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3" w:rsidRDefault="00AE3583" w:rsidP="00AE358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E3583">
        <w:rPr>
          <w:rFonts w:ascii="Calibri" w:eastAsia="Times New Roman" w:hAnsi="Calibri" w:cs="Times New Roman"/>
          <w:sz w:val="24"/>
          <w:szCs w:val="24"/>
          <w:lang w:eastAsia="ru-RU"/>
        </w:rPr>
        <w:t>Я - Ты - Мы:</w:t>
      </w:r>
      <w:bookmarkStart w:id="0" w:name="_GoBack"/>
      <w:bookmarkEnd w:id="0"/>
    </w:p>
    <w:p w:rsidR="00AE3583" w:rsidRPr="00AE3583" w:rsidRDefault="00AE3583" w:rsidP="00AE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83">
        <w:rPr>
          <w:rFonts w:ascii="Calibri" w:eastAsia="Times New Roman" w:hAnsi="Calibri" w:cs="Times New Roman"/>
          <w:sz w:val="24"/>
          <w:szCs w:val="24"/>
          <w:lang w:eastAsia="ru-RU"/>
        </w:rPr>
        <w:t>программа социальн</w:t>
      </w:r>
      <w:proofErr w:type="gramStart"/>
      <w:r w:rsidRPr="00AE3583">
        <w:rPr>
          <w:rFonts w:ascii="Calibri" w:eastAsia="Times New Roman" w:hAnsi="Calibri" w:cs="Times New Roman"/>
          <w:sz w:val="24"/>
          <w:szCs w:val="24"/>
          <w:lang w:eastAsia="ru-RU"/>
        </w:rPr>
        <w:t>о-</w:t>
      </w:r>
      <w:proofErr w:type="gramEnd"/>
      <w:r w:rsidRPr="00AE358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эмоционального развития дошкольников, О.Л. Князева</w:t>
      </w:r>
    </w:p>
    <w:p w:rsidR="00AE3583" w:rsidRDefault="00AE3583"/>
    <w:p w:rsidR="006518F8" w:rsidRDefault="00AE3583">
      <w:r>
        <w:t xml:space="preserve">Аннотация к программе социально-эмоционального развития дошкольников «Я - Ты – Мы», О.Л. Князева Настоящая Программа предназначена для работы с детьми дошкольного возраста. Она состоит из трёх основных разделов: «Уверенность в себе», «Чувства, желания, взгляды» и «Социальные навыки». Первый раздел программы «Уверенность в себе» предполагает решение следующих задач. Помочь ребёнку осознать свои характерные особенности и предпочтения, понять, что он, как и каждый человек, уникален и неповторим. Второй раздел программы «Чувства, желания, взгляды» призван научить детей осознанно воспринимать свои собственные эмоции – чувства и переживания, а также понимать эмоциональные состояния других людей. Третий раздел «Социальные навыки» предполагает обучение детей эстетически ценным формам и способам поведения в отношениях с другими людьми. Далее приводится характеристика каждого из трёх разделов Программы. Раздел 1. Уверенность в себе. Уверенность в себе определяется как важное качество личности человека, позволяющее иметь и отстаивать собственное мнение, доверять себе и своим чувствам. Темы этого раздела предполагают оказание необходимой помощи каждому ребёнку для преодоления его неуверенности в себе, поддержку его положительной самооценки, а также будут способствовать лучшему пониманию других людей и самого себя. Уверенность в себе связана с представлениями человека о своих внешних и внутренних особенностях. Поэтому в старшем дошкольном возрасте важно формировать у ребёнка достаточно точные представления о своей внешности, семейном сходстве наряду со знаниями о бесконечном разнообразии внешнего облика людей – детей и взрослых. Раздел 2. Чувства, желания, взгляды. Эмоциональное развитие является одним из магистральных направлений развития личности. Маленький ребёнок отличается особой искренностью и непосредственностью как в общении с другими, так и в проявлении собственных чувств. Если эти качества поддерживать, то ваши дети вырастут добрыми и правдивыми, эмоционально отзывчивыми к другим людям. Проявлять эмоциональную отзывчивость дети нередко способны уже в младшем дошкольном возрасте. Вместе с тем педагогу важно специально знакомить ребёнка со своеобразным эмоциональным букварём, так как передать наши чувства другим, сделать их понятными можно с помощью не только слов, но и особого языка эмоций, постоянно участвующего в общении. Темы этого раздела </w:t>
      </w:r>
      <w:proofErr w:type="gramStart"/>
      <w:r>
        <w:t>представляют педагогам возможность</w:t>
      </w:r>
      <w:proofErr w:type="gramEnd"/>
      <w:r>
        <w:t xml:space="preserve"> побеседовать с детьми о чувстве страха и одиночества, о необходимости доверять близким, которые не дадут в обиду, помогут справиться с грустью и тревогой. В </w:t>
      </w:r>
      <w:proofErr w:type="gramStart"/>
      <w:r>
        <w:t>более старшем</w:t>
      </w:r>
      <w:proofErr w:type="gramEnd"/>
      <w:r>
        <w:t xml:space="preserve"> возрасте дети уже должны иметь представление об основных настроениях и эмоциональных состояниях людей, знать, что в выражении чувств участвуют и мимика, и жесты, и поза. В старшем дошкольном возрасте настоящий раздел предлагает уже не только научить детей распознавать по внешним признакам различные настроения и эмоциональные состояния, но и анализировать их причины; не только понимать настроения другого, но и принимать его позицию. Раздел 3. Социальные навыки. Темы настоящего раздела предполагают обучение детей анализу причин межличностных конфликтов и умению самостоятельно их регулировать, предотвращать ссору и не допускать её крайнего проявления – драки. Раздел предполагает также обучение нормам и правилам общения. При этом педагоги должны помочь детям понять, что делать что-то вместе не только интересно, но и трудно, так как нужно уметь договориться, соблюдать очерёдность, прислушиваться к товарищам и уважать их мнение. Содержание данного раздела предполагает также знакомство детей с такими ситуациями, как поведение за столом, обмен приветствиями при встрече и прощании и др. В разделе содержатся темы, которые позволят воспитателю </w:t>
      </w:r>
      <w:r>
        <w:lastRenderedPageBreak/>
        <w:t xml:space="preserve">побеседовать с детьми об одиночестве и объяснить преимущества дружбы. Данный раздел призван также специально </w:t>
      </w:r>
      <w:proofErr w:type="gramStart"/>
      <w:r>
        <w:t>обучить</w:t>
      </w:r>
      <w:proofErr w:type="gramEnd"/>
      <w:r>
        <w:t xml:space="preserve"> детей позитивным, поддерживающим приёмам общения со сверстниками. Авторы отмечают, что представленная структура Программы рассматривается как примерная и носит рекомендательный характер,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задаёт только основу планирования педагогического процесса. Воспитатель вправе варьировать программное содержание и его последовательность, при необходимости отступая от предложенной структуры.</w:t>
      </w:r>
    </w:p>
    <w:sectPr w:rsidR="0065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83"/>
    <w:rsid w:val="006518F8"/>
    <w:rsid w:val="00A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2016-03-09T11:15:00Z</dcterms:created>
  <dcterms:modified xsi:type="dcterms:W3CDTF">2016-03-09T11:16:00Z</dcterms:modified>
</cp:coreProperties>
</file>