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0F7" w:rsidRPr="00FB6AF2" w:rsidRDefault="000A60F7" w:rsidP="000A60F7">
      <w:pPr>
        <w:shd w:val="clear" w:color="auto" w:fill="F4F4F4"/>
        <w:spacing w:before="450" w:after="225" w:line="240" w:lineRule="auto"/>
        <w:outlineLvl w:val="2"/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</w:pPr>
      <w:r w:rsidRPr="00FB6AF2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Увлекательные домашние мини </w:t>
      </w:r>
      <w:proofErr w:type="spellStart"/>
      <w:r w:rsidRPr="00FB6AF2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квесты</w:t>
      </w:r>
      <w:proofErr w:type="spellEnd"/>
    </w:p>
    <w:p w:rsidR="000A60F7" w:rsidRPr="00FB6AF2" w:rsidRDefault="000A60F7" w:rsidP="000A60F7">
      <w:pPr>
        <w:shd w:val="clear" w:color="auto" w:fill="F4F4F4"/>
        <w:spacing w:after="375" w:line="240" w:lineRule="auto"/>
        <w:rPr>
          <w:rFonts w:ascii="Barlow" w:eastAsia="Times New Roman" w:hAnsi="Barlow" w:cs="Times New Roman"/>
          <w:color w:val="333333"/>
          <w:sz w:val="24"/>
          <w:szCs w:val="24"/>
          <w:lang w:eastAsia="ru-RU"/>
        </w:rPr>
      </w:pPr>
      <w:r w:rsidRPr="00FB6AF2">
        <w:rPr>
          <w:rFonts w:ascii="Barlow" w:eastAsia="Times New Roman" w:hAnsi="Barlow" w:cs="Times New Roman"/>
          <w:color w:val="333333"/>
          <w:sz w:val="24"/>
          <w:szCs w:val="24"/>
          <w:lang w:eastAsia="ru-RU"/>
        </w:rPr>
        <w:t xml:space="preserve">Искать, бегать, думать – </w:t>
      </w:r>
      <w:proofErr w:type="spellStart"/>
      <w:r w:rsidRPr="00FB6AF2">
        <w:rPr>
          <w:rFonts w:ascii="Barlow" w:eastAsia="Times New Roman" w:hAnsi="Barlow" w:cs="Times New Roman"/>
          <w:color w:val="333333"/>
          <w:sz w:val="24"/>
          <w:szCs w:val="24"/>
          <w:lang w:eastAsia="ru-RU"/>
        </w:rPr>
        <w:t>квест</w:t>
      </w:r>
      <w:proofErr w:type="spellEnd"/>
      <w:r w:rsidRPr="00FB6AF2">
        <w:rPr>
          <w:rFonts w:ascii="Barlow" w:eastAsia="Times New Roman" w:hAnsi="Barlow" w:cs="Times New Roman"/>
          <w:color w:val="333333"/>
          <w:sz w:val="24"/>
          <w:szCs w:val="24"/>
          <w:lang w:eastAsia="ru-RU"/>
        </w:rPr>
        <w:t xml:space="preserve"> задачи захватывают даже взрослых. Устройте подобные мероприятия для своего сына или дочки, и вы увидите, как загорятся их глаза. Тем более</w:t>
      </w:r>
      <w:proofErr w:type="gramStart"/>
      <w:r w:rsidRPr="00FB6AF2">
        <w:rPr>
          <w:rFonts w:ascii="Barlow" w:eastAsia="Times New Roman" w:hAnsi="Barlow" w:cs="Times New Roman"/>
          <w:color w:val="333333"/>
          <w:sz w:val="24"/>
          <w:szCs w:val="24"/>
          <w:lang w:eastAsia="ru-RU"/>
        </w:rPr>
        <w:t>,</w:t>
      </w:r>
      <w:proofErr w:type="gramEnd"/>
      <w:r w:rsidRPr="00FB6AF2">
        <w:rPr>
          <w:rFonts w:ascii="Barlow" w:eastAsia="Times New Roman" w:hAnsi="Barlow" w:cs="Times New Roman"/>
          <w:color w:val="333333"/>
          <w:sz w:val="24"/>
          <w:szCs w:val="24"/>
          <w:lang w:eastAsia="ru-RU"/>
        </w:rPr>
        <w:t xml:space="preserve"> что придумывать ничего сверхъестественного не придется. Ребятишки такие фантазеры, что вам нужно только подать идею, а остальное они додумают сами. Так, можно устроить:</w:t>
      </w:r>
    </w:p>
    <w:p w:rsidR="000A60F7" w:rsidRPr="00FB6AF2" w:rsidRDefault="000A60F7" w:rsidP="000A60F7">
      <w:pPr>
        <w:shd w:val="clear" w:color="auto" w:fill="F4F4F4"/>
        <w:spacing w:after="375" w:line="240" w:lineRule="auto"/>
        <w:rPr>
          <w:rFonts w:ascii="Barlow" w:eastAsia="Times New Roman" w:hAnsi="Barlow" w:cs="Times New Roman"/>
          <w:color w:val="333333"/>
          <w:sz w:val="24"/>
          <w:szCs w:val="24"/>
          <w:lang w:eastAsia="ru-RU"/>
        </w:rPr>
      </w:pPr>
      <w:r w:rsidRPr="00FB6AF2">
        <w:rPr>
          <w:rFonts w:ascii="Barlow" w:eastAsia="Times New Roman" w:hAnsi="Barlow" w:cs="Times New Roman"/>
          <w:color w:val="333333"/>
          <w:sz w:val="24"/>
          <w:szCs w:val="24"/>
          <w:lang w:eastAsia="ru-RU"/>
        </w:rPr>
        <w:t>1. Увлекательное путешествие</w:t>
      </w:r>
    </w:p>
    <w:p w:rsidR="000A60F7" w:rsidRPr="00FB6AF2" w:rsidRDefault="000A60F7" w:rsidP="000A60F7">
      <w:pPr>
        <w:shd w:val="clear" w:color="auto" w:fill="F4F4F4"/>
        <w:spacing w:after="375" w:line="240" w:lineRule="auto"/>
        <w:rPr>
          <w:rFonts w:ascii="Barlow" w:eastAsia="Times New Roman" w:hAnsi="Barlow" w:cs="Times New Roman"/>
          <w:color w:val="333333"/>
          <w:sz w:val="24"/>
          <w:szCs w:val="24"/>
          <w:lang w:eastAsia="ru-RU"/>
        </w:rPr>
      </w:pPr>
      <w:r w:rsidRPr="00FB6AF2">
        <w:rPr>
          <w:rFonts w:ascii="Barlow" w:eastAsia="Times New Roman" w:hAnsi="Barlow" w:cs="Times New Roman"/>
          <w:color w:val="333333"/>
          <w:sz w:val="24"/>
          <w:szCs w:val="24"/>
          <w:lang w:eastAsia="ru-RU"/>
        </w:rPr>
        <w:t>Превратите обычную комнату в далекую планету, таинственный остров или жаркую пустыню. Каждый раз тему рекомендуется менять. Диван может стать кораблем, стул огромной горой, а ковер океаном.</w:t>
      </w:r>
    </w:p>
    <w:p w:rsidR="000A60F7" w:rsidRPr="00FB6AF2" w:rsidRDefault="000A60F7" w:rsidP="000A60F7">
      <w:pPr>
        <w:shd w:val="clear" w:color="auto" w:fill="F4F4F4"/>
        <w:spacing w:after="375" w:line="240" w:lineRule="auto"/>
        <w:rPr>
          <w:rFonts w:ascii="Barlow" w:eastAsia="Times New Roman" w:hAnsi="Barlow" w:cs="Times New Roman"/>
          <w:color w:val="333333"/>
          <w:sz w:val="24"/>
          <w:szCs w:val="24"/>
          <w:lang w:eastAsia="ru-RU"/>
        </w:rPr>
      </w:pPr>
      <w:r w:rsidRPr="00FB6AF2">
        <w:rPr>
          <w:rFonts w:ascii="Barlow" w:eastAsia="Times New Roman" w:hAnsi="Barlow" w:cs="Times New Roman"/>
          <w:color w:val="333333"/>
          <w:sz w:val="24"/>
          <w:szCs w:val="24"/>
          <w:lang w:eastAsia="ru-RU"/>
        </w:rPr>
        <w:t>Предложите ребенку преодолевать препятствия по пути к цели. К примеру, обойти «болото» по самому краю коврика или преодолеть «пропасть» между диваном и стулом.</w:t>
      </w:r>
    </w:p>
    <w:p w:rsidR="000A60F7" w:rsidRPr="00FB6AF2" w:rsidRDefault="000A60F7" w:rsidP="000A60F7">
      <w:pPr>
        <w:shd w:val="clear" w:color="auto" w:fill="F4F4F4"/>
        <w:spacing w:after="375" w:line="240" w:lineRule="auto"/>
        <w:rPr>
          <w:rFonts w:ascii="Barlow" w:eastAsia="Times New Roman" w:hAnsi="Barlow" w:cs="Times New Roman"/>
          <w:color w:val="333333"/>
          <w:sz w:val="24"/>
          <w:szCs w:val="24"/>
          <w:lang w:eastAsia="ru-RU"/>
        </w:rPr>
      </w:pPr>
      <w:r w:rsidRPr="00FB6AF2">
        <w:rPr>
          <w:rFonts w:ascii="Barlow" w:eastAsia="Times New Roman" w:hAnsi="Barlow" w:cs="Times New Roman"/>
          <w:color w:val="333333"/>
          <w:sz w:val="24"/>
          <w:szCs w:val="24"/>
          <w:lang w:eastAsia="ru-RU"/>
        </w:rPr>
        <w:t>2. Поиск клада</w:t>
      </w:r>
    </w:p>
    <w:p w:rsidR="000A60F7" w:rsidRPr="00FB6AF2" w:rsidRDefault="000A60F7" w:rsidP="000A60F7">
      <w:pPr>
        <w:shd w:val="clear" w:color="auto" w:fill="F4F4F4"/>
        <w:spacing w:after="375" w:line="240" w:lineRule="auto"/>
        <w:rPr>
          <w:rFonts w:ascii="Barlow" w:eastAsia="Times New Roman" w:hAnsi="Barlow" w:cs="Times New Roman"/>
          <w:color w:val="333333"/>
          <w:sz w:val="24"/>
          <w:szCs w:val="24"/>
          <w:lang w:eastAsia="ru-RU"/>
        </w:rPr>
      </w:pPr>
      <w:r w:rsidRPr="00FB6AF2">
        <w:rPr>
          <w:rFonts w:ascii="Barlow" w:eastAsia="Times New Roman" w:hAnsi="Barlow" w:cs="Times New Roman"/>
          <w:color w:val="333333"/>
          <w:sz w:val="24"/>
          <w:szCs w:val="24"/>
          <w:lang w:eastAsia="ru-RU"/>
        </w:rPr>
        <w:t>Спрячьте клад в виде игрушки или сладости. Попросите чадо найти его. Интересно даже сказать, что клад оставили пираты, а найти его можно следующими способами:</w:t>
      </w:r>
    </w:p>
    <w:p w:rsidR="000A60F7" w:rsidRPr="00FB6AF2" w:rsidRDefault="000A60F7" w:rsidP="000A60F7">
      <w:pPr>
        <w:numPr>
          <w:ilvl w:val="0"/>
          <w:numId w:val="1"/>
        </w:numPr>
        <w:shd w:val="clear" w:color="auto" w:fill="F4F4F4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333333"/>
          <w:sz w:val="24"/>
          <w:szCs w:val="24"/>
          <w:lang w:eastAsia="ru-RU"/>
        </w:rPr>
      </w:pPr>
      <w:r w:rsidRPr="00FB6AF2">
        <w:rPr>
          <w:rFonts w:ascii="Barlow" w:eastAsia="Times New Roman" w:hAnsi="Barlow" w:cs="Times New Roman"/>
          <w:color w:val="333333"/>
          <w:sz w:val="24"/>
          <w:szCs w:val="24"/>
          <w:lang w:eastAsia="ru-RU"/>
        </w:rPr>
        <w:t>«</w:t>
      </w:r>
      <w:proofErr w:type="gramStart"/>
      <w:r w:rsidRPr="00FB6AF2">
        <w:rPr>
          <w:rFonts w:ascii="Barlow" w:eastAsia="Times New Roman" w:hAnsi="Barlow" w:cs="Times New Roman"/>
          <w:color w:val="333333"/>
          <w:sz w:val="24"/>
          <w:szCs w:val="24"/>
          <w:lang w:eastAsia="ru-RU"/>
        </w:rPr>
        <w:t>горячо-холодно</w:t>
      </w:r>
      <w:proofErr w:type="gramEnd"/>
      <w:r w:rsidRPr="00FB6AF2">
        <w:rPr>
          <w:rFonts w:ascii="Barlow" w:eastAsia="Times New Roman" w:hAnsi="Barlow" w:cs="Times New Roman"/>
          <w:color w:val="333333"/>
          <w:sz w:val="24"/>
          <w:szCs w:val="24"/>
          <w:lang w:eastAsia="ru-RU"/>
        </w:rPr>
        <w:t>»;</w:t>
      </w:r>
    </w:p>
    <w:p w:rsidR="000A60F7" w:rsidRPr="00FB6AF2" w:rsidRDefault="000A60F7" w:rsidP="000A60F7">
      <w:pPr>
        <w:numPr>
          <w:ilvl w:val="0"/>
          <w:numId w:val="1"/>
        </w:numPr>
        <w:shd w:val="clear" w:color="auto" w:fill="F4F4F4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333333"/>
          <w:sz w:val="24"/>
          <w:szCs w:val="24"/>
          <w:lang w:eastAsia="ru-RU"/>
        </w:rPr>
      </w:pPr>
      <w:r w:rsidRPr="00FB6AF2">
        <w:rPr>
          <w:rFonts w:ascii="Barlow" w:eastAsia="Times New Roman" w:hAnsi="Barlow" w:cs="Times New Roman"/>
          <w:color w:val="333333"/>
          <w:sz w:val="24"/>
          <w:szCs w:val="24"/>
          <w:lang w:eastAsia="ru-RU"/>
        </w:rPr>
        <w:t>по нарисованному плану комнаты с указателями-подсказками.</w:t>
      </w:r>
    </w:p>
    <w:p w:rsidR="000A60F7" w:rsidRPr="00FB6AF2" w:rsidRDefault="000A60F7" w:rsidP="000A60F7">
      <w:pPr>
        <w:shd w:val="clear" w:color="auto" w:fill="F4F4F4"/>
        <w:spacing w:after="375" w:line="240" w:lineRule="auto"/>
        <w:rPr>
          <w:rFonts w:ascii="Barlow" w:eastAsia="Times New Roman" w:hAnsi="Barlow" w:cs="Times New Roman"/>
          <w:color w:val="333333"/>
          <w:sz w:val="24"/>
          <w:szCs w:val="24"/>
          <w:lang w:eastAsia="ru-RU"/>
        </w:rPr>
      </w:pPr>
      <w:r w:rsidRPr="00FB6AF2">
        <w:rPr>
          <w:rFonts w:ascii="Barlow" w:eastAsia="Times New Roman" w:hAnsi="Barlow" w:cs="Times New Roman"/>
          <w:color w:val="333333"/>
          <w:sz w:val="24"/>
          <w:szCs w:val="24"/>
          <w:lang w:eastAsia="ru-RU"/>
        </w:rPr>
        <w:t xml:space="preserve">Можно предложить еще такой вариант: сказать, что клад находится на другом конце комнаты, а добраться туда разрешено, не </w:t>
      </w:r>
      <w:proofErr w:type="gramStart"/>
      <w:r w:rsidRPr="00FB6AF2">
        <w:rPr>
          <w:rFonts w:ascii="Barlow" w:eastAsia="Times New Roman" w:hAnsi="Barlow" w:cs="Times New Roman"/>
          <w:color w:val="333333"/>
          <w:sz w:val="24"/>
          <w:szCs w:val="24"/>
          <w:lang w:eastAsia="ru-RU"/>
        </w:rPr>
        <w:t>касаясь</w:t>
      </w:r>
      <w:proofErr w:type="gramEnd"/>
      <w:r w:rsidRPr="00FB6AF2">
        <w:rPr>
          <w:rFonts w:ascii="Barlow" w:eastAsia="Times New Roman" w:hAnsi="Barlow" w:cs="Times New Roman"/>
          <w:color w:val="333333"/>
          <w:sz w:val="24"/>
          <w:szCs w:val="24"/>
          <w:lang w:eastAsia="ru-RU"/>
        </w:rPr>
        <w:t xml:space="preserve"> пола. Используя любые подручные средства, такие как стул, подушки, кубики, ребенок должен добраться до цели.</w:t>
      </w:r>
    </w:p>
    <w:p w:rsidR="000A60F7" w:rsidRPr="00FB6AF2" w:rsidRDefault="000A60F7" w:rsidP="000A60F7">
      <w:pPr>
        <w:shd w:val="clear" w:color="auto" w:fill="F4F4F4"/>
        <w:spacing w:after="375" w:line="240" w:lineRule="auto"/>
        <w:rPr>
          <w:rFonts w:ascii="Barlow" w:eastAsia="Times New Roman" w:hAnsi="Barlow" w:cs="Times New Roman"/>
          <w:color w:val="333333"/>
          <w:sz w:val="24"/>
          <w:szCs w:val="24"/>
          <w:lang w:eastAsia="ru-RU"/>
        </w:rPr>
      </w:pPr>
      <w:r w:rsidRPr="00FB6AF2">
        <w:rPr>
          <w:rFonts w:ascii="Barlow" w:eastAsia="Times New Roman" w:hAnsi="Barlow" w:cs="Times New Roman"/>
          <w:color w:val="333333"/>
          <w:sz w:val="24"/>
          <w:szCs w:val="24"/>
          <w:lang w:eastAsia="ru-RU"/>
        </w:rPr>
        <w:t>3. Волшебное такси</w:t>
      </w:r>
    </w:p>
    <w:p w:rsidR="000A60F7" w:rsidRPr="00FB6AF2" w:rsidRDefault="000A60F7" w:rsidP="000A60F7">
      <w:pPr>
        <w:shd w:val="clear" w:color="auto" w:fill="F4F4F4"/>
        <w:spacing w:after="375" w:line="240" w:lineRule="auto"/>
        <w:rPr>
          <w:rFonts w:ascii="Barlow" w:eastAsia="Times New Roman" w:hAnsi="Barlow" w:cs="Times New Roman"/>
          <w:color w:val="333333"/>
          <w:sz w:val="24"/>
          <w:szCs w:val="24"/>
          <w:lang w:eastAsia="ru-RU"/>
        </w:rPr>
      </w:pPr>
      <w:r w:rsidRPr="00FB6AF2">
        <w:rPr>
          <w:rFonts w:ascii="Barlow" w:eastAsia="Times New Roman" w:hAnsi="Barlow" w:cs="Times New Roman"/>
          <w:color w:val="333333"/>
          <w:sz w:val="24"/>
          <w:szCs w:val="24"/>
          <w:lang w:eastAsia="ru-RU"/>
        </w:rPr>
        <w:t xml:space="preserve">Для этого </w:t>
      </w:r>
      <w:proofErr w:type="spellStart"/>
      <w:r w:rsidRPr="00FB6AF2">
        <w:rPr>
          <w:rFonts w:ascii="Barlow" w:eastAsia="Times New Roman" w:hAnsi="Barlow" w:cs="Times New Roman"/>
          <w:color w:val="333333"/>
          <w:sz w:val="24"/>
          <w:szCs w:val="24"/>
          <w:lang w:eastAsia="ru-RU"/>
        </w:rPr>
        <w:t>квеста</w:t>
      </w:r>
      <w:proofErr w:type="spellEnd"/>
      <w:r w:rsidRPr="00FB6AF2">
        <w:rPr>
          <w:rFonts w:ascii="Barlow" w:eastAsia="Times New Roman" w:hAnsi="Barlow" w:cs="Times New Roman"/>
          <w:color w:val="333333"/>
          <w:sz w:val="24"/>
          <w:szCs w:val="24"/>
          <w:lang w:eastAsia="ru-RU"/>
        </w:rPr>
        <w:t xml:space="preserve"> понадобится шведская стенка. Развешиваем на разных ее уровнях и имеющемся навесном инвентаре бумажные пакеты с наклеенными изображениями животных. Это будут домики для них. Задача — найти для каждой имеющейся игрушки – животного свой домик, доставив ее строго по назначению.</w:t>
      </w:r>
    </w:p>
    <w:p w:rsidR="000A60F7" w:rsidRDefault="000A60F7" w:rsidP="000A60F7">
      <w:pPr>
        <w:pStyle w:val="a3"/>
        <w:shd w:val="clear" w:color="auto" w:fill="F4F4F4"/>
        <w:spacing w:before="0" w:beforeAutospacing="0" w:after="0" w:afterAutospacing="0"/>
        <w:rPr>
          <w:rFonts w:ascii="Barlow" w:hAnsi="Barlow"/>
          <w:b/>
          <w:bCs/>
          <w:color w:val="333333"/>
          <w:sz w:val="42"/>
          <w:szCs w:val="42"/>
        </w:rPr>
      </w:pPr>
      <w:r>
        <w:rPr>
          <w:rFonts w:ascii="Barlow" w:hAnsi="Barlow"/>
          <w:b/>
          <w:bCs/>
          <w:color w:val="333333"/>
          <w:sz w:val="42"/>
          <w:szCs w:val="42"/>
        </w:rPr>
        <w:t>«Всякая игра нужна и важнее многих дел».</w:t>
      </w:r>
    </w:p>
    <w:p w:rsidR="000A60F7" w:rsidRDefault="000A60F7" w:rsidP="000A60F7">
      <w:pPr>
        <w:pStyle w:val="a3"/>
        <w:shd w:val="clear" w:color="auto" w:fill="F4F4F4"/>
        <w:spacing w:before="0" w:beforeAutospacing="0" w:after="375" w:afterAutospacing="0"/>
        <w:rPr>
          <w:rFonts w:ascii="Barlow" w:hAnsi="Barlow"/>
          <w:color w:val="333333"/>
        </w:rPr>
      </w:pPr>
      <w:r>
        <w:rPr>
          <w:rFonts w:ascii="Barlow" w:hAnsi="Barlow"/>
          <w:color w:val="333333"/>
        </w:rPr>
        <w:t>При грамотном подходе можно заинтересовать дошкольников и даже школьников. Правила игры для них, конечно, будут уже сложнее, но тем они интереснее. Основная задача такого взаимодействия помимо общего физического развития – это тренировка быстроты реакции и получение навыка эффективного сотрудничества с другими ребятами.</w:t>
      </w:r>
    </w:p>
    <w:p w:rsidR="000A60F7" w:rsidRDefault="000A60F7" w:rsidP="000A60F7">
      <w:pPr>
        <w:pStyle w:val="a3"/>
        <w:shd w:val="clear" w:color="auto" w:fill="F4F4F4"/>
        <w:spacing w:before="0" w:beforeAutospacing="0" w:after="375" w:afterAutospacing="0"/>
        <w:rPr>
          <w:rFonts w:ascii="Barlow" w:hAnsi="Barlow"/>
          <w:color w:val="333333"/>
        </w:rPr>
      </w:pPr>
      <w:r>
        <w:rPr>
          <w:rFonts w:ascii="Barlow" w:hAnsi="Barlow"/>
          <w:color w:val="333333"/>
        </w:rPr>
        <w:t>Развлечь дошколят можно следующим образом:</w:t>
      </w:r>
    </w:p>
    <w:p w:rsidR="000A60F7" w:rsidRDefault="000A60F7" w:rsidP="000A60F7">
      <w:pPr>
        <w:pStyle w:val="a3"/>
        <w:shd w:val="clear" w:color="auto" w:fill="F4F4F4"/>
        <w:spacing w:before="0" w:beforeAutospacing="0" w:after="375" w:afterAutospacing="0"/>
        <w:rPr>
          <w:rFonts w:ascii="Barlow" w:hAnsi="Barlow"/>
          <w:color w:val="333333"/>
        </w:rPr>
      </w:pPr>
      <w:r>
        <w:rPr>
          <w:rFonts w:ascii="Barlow" w:hAnsi="Barlow"/>
          <w:color w:val="333333"/>
        </w:rPr>
        <w:t>1. Поиграть в «бездомного зайца»</w:t>
      </w:r>
    </w:p>
    <w:p w:rsidR="000A60F7" w:rsidRDefault="000A60F7" w:rsidP="000A60F7">
      <w:pPr>
        <w:pStyle w:val="a3"/>
        <w:shd w:val="clear" w:color="auto" w:fill="F4F4F4"/>
        <w:spacing w:before="0" w:beforeAutospacing="0" w:after="375" w:afterAutospacing="0"/>
        <w:rPr>
          <w:rFonts w:ascii="Barlow" w:hAnsi="Barlow"/>
          <w:color w:val="333333"/>
        </w:rPr>
      </w:pPr>
      <w:r>
        <w:rPr>
          <w:rFonts w:ascii="Barlow" w:hAnsi="Barlow"/>
          <w:color w:val="333333"/>
        </w:rPr>
        <w:lastRenderedPageBreak/>
        <w:t>Играют охотник и зайцы, один из них бездомный. Зайцам выдаются обручи или очерчиваются любыми подручными средствами круги, в которые они должны встать. Охотник начинает догонять бездомного зайца, который может спастись только, встав в любой круг. При этом участник, который стоял в круге, должен выбежать из укрытия и стать бездомным зайцем. Если зайца поймали, то они становится охотником.</w:t>
      </w:r>
    </w:p>
    <w:p w:rsidR="000A60F7" w:rsidRDefault="000A60F7" w:rsidP="000A60F7">
      <w:pPr>
        <w:pStyle w:val="a3"/>
        <w:shd w:val="clear" w:color="auto" w:fill="F4F4F4"/>
        <w:spacing w:before="0" w:beforeAutospacing="0" w:after="375" w:afterAutospacing="0"/>
        <w:rPr>
          <w:rFonts w:ascii="Barlow" w:hAnsi="Barlow"/>
          <w:color w:val="333333"/>
        </w:rPr>
      </w:pPr>
      <w:r>
        <w:rPr>
          <w:rFonts w:ascii="Barlow" w:hAnsi="Barlow"/>
          <w:color w:val="333333"/>
        </w:rPr>
        <w:t xml:space="preserve">2. </w:t>
      </w:r>
      <w:proofErr w:type="gramStart"/>
      <w:r>
        <w:rPr>
          <w:rFonts w:ascii="Barlow" w:hAnsi="Barlow"/>
          <w:color w:val="333333"/>
        </w:rPr>
        <w:t>Словить</w:t>
      </w:r>
      <w:proofErr w:type="gramEnd"/>
      <w:r>
        <w:rPr>
          <w:rFonts w:ascii="Barlow" w:hAnsi="Barlow"/>
          <w:color w:val="333333"/>
        </w:rPr>
        <w:t xml:space="preserve"> обезьянку</w:t>
      </w:r>
    </w:p>
    <w:p w:rsidR="000A60F7" w:rsidRDefault="000A60F7" w:rsidP="000A60F7">
      <w:pPr>
        <w:pStyle w:val="a3"/>
        <w:shd w:val="clear" w:color="auto" w:fill="F4F4F4"/>
        <w:spacing w:before="0" w:beforeAutospacing="0" w:after="375" w:afterAutospacing="0"/>
        <w:rPr>
          <w:rFonts w:ascii="Barlow" w:hAnsi="Barlow"/>
          <w:color w:val="333333"/>
        </w:rPr>
      </w:pPr>
      <w:r>
        <w:rPr>
          <w:rFonts w:ascii="Barlow" w:hAnsi="Barlow"/>
          <w:color w:val="333333"/>
        </w:rPr>
        <w:t xml:space="preserve">Выбирается водящий, который по команде должен ловить обезьянок. Задача </w:t>
      </w:r>
      <w:proofErr w:type="gramStart"/>
      <w:r>
        <w:rPr>
          <w:rFonts w:ascii="Barlow" w:hAnsi="Barlow"/>
          <w:color w:val="333333"/>
        </w:rPr>
        <w:t>последних</w:t>
      </w:r>
      <w:proofErr w:type="gramEnd"/>
      <w:r>
        <w:rPr>
          <w:rFonts w:ascii="Barlow" w:hAnsi="Barlow"/>
          <w:color w:val="333333"/>
        </w:rPr>
        <w:t xml:space="preserve"> – забраться на возвышенность – стул, диван, шведская стенка. Ловить можно только тех, кто остался на полу.</w:t>
      </w:r>
    </w:p>
    <w:p w:rsidR="000A60F7" w:rsidRDefault="000A60F7" w:rsidP="000A60F7">
      <w:pPr>
        <w:pStyle w:val="a3"/>
        <w:shd w:val="clear" w:color="auto" w:fill="F4F4F4"/>
        <w:spacing w:before="0" w:beforeAutospacing="0" w:after="375" w:afterAutospacing="0"/>
        <w:rPr>
          <w:rFonts w:ascii="Barlow" w:hAnsi="Barlow"/>
          <w:color w:val="333333"/>
        </w:rPr>
      </w:pPr>
      <w:r>
        <w:rPr>
          <w:rFonts w:ascii="Barlow" w:hAnsi="Barlow"/>
          <w:color w:val="333333"/>
        </w:rPr>
        <w:t>3. Занять пустое место</w:t>
      </w:r>
    </w:p>
    <w:p w:rsidR="000A60F7" w:rsidRDefault="000A60F7" w:rsidP="000A60F7">
      <w:pPr>
        <w:pStyle w:val="a3"/>
        <w:shd w:val="clear" w:color="auto" w:fill="F4F4F4"/>
        <w:spacing w:before="0" w:beforeAutospacing="0" w:after="375" w:afterAutospacing="0"/>
        <w:rPr>
          <w:rFonts w:ascii="Barlow" w:hAnsi="Barlow"/>
          <w:color w:val="333333"/>
        </w:rPr>
      </w:pPr>
      <w:r>
        <w:rPr>
          <w:rFonts w:ascii="Barlow" w:hAnsi="Barlow"/>
          <w:color w:val="333333"/>
        </w:rPr>
        <w:t>Все встают в круг. Водящий стоит за спинами участников. Далее он дотрагивается до плеча одного из игроков, вызывая того на дуэль. Оба участника бегут в противоположные стороны вдоль круга, пытаясь прибежать первым и занять пустое место.</w:t>
      </w:r>
    </w:p>
    <w:p w:rsidR="000A60F7" w:rsidRDefault="000A60F7" w:rsidP="000A60F7">
      <w:pPr>
        <w:pStyle w:val="a3"/>
        <w:shd w:val="clear" w:color="auto" w:fill="F4F4F4"/>
        <w:spacing w:before="0" w:beforeAutospacing="0" w:after="375" w:afterAutospacing="0"/>
        <w:rPr>
          <w:rFonts w:ascii="Barlow" w:hAnsi="Barlow"/>
          <w:color w:val="333333"/>
        </w:rPr>
      </w:pPr>
      <w:r>
        <w:rPr>
          <w:rFonts w:ascii="Barlow" w:hAnsi="Barlow"/>
          <w:color w:val="333333"/>
        </w:rPr>
        <w:t>4. Запутаться в клубок</w:t>
      </w:r>
    </w:p>
    <w:p w:rsidR="000A60F7" w:rsidRDefault="000A60F7" w:rsidP="000A60F7">
      <w:pPr>
        <w:pStyle w:val="a3"/>
        <w:shd w:val="clear" w:color="auto" w:fill="F4F4F4"/>
        <w:spacing w:before="0" w:beforeAutospacing="0" w:after="375" w:afterAutospacing="0"/>
        <w:rPr>
          <w:rFonts w:ascii="Barlow" w:hAnsi="Barlow"/>
          <w:color w:val="333333"/>
        </w:rPr>
      </w:pPr>
      <w:r>
        <w:rPr>
          <w:rFonts w:ascii="Barlow" w:hAnsi="Barlow"/>
          <w:color w:val="333333"/>
        </w:rPr>
        <w:t xml:space="preserve">Приобретите готовую или изготовьте сами </w:t>
      </w:r>
      <w:proofErr w:type="spellStart"/>
      <w:r>
        <w:rPr>
          <w:rFonts w:ascii="Barlow" w:hAnsi="Barlow"/>
          <w:color w:val="333333"/>
        </w:rPr>
        <w:t>твистер</w:t>
      </w:r>
      <w:proofErr w:type="spellEnd"/>
      <w:r>
        <w:rPr>
          <w:rFonts w:ascii="Barlow" w:hAnsi="Barlow"/>
          <w:color w:val="333333"/>
        </w:rPr>
        <w:t xml:space="preserve"> игру. Устанавливая конечности на цветных кругах, игроки запутаются в веселый клубок.</w:t>
      </w:r>
    </w:p>
    <w:p w:rsidR="00C837DD" w:rsidRDefault="00C837DD">
      <w:bookmarkStart w:id="0" w:name="_GoBack"/>
      <w:bookmarkEnd w:id="0"/>
    </w:p>
    <w:sectPr w:rsidR="00C83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Barlow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E308F6"/>
    <w:multiLevelType w:val="multilevel"/>
    <w:tmpl w:val="EE62C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0F7"/>
    <w:rsid w:val="000A60F7"/>
    <w:rsid w:val="00C8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0F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6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0F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6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детсад</cp:lastModifiedBy>
  <cp:revision>1</cp:revision>
  <dcterms:created xsi:type="dcterms:W3CDTF">2020-04-25T16:08:00Z</dcterms:created>
  <dcterms:modified xsi:type="dcterms:W3CDTF">2020-04-25T16:08:00Z</dcterms:modified>
</cp:coreProperties>
</file>