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E6" w:rsidRPr="00900FE6" w:rsidRDefault="00900FE6" w:rsidP="00900F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FE6">
        <w:rPr>
          <w:rFonts w:ascii="Times New Roman" w:hAnsi="Times New Roman" w:cs="Times New Roman"/>
          <w:b/>
          <w:bCs/>
          <w:sz w:val="32"/>
          <w:szCs w:val="32"/>
        </w:rPr>
        <w:t>5. Структура финансовой и хозяйственной деятельности  Учреждения</w:t>
      </w:r>
    </w:p>
    <w:p w:rsidR="00900FE6" w:rsidRPr="00900FE6" w:rsidRDefault="00900FE6" w:rsidP="00900F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FE6" w:rsidRPr="00900FE6" w:rsidRDefault="00900FE6" w:rsidP="00900FE6">
      <w:pPr>
        <w:spacing w:after="0" w:line="240" w:lineRule="auto"/>
        <w:ind w:firstLine="600"/>
        <w:rPr>
          <w:rFonts w:ascii="Times New Roman" w:eastAsia="Calibri" w:hAnsi="Times New Roman" w:cs="Times New Roman"/>
          <w:b/>
          <w:sz w:val="28"/>
          <w:szCs w:val="28"/>
        </w:rPr>
      </w:pPr>
      <w:r w:rsidRPr="00900F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5.1. </w:t>
      </w:r>
      <w:r w:rsidRPr="00900FE6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 имущества, закрепленного за Учреждением.</w:t>
      </w:r>
    </w:p>
    <w:p w:rsidR="00900FE6" w:rsidRPr="00900FE6" w:rsidRDefault="00900FE6" w:rsidP="00900FE6">
      <w:pPr>
        <w:tabs>
          <w:tab w:val="left" w:pos="48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>5.1.1. В целях обеспечения образовательной деятельности в соответствии с Уставом Учрежд</w:t>
      </w:r>
      <w:r w:rsidRPr="00900FE6">
        <w:rPr>
          <w:rFonts w:ascii="Times New Roman" w:eastAsia="Calibri" w:hAnsi="Times New Roman" w:cs="Times New Roman"/>
          <w:sz w:val="28"/>
          <w:szCs w:val="28"/>
        </w:rPr>
        <w:t>е</w:t>
      </w:r>
      <w:r w:rsidRPr="00900FE6">
        <w:rPr>
          <w:rFonts w:ascii="Times New Roman" w:eastAsia="Calibri" w:hAnsi="Times New Roman" w:cs="Times New Roman"/>
          <w:sz w:val="28"/>
          <w:szCs w:val="28"/>
        </w:rPr>
        <w:t>ния Департамент недвижимости Администрации городского округа город Рыбинск (далее собственник имущества) закрепляет за Учреждением на праве оперативного управления имущество (здания, сооружения, оборудование, а также другое необходимое имущество потреб</w:t>
      </w:r>
      <w:r w:rsidRPr="00900FE6">
        <w:rPr>
          <w:rFonts w:ascii="Times New Roman" w:eastAsia="Calibri" w:hAnsi="Times New Roman" w:cs="Times New Roman"/>
          <w:sz w:val="28"/>
          <w:szCs w:val="28"/>
        </w:rPr>
        <w:t>и</w:t>
      </w: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тельского, социального, культурного и иного назначения) без права отчуждения. </w:t>
      </w:r>
    </w:p>
    <w:p w:rsidR="00900FE6" w:rsidRPr="00900FE6" w:rsidRDefault="00900FE6" w:rsidP="00900FE6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>Закрепленное за Учреждением имущество является муниципальной собственн</w:t>
      </w:r>
      <w:r w:rsidRPr="00900FE6">
        <w:rPr>
          <w:rFonts w:ascii="Times New Roman" w:eastAsia="Calibri" w:hAnsi="Times New Roman" w:cs="Times New Roman"/>
          <w:sz w:val="28"/>
          <w:szCs w:val="28"/>
        </w:rPr>
        <w:t>о</w:t>
      </w: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стью. </w:t>
      </w:r>
    </w:p>
    <w:p w:rsidR="00900FE6" w:rsidRPr="00900FE6" w:rsidRDefault="00900FE6" w:rsidP="00900FE6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>З</w:t>
      </w:r>
      <w:r w:rsidRPr="00900FE6">
        <w:rPr>
          <w:rFonts w:ascii="Times New Roman" w:eastAsia="Calibri" w:hAnsi="Times New Roman" w:cs="Times New Roman"/>
          <w:sz w:val="28"/>
          <w:szCs w:val="28"/>
        </w:rPr>
        <w:t>е</w:t>
      </w:r>
      <w:r w:rsidRPr="00900FE6">
        <w:rPr>
          <w:rFonts w:ascii="Times New Roman" w:eastAsia="Calibri" w:hAnsi="Times New Roman" w:cs="Times New Roman"/>
          <w:sz w:val="28"/>
          <w:szCs w:val="28"/>
        </w:rPr>
        <w:t>мельный участок закрепляется за Учреждением в постоянное (бессрочное) пользование в соответствии с действующим з</w:t>
      </w:r>
      <w:r w:rsidRPr="00900FE6">
        <w:rPr>
          <w:rFonts w:ascii="Times New Roman" w:eastAsia="Calibri" w:hAnsi="Times New Roman" w:cs="Times New Roman"/>
          <w:sz w:val="28"/>
          <w:szCs w:val="28"/>
        </w:rPr>
        <w:t>а</w:t>
      </w:r>
      <w:r w:rsidRPr="00900FE6">
        <w:rPr>
          <w:rFonts w:ascii="Times New Roman" w:eastAsia="Calibri" w:hAnsi="Times New Roman" w:cs="Times New Roman"/>
          <w:sz w:val="28"/>
          <w:szCs w:val="28"/>
        </w:rPr>
        <w:t>конодательством РФ. В случае реорганизации Учреждения принадлежащий ему на праве постоянного (бессрочного) пользования земельный участок переходит в порядке правопреемства.</w:t>
      </w:r>
    </w:p>
    <w:p w:rsidR="00900FE6" w:rsidRPr="00900FE6" w:rsidRDefault="00900FE6" w:rsidP="00900FE6">
      <w:pPr>
        <w:tabs>
          <w:tab w:val="left" w:pos="480"/>
          <w:tab w:val="left" w:pos="72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>5.1.2.  При осуществлении оперативного управления  имуществом Учреждение обязано:</w:t>
      </w:r>
    </w:p>
    <w:p w:rsidR="00900FE6" w:rsidRPr="00900FE6" w:rsidRDefault="00900FE6" w:rsidP="00900FE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>-</w:t>
      </w:r>
      <w:r w:rsidRPr="00900FE6">
        <w:rPr>
          <w:rFonts w:ascii="Times New Roman" w:eastAsia="Calibri" w:hAnsi="Times New Roman" w:cs="Times New Roman"/>
          <w:sz w:val="28"/>
          <w:szCs w:val="28"/>
        </w:rPr>
        <w:tab/>
        <w:t>эффективно использовать закрепленное на праве оперативного управления имущество;</w:t>
      </w:r>
    </w:p>
    <w:p w:rsidR="00900FE6" w:rsidRPr="00900FE6" w:rsidRDefault="00900FE6" w:rsidP="00900FE6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>-   обеспечивать сохранность и использование закрепленного за ним имущества строго по ц</w:t>
      </w:r>
      <w:r w:rsidRPr="00900FE6">
        <w:rPr>
          <w:rFonts w:ascii="Times New Roman" w:eastAsia="Calibri" w:hAnsi="Times New Roman" w:cs="Times New Roman"/>
          <w:sz w:val="28"/>
          <w:szCs w:val="28"/>
        </w:rPr>
        <w:t>е</w:t>
      </w:r>
      <w:r w:rsidRPr="00900FE6">
        <w:rPr>
          <w:rFonts w:ascii="Times New Roman" w:eastAsia="Calibri" w:hAnsi="Times New Roman" w:cs="Times New Roman"/>
          <w:sz w:val="28"/>
          <w:szCs w:val="28"/>
        </w:rPr>
        <w:t>левому назначению;</w:t>
      </w:r>
    </w:p>
    <w:p w:rsidR="00900FE6" w:rsidRPr="00900FE6" w:rsidRDefault="00900FE6" w:rsidP="00900FE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900FE6">
        <w:rPr>
          <w:rFonts w:ascii="Times New Roman" w:eastAsia="Calibri" w:hAnsi="Times New Roman" w:cs="Times New Roman"/>
          <w:sz w:val="28"/>
          <w:szCs w:val="28"/>
        </w:rPr>
        <w:tab/>
        <w:t>осуществлять капитальный и текущий ремонт закрепленного имущества в пред</w:t>
      </w:r>
      <w:r w:rsidRPr="00900FE6">
        <w:rPr>
          <w:rFonts w:ascii="Times New Roman" w:eastAsia="Calibri" w:hAnsi="Times New Roman" w:cs="Times New Roman"/>
          <w:sz w:val="28"/>
          <w:szCs w:val="28"/>
        </w:rPr>
        <w:t>е</w:t>
      </w:r>
      <w:r w:rsidRPr="00900FE6">
        <w:rPr>
          <w:rFonts w:ascii="Times New Roman" w:eastAsia="Calibri" w:hAnsi="Times New Roman" w:cs="Times New Roman"/>
          <w:sz w:val="28"/>
          <w:szCs w:val="28"/>
        </w:rPr>
        <w:t>лах выделенных Учредителем средств.</w:t>
      </w:r>
    </w:p>
    <w:p w:rsidR="00900FE6" w:rsidRPr="00900FE6" w:rsidRDefault="00900FE6" w:rsidP="00900FE6">
      <w:pPr>
        <w:pStyle w:val="a3"/>
        <w:ind w:firstLine="480"/>
        <w:rPr>
          <w:sz w:val="28"/>
          <w:szCs w:val="28"/>
        </w:rPr>
      </w:pPr>
      <w:r w:rsidRPr="00900FE6">
        <w:rPr>
          <w:sz w:val="28"/>
          <w:szCs w:val="28"/>
        </w:rPr>
        <w:t>5.1.3. Учреждение владеет, пользуется и распоряжается имуществом в пределах, установленных законом, в соответствии с целями своей деятельности и назначением этого имущества.</w:t>
      </w:r>
    </w:p>
    <w:p w:rsidR="00900FE6" w:rsidRPr="00900FE6" w:rsidRDefault="00900FE6" w:rsidP="00900FE6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>5.1.4. Ко</w:t>
      </w:r>
      <w:r w:rsidRPr="00900FE6">
        <w:rPr>
          <w:rFonts w:ascii="Times New Roman" w:eastAsia="Calibri" w:hAnsi="Times New Roman" w:cs="Times New Roman"/>
          <w:sz w:val="28"/>
          <w:szCs w:val="28"/>
        </w:rPr>
        <w:t>н</w:t>
      </w:r>
      <w:r w:rsidRPr="00900FE6">
        <w:rPr>
          <w:rFonts w:ascii="Times New Roman" w:eastAsia="Calibri" w:hAnsi="Times New Roman" w:cs="Times New Roman"/>
          <w:sz w:val="28"/>
          <w:szCs w:val="28"/>
        </w:rPr>
        <w:t>троль деятельности Учреждения в части использования имущества, закрепленного за Учреждением, осуществляет</w:t>
      </w:r>
      <w:r w:rsidRPr="00900FE6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 недвижимости Администрации городского о</w:t>
      </w:r>
      <w:r w:rsidRPr="00900FE6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900FE6">
        <w:rPr>
          <w:rFonts w:ascii="Times New Roman" w:eastAsia="Calibri" w:hAnsi="Times New Roman" w:cs="Times New Roman"/>
          <w:bCs/>
          <w:sz w:val="28"/>
          <w:szCs w:val="28"/>
        </w:rPr>
        <w:t>руга город Рыбинск.</w:t>
      </w: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FE6" w:rsidRPr="00900FE6" w:rsidRDefault="00900FE6" w:rsidP="00900FE6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>5.1.5. Имущество, приобретенное за счет разрешенной предпринимательской и иной, приносящей доход деятельности, или полученное в качестве подарка, учитывается Учреждением отдельно. Это имущество является муниципальной собственностью и в правовом отношении приравнивается к другому имуществу, з</w:t>
      </w:r>
      <w:r w:rsidRPr="00900FE6">
        <w:rPr>
          <w:rFonts w:ascii="Times New Roman" w:eastAsia="Calibri" w:hAnsi="Times New Roman" w:cs="Times New Roman"/>
          <w:sz w:val="28"/>
          <w:szCs w:val="28"/>
        </w:rPr>
        <w:t>а</w:t>
      </w:r>
      <w:r w:rsidRPr="00900FE6">
        <w:rPr>
          <w:rFonts w:ascii="Times New Roman" w:eastAsia="Calibri" w:hAnsi="Times New Roman" w:cs="Times New Roman"/>
          <w:sz w:val="28"/>
          <w:szCs w:val="28"/>
        </w:rPr>
        <w:t>крепленному за Учреждением на праве оперативного управления.</w:t>
      </w:r>
    </w:p>
    <w:p w:rsidR="00900FE6" w:rsidRPr="00900FE6" w:rsidRDefault="00900FE6" w:rsidP="00900FE6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E6">
        <w:rPr>
          <w:rFonts w:ascii="Times New Roman" w:hAnsi="Times New Roman" w:cs="Times New Roman"/>
          <w:b/>
          <w:sz w:val="28"/>
          <w:szCs w:val="28"/>
        </w:rPr>
        <w:t>5.2. Финансирование и материально-техническое обеспечение деятельности У</w:t>
      </w:r>
      <w:r w:rsidRPr="00900FE6">
        <w:rPr>
          <w:rFonts w:ascii="Times New Roman" w:hAnsi="Times New Roman" w:cs="Times New Roman"/>
          <w:b/>
          <w:sz w:val="28"/>
          <w:szCs w:val="28"/>
        </w:rPr>
        <w:t>ч</w:t>
      </w:r>
      <w:r w:rsidRPr="00900FE6">
        <w:rPr>
          <w:rFonts w:ascii="Times New Roman" w:hAnsi="Times New Roman" w:cs="Times New Roman"/>
          <w:b/>
          <w:sz w:val="28"/>
          <w:szCs w:val="28"/>
        </w:rPr>
        <w:t>реждения.</w:t>
      </w:r>
    </w:p>
    <w:p w:rsidR="00900FE6" w:rsidRPr="00900FE6" w:rsidRDefault="00900FE6" w:rsidP="00900FE6">
      <w:pPr>
        <w:pStyle w:val="ConsNormal"/>
        <w:widowControl/>
        <w:tabs>
          <w:tab w:val="left" w:pos="4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FE6">
        <w:rPr>
          <w:rFonts w:ascii="Times New Roman" w:hAnsi="Times New Roman" w:cs="Times New Roman"/>
          <w:sz w:val="28"/>
          <w:szCs w:val="28"/>
        </w:rPr>
        <w:tab/>
        <w:t>5.2.1. Деятельность Учреждения финансируется Учредителем в соответствии с законодательс</w:t>
      </w:r>
      <w:r w:rsidRPr="00900FE6">
        <w:rPr>
          <w:rFonts w:ascii="Times New Roman" w:hAnsi="Times New Roman" w:cs="Times New Roman"/>
          <w:sz w:val="28"/>
          <w:szCs w:val="28"/>
        </w:rPr>
        <w:t>т</w:t>
      </w:r>
      <w:r w:rsidRPr="00900FE6">
        <w:rPr>
          <w:rFonts w:ascii="Times New Roman" w:hAnsi="Times New Roman" w:cs="Times New Roman"/>
          <w:sz w:val="28"/>
          <w:szCs w:val="28"/>
        </w:rPr>
        <w:t>вом на основе региональных и местных нормативов.</w:t>
      </w:r>
    </w:p>
    <w:p w:rsidR="00900FE6" w:rsidRPr="00900FE6" w:rsidRDefault="00900FE6" w:rsidP="00900FE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00FE6">
        <w:rPr>
          <w:rFonts w:ascii="Times New Roman" w:hAnsi="Times New Roman" w:cs="Times New Roman"/>
          <w:sz w:val="28"/>
          <w:szCs w:val="28"/>
        </w:rPr>
        <w:lastRenderedPageBreak/>
        <w:t>5.2.2. Учреждение вправе привлекать в порядке, установленном законодательс</w:t>
      </w:r>
      <w:r w:rsidRPr="00900FE6">
        <w:rPr>
          <w:rFonts w:ascii="Times New Roman" w:hAnsi="Times New Roman" w:cs="Times New Roman"/>
          <w:sz w:val="28"/>
          <w:szCs w:val="28"/>
        </w:rPr>
        <w:t>т</w:t>
      </w:r>
      <w:r w:rsidRPr="00900FE6">
        <w:rPr>
          <w:rFonts w:ascii="Times New Roman" w:hAnsi="Times New Roman" w:cs="Times New Roman"/>
          <w:sz w:val="28"/>
          <w:szCs w:val="28"/>
        </w:rPr>
        <w:t>вом Российской Федерации, дополнительные финансовые средства за счет предоставления платных дополнительных образовательных услуг, осуществления разрешенной предприн</w:t>
      </w:r>
      <w:r w:rsidRPr="00900FE6">
        <w:rPr>
          <w:rFonts w:ascii="Times New Roman" w:hAnsi="Times New Roman" w:cs="Times New Roman"/>
          <w:sz w:val="28"/>
          <w:szCs w:val="28"/>
        </w:rPr>
        <w:t>и</w:t>
      </w:r>
      <w:r w:rsidRPr="00900FE6">
        <w:rPr>
          <w:rFonts w:ascii="Times New Roman" w:hAnsi="Times New Roman" w:cs="Times New Roman"/>
          <w:sz w:val="28"/>
          <w:szCs w:val="28"/>
        </w:rPr>
        <w:t>мательской и иной приносящей доход деятельности.</w:t>
      </w:r>
    </w:p>
    <w:p w:rsidR="00900FE6" w:rsidRPr="00900FE6" w:rsidRDefault="00900FE6" w:rsidP="00900FE6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>Привлеченные в законном порядке дополнительные финансовые средства используются Учреждением в соответствии с уставными целями.</w:t>
      </w:r>
    </w:p>
    <w:p w:rsidR="00900FE6" w:rsidRPr="00900FE6" w:rsidRDefault="00900FE6" w:rsidP="00900FE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00FE6">
        <w:rPr>
          <w:rFonts w:ascii="Times New Roman" w:hAnsi="Times New Roman" w:cs="Times New Roman"/>
          <w:sz w:val="28"/>
          <w:szCs w:val="28"/>
        </w:rPr>
        <w:t>5.2.3. Материально-техническое обеспечение и оснащение образовательного процесса, оборудование помещений осуществляется Учреждением в соотве</w:t>
      </w:r>
      <w:r w:rsidRPr="00900FE6">
        <w:rPr>
          <w:rFonts w:ascii="Times New Roman" w:hAnsi="Times New Roman" w:cs="Times New Roman"/>
          <w:sz w:val="28"/>
          <w:szCs w:val="28"/>
        </w:rPr>
        <w:t>т</w:t>
      </w:r>
      <w:r w:rsidRPr="00900FE6">
        <w:rPr>
          <w:rFonts w:ascii="Times New Roman" w:hAnsi="Times New Roman" w:cs="Times New Roman"/>
          <w:sz w:val="28"/>
          <w:szCs w:val="28"/>
        </w:rPr>
        <w:t>ствии с нормами, утвержденными в городском округе город Рыбинск, в пр</w:t>
      </w:r>
      <w:r w:rsidRPr="00900FE6">
        <w:rPr>
          <w:rFonts w:ascii="Times New Roman" w:hAnsi="Times New Roman" w:cs="Times New Roman"/>
          <w:sz w:val="28"/>
          <w:szCs w:val="28"/>
        </w:rPr>
        <w:t>е</w:t>
      </w:r>
      <w:r w:rsidRPr="00900FE6">
        <w:rPr>
          <w:rFonts w:ascii="Times New Roman" w:hAnsi="Times New Roman" w:cs="Times New Roman"/>
          <w:sz w:val="28"/>
          <w:szCs w:val="28"/>
        </w:rPr>
        <w:t>делах собственных финансовых средств.</w:t>
      </w:r>
    </w:p>
    <w:p w:rsidR="00900FE6" w:rsidRPr="00900FE6" w:rsidRDefault="00900FE6" w:rsidP="00900FE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00FE6">
        <w:rPr>
          <w:rFonts w:ascii="Times New Roman" w:hAnsi="Times New Roman" w:cs="Times New Roman"/>
          <w:sz w:val="28"/>
          <w:szCs w:val="28"/>
        </w:rPr>
        <w:t xml:space="preserve">5.2.4. </w:t>
      </w:r>
      <w:r w:rsidRPr="00900FE6">
        <w:rPr>
          <w:rFonts w:ascii="Times New Roman" w:hAnsi="Times New Roman" w:cs="Times New Roman"/>
          <w:bCs/>
          <w:spacing w:val="-8"/>
          <w:sz w:val="28"/>
          <w:szCs w:val="28"/>
        </w:rPr>
        <w:t>Учреждение отвечает по своим обязательствам</w:t>
      </w:r>
      <w:r w:rsidRPr="00900FE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находящимися в его распоряжении денежными средствами.</w:t>
      </w:r>
      <w:r w:rsidRPr="00900FE6">
        <w:rPr>
          <w:rFonts w:ascii="Times New Roman" w:hAnsi="Times New Roman" w:cs="Times New Roman"/>
          <w:sz w:val="28"/>
          <w:szCs w:val="28"/>
        </w:rPr>
        <w:t xml:space="preserve">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900FE6" w:rsidRPr="00900FE6" w:rsidRDefault="00900FE6" w:rsidP="00900FE6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>5.2.5. Учреждение самостоятельно распоряжается имеющимися финансовыми средствами.</w:t>
      </w:r>
    </w:p>
    <w:p w:rsidR="00900FE6" w:rsidRPr="00900FE6" w:rsidRDefault="00900FE6" w:rsidP="00900F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FE6">
        <w:rPr>
          <w:rFonts w:ascii="Times New Roman" w:eastAsia="Calibri" w:hAnsi="Times New Roman" w:cs="Times New Roman"/>
          <w:b/>
          <w:sz w:val="28"/>
          <w:szCs w:val="28"/>
        </w:rPr>
        <w:tab/>
        <w:t>5.3. Осуществление предпринимательской и иной приносящей доход деятельн</w:t>
      </w:r>
      <w:r w:rsidRPr="00900FE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900FE6">
        <w:rPr>
          <w:rFonts w:ascii="Times New Roman" w:eastAsia="Calibri" w:hAnsi="Times New Roman" w:cs="Times New Roman"/>
          <w:b/>
          <w:sz w:val="28"/>
          <w:szCs w:val="28"/>
        </w:rPr>
        <w:t>сти.</w:t>
      </w:r>
    </w:p>
    <w:p w:rsidR="00900FE6" w:rsidRPr="00900FE6" w:rsidRDefault="00900FE6" w:rsidP="00900FE6">
      <w:pPr>
        <w:pStyle w:val="a3"/>
        <w:tabs>
          <w:tab w:val="left" w:pos="480"/>
          <w:tab w:val="left" w:pos="720"/>
          <w:tab w:val="left" w:pos="1080"/>
        </w:tabs>
        <w:rPr>
          <w:sz w:val="28"/>
          <w:szCs w:val="28"/>
        </w:rPr>
      </w:pPr>
      <w:r w:rsidRPr="00900FE6">
        <w:rPr>
          <w:sz w:val="28"/>
          <w:szCs w:val="28"/>
        </w:rPr>
        <w:tab/>
        <w:t>5.3.1. Учреждение вправе осуществлять самостоятельную финансово-хозяйственную деятельность в пределах бюджетных и внебюджетных средств, доход от которой используется Учре</w:t>
      </w:r>
      <w:r w:rsidRPr="00900FE6">
        <w:rPr>
          <w:sz w:val="28"/>
          <w:szCs w:val="28"/>
        </w:rPr>
        <w:t>ж</w:t>
      </w:r>
      <w:r w:rsidRPr="00900FE6">
        <w:rPr>
          <w:sz w:val="28"/>
          <w:szCs w:val="28"/>
        </w:rPr>
        <w:t>дением в соответствии с уставными целями.</w:t>
      </w:r>
    </w:p>
    <w:p w:rsidR="00900FE6" w:rsidRPr="00900FE6" w:rsidRDefault="00900FE6" w:rsidP="00900FE6">
      <w:pPr>
        <w:pStyle w:val="a3"/>
        <w:tabs>
          <w:tab w:val="left" w:pos="480"/>
          <w:tab w:val="left" w:pos="1080"/>
        </w:tabs>
        <w:rPr>
          <w:sz w:val="28"/>
          <w:szCs w:val="28"/>
        </w:rPr>
      </w:pPr>
      <w:r w:rsidRPr="00900FE6">
        <w:rPr>
          <w:sz w:val="28"/>
          <w:szCs w:val="28"/>
        </w:rPr>
        <w:tab/>
        <w:t>5.3.2. Учреждение вправе вести предпринимательскую и иную приносящую доход деятел</w:t>
      </w:r>
      <w:r w:rsidRPr="00900FE6">
        <w:rPr>
          <w:sz w:val="28"/>
          <w:szCs w:val="28"/>
        </w:rPr>
        <w:t>ь</w:t>
      </w:r>
      <w:r w:rsidRPr="00900FE6">
        <w:rPr>
          <w:sz w:val="28"/>
          <w:szCs w:val="28"/>
        </w:rPr>
        <w:t xml:space="preserve">ность, предусмотренную Уставом. </w:t>
      </w:r>
    </w:p>
    <w:p w:rsidR="00900FE6" w:rsidRPr="00900FE6" w:rsidRDefault="00900FE6" w:rsidP="00900FE6">
      <w:pPr>
        <w:pStyle w:val="a3"/>
        <w:tabs>
          <w:tab w:val="left" w:pos="720"/>
          <w:tab w:val="left" w:pos="1080"/>
        </w:tabs>
        <w:rPr>
          <w:sz w:val="28"/>
          <w:szCs w:val="28"/>
        </w:rPr>
      </w:pPr>
      <w:r w:rsidRPr="00900FE6">
        <w:rPr>
          <w:sz w:val="28"/>
          <w:szCs w:val="28"/>
        </w:rPr>
        <w:tab/>
        <w:t xml:space="preserve">К предпринимательской деятельности Учреждения относятся: </w:t>
      </w:r>
    </w:p>
    <w:p w:rsidR="00900FE6" w:rsidRPr="00900FE6" w:rsidRDefault="00900FE6" w:rsidP="00900FE6">
      <w:pPr>
        <w:tabs>
          <w:tab w:val="left" w:pos="36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900FE6">
        <w:rPr>
          <w:rFonts w:ascii="Times New Roman" w:eastAsia="Calibri" w:hAnsi="Times New Roman" w:cs="Times New Roman"/>
          <w:sz w:val="28"/>
          <w:szCs w:val="28"/>
        </w:rPr>
        <w:tab/>
        <w:t>торговля покупными товарами;</w:t>
      </w:r>
    </w:p>
    <w:p w:rsidR="00900FE6" w:rsidRPr="00900FE6" w:rsidRDefault="00900FE6" w:rsidP="00900FE6">
      <w:pPr>
        <w:tabs>
          <w:tab w:val="left" w:pos="36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>-    оказание посреднических услуг;</w:t>
      </w:r>
    </w:p>
    <w:p w:rsidR="00900FE6" w:rsidRPr="00900FE6" w:rsidRDefault="00900FE6" w:rsidP="00900FE6">
      <w:pPr>
        <w:tabs>
          <w:tab w:val="left" w:pos="36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900FE6">
        <w:rPr>
          <w:rFonts w:ascii="Times New Roman" w:eastAsia="Calibri" w:hAnsi="Times New Roman" w:cs="Times New Roman"/>
          <w:sz w:val="28"/>
          <w:szCs w:val="28"/>
        </w:rPr>
        <w:tab/>
        <w:t>долевое участие в деятельности других учреждений (в том числе образовательных) и о</w:t>
      </w:r>
      <w:r w:rsidRPr="00900FE6">
        <w:rPr>
          <w:rFonts w:ascii="Times New Roman" w:eastAsia="Calibri" w:hAnsi="Times New Roman" w:cs="Times New Roman"/>
          <w:sz w:val="28"/>
          <w:szCs w:val="28"/>
        </w:rPr>
        <w:t>р</w:t>
      </w:r>
      <w:r w:rsidRPr="00900FE6">
        <w:rPr>
          <w:rFonts w:ascii="Times New Roman" w:eastAsia="Calibri" w:hAnsi="Times New Roman" w:cs="Times New Roman"/>
          <w:sz w:val="28"/>
          <w:szCs w:val="28"/>
        </w:rPr>
        <w:t>ганизаций;</w:t>
      </w:r>
    </w:p>
    <w:p w:rsidR="00900FE6" w:rsidRPr="00900FE6" w:rsidRDefault="00900FE6" w:rsidP="00900FE6">
      <w:pPr>
        <w:tabs>
          <w:tab w:val="left" w:pos="36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900FE6">
        <w:rPr>
          <w:rFonts w:ascii="Times New Roman" w:eastAsia="Calibri" w:hAnsi="Times New Roman" w:cs="Times New Roman"/>
          <w:sz w:val="28"/>
          <w:szCs w:val="28"/>
        </w:rPr>
        <w:tab/>
        <w:t>приобретение акций, облигаций, иных ценных бумаг и получение доходов (дивидендов, процентов) по ним;</w:t>
      </w:r>
    </w:p>
    <w:p w:rsidR="00900FE6" w:rsidRPr="00900FE6" w:rsidRDefault="00900FE6" w:rsidP="00900FE6">
      <w:pPr>
        <w:tabs>
          <w:tab w:val="left" w:pos="36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900FE6">
        <w:rPr>
          <w:rFonts w:ascii="Times New Roman" w:eastAsia="Calibri" w:hAnsi="Times New Roman" w:cs="Times New Roman"/>
          <w:sz w:val="28"/>
          <w:szCs w:val="28"/>
        </w:rPr>
        <w:tab/>
        <w:t>ведение приносящих доход иных вне реализационных операций, непосре</w:t>
      </w:r>
      <w:r w:rsidRPr="00900FE6">
        <w:rPr>
          <w:rFonts w:ascii="Times New Roman" w:eastAsia="Calibri" w:hAnsi="Times New Roman" w:cs="Times New Roman"/>
          <w:sz w:val="28"/>
          <w:szCs w:val="28"/>
        </w:rPr>
        <w:t>д</w:t>
      </w:r>
      <w:r w:rsidRPr="00900FE6">
        <w:rPr>
          <w:rFonts w:ascii="Times New Roman" w:eastAsia="Calibri" w:hAnsi="Times New Roman" w:cs="Times New Roman"/>
          <w:sz w:val="28"/>
          <w:szCs w:val="28"/>
        </w:rPr>
        <w:t>ственно не связанных с собственным производством предусмотренных Уставом продукции, работ, у</w:t>
      </w:r>
      <w:r w:rsidRPr="00900FE6">
        <w:rPr>
          <w:rFonts w:ascii="Times New Roman" w:eastAsia="Calibri" w:hAnsi="Times New Roman" w:cs="Times New Roman"/>
          <w:sz w:val="28"/>
          <w:szCs w:val="28"/>
        </w:rPr>
        <w:t>с</w:t>
      </w:r>
      <w:r w:rsidRPr="00900FE6">
        <w:rPr>
          <w:rFonts w:ascii="Times New Roman" w:eastAsia="Calibri" w:hAnsi="Times New Roman" w:cs="Times New Roman"/>
          <w:sz w:val="28"/>
          <w:szCs w:val="28"/>
        </w:rPr>
        <w:t>луг и с их реализацией.</w:t>
      </w:r>
    </w:p>
    <w:p w:rsidR="00900FE6" w:rsidRPr="00900FE6" w:rsidRDefault="00900FE6" w:rsidP="00900FE6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>5.3.3. Департамент образования вправе приостановить предпринимательскую деятельность Учреждения, если она идет в ущерб образовательной де</w:t>
      </w:r>
      <w:r w:rsidRPr="00900FE6">
        <w:rPr>
          <w:rFonts w:ascii="Times New Roman" w:eastAsia="Calibri" w:hAnsi="Times New Roman" w:cs="Times New Roman"/>
          <w:sz w:val="28"/>
          <w:szCs w:val="28"/>
        </w:rPr>
        <w:t>я</w:t>
      </w:r>
      <w:r w:rsidRPr="00900FE6">
        <w:rPr>
          <w:rFonts w:ascii="Times New Roman" w:eastAsia="Calibri" w:hAnsi="Times New Roman" w:cs="Times New Roman"/>
          <w:sz w:val="28"/>
          <w:szCs w:val="28"/>
        </w:rPr>
        <w:t>тельности, предусмотренной Уставом, до решения суда по этому вопросу.</w:t>
      </w:r>
    </w:p>
    <w:p w:rsidR="00900FE6" w:rsidRPr="00900FE6" w:rsidRDefault="00900FE6" w:rsidP="00900FE6">
      <w:pPr>
        <w:tabs>
          <w:tab w:val="left" w:pos="48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>5.4. Учреждение распоряжается имуществом, приобретенным   Учреждением за счет внебюджетных источников, а также за счет доходов, пол</w:t>
      </w:r>
      <w:r w:rsidRPr="00900FE6">
        <w:rPr>
          <w:rFonts w:ascii="Times New Roman" w:eastAsia="Calibri" w:hAnsi="Times New Roman" w:cs="Times New Roman"/>
          <w:sz w:val="28"/>
          <w:szCs w:val="28"/>
        </w:rPr>
        <w:t>у</w:t>
      </w:r>
      <w:r w:rsidRPr="00900FE6">
        <w:rPr>
          <w:rFonts w:ascii="Times New Roman" w:eastAsia="Calibri" w:hAnsi="Times New Roman" w:cs="Times New Roman"/>
          <w:sz w:val="28"/>
          <w:szCs w:val="28"/>
        </w:rPr>
        <w:t>ченных от предпринимательской и иной приносящей доход деятельности, в соответствии с закон</w:t>
      </w:r>
      <w:r w:rsidRPr="00900FE6">
        <w:rPr>
          <w:rFonts w:ascii="Times New Roman" w:eastAsia="Calibri" w:hAnsi="Times New Roman" w:cs="Times New Roman"/>
          <w:sz w:val="28"/>
          <w:szCs w:val="28"/>
        </w:rPr>
        <w:t>о</w:t>
      </w: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дательством Российской Федерации. </w:t>
      </w:r>
    </w:p>
    <w:p w:rsidR="00900FE6" w:rsidRPr="00900FE6" w:rsidRDefault="00900FE6" w:rsidP="00900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 xml:space="preserve">5.5. Учреждение не вправе отчуждать либо иным способом распоряжаться имуществом, закрепленным за ним собственником или </w:t>
      </w:r>
      <w:r w:rsidRPr="00900FE6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приобретенным этим учреждением за счет средств, выделенных ему на приобретение такого имущества.</w:t>
      </w:r>
    </w:p>
    <w:p w:rsidR="00900FE6" w:rsidRPr="00900FE6" w:rsidRDefault="00900FE6" w:rsidP="00900FE6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 xml:space="preserve">5.6. </w:t>
      </w:r>
      <w:r w:rsidRPr="00900FE6">
        <w:rPr>
          <w:rFonts w:ascii="Times New Roman" w:eastAsia="Calibri" w:hAnsi="Times New Roman" w:cs="Times New Roman"/>
          <w:bCs/>
          <w:sz w:val="28"/>
          <w:szCs w:val="28"/>
        </w:rPr>
        <w:t>Открытие Учреждением лицевых счетов в органах казначейства</w:t>
      </w:r>
      <w:r w:rsidRPr="00900FE6">
        <w:rPr>
          <w:rFonts w:ascii="Times New Roman" w:eastAsia="Calibri" w:hAnsi="Times New Roman" w:cs="Times New Roman"/>
          <w:sz w:val="28"/>
          <w:szCs w:val="28"/>
        </w:rPr>
        <w:t xml:space="preserve"> осуществл</w:t>
      </w:r>
      <w:r w:rsidRPr="00900FE6">
        <w:rPr>
          <w:rFonts w:ascii="Times New Roman" w:eastAsia="Calibri" w:hAnsi="Times New Roman" w:cs="Times New Roman"/>
          <w:sz w:val="28"/>
          <w:szCs w:val="28"/>
        </w:rPr>
        <w:t>я</w:t>
      </w:r>
      <w:r w:rsidRPr="00900FE6">
        <w:rPr>
          <w:rFonts w:ascii="Times New Roman" w:eastAsia="Calibri" w:hAnsi="Times New Roman" w:cs="Times New Roman"/>
          <w:sz w:val="28"/>
          <w:szCs w:val="28"/>
        </w:rPr>
        <w:t>ется в порядке, установленном</w:t>
      </w:r>
      <w:r w:rsidRPr="00900F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законодательством Российской Федерации и Департаментом финансов Администрации горо</w:t>
      </w:r>
      <w:r w:rsidRPr="00900FE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900FE6">
        <w:rPr>
          <w:rFonts w:ascii="Times New Roman" w:eastAsia="Calibri" w:hAnsi="Times New Roman" w:cs="Times New Roman"/>
          <w:color w:val="000000"/>
          <w:sz w:val="28"/>
          <w:szCs w:val="28"/>
        </w:rPr>
        <w:t>ского округа город Рыбинск.</w:t>
      </w:r>
    </w:p>
    <w:p w:rsidR="00900FE6" w:rsidRPr="00900FE6" w:rsidRDefault="00900FE6" w:rsidP="00900FE6">
      <w:pPr>
        <w:tabs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FE6">
        <w:rPr>
          <w:rFonts w:ascii="Times New Roman" w:eastAsia="Calibri" w:hAnsi="Times New Roman" w:cs="Times New Roman"/>
          <w:sz w:val="28"/>
          <w:szCs w:val="28"/>
        </w:rPr>
        <w:tab/>
        <w:t>5.7. Учреждение имеет право устанавливать прямые связи с предприятиями, учреждениями и организациями, в том числе и с иностранными предприятиями, учреждениями и организациями; самостоятельно осуществлять внешнеэкономич</w:t>
      </w:r>
      <w:r w:rsidRPr="00900FE6">
        <w:rPr>
          <w:rFonts w:ascii="Times New Roman" w:eastAsia="Calibri" w:hAnsi="Times New Roman" w:cs="Times New Roman"/>
          <w:sz w:val="28"/>
          <w:szCs w:val="28"/>
        </w:rPr>
        <w:t>е</w:t>
      </w:r>
      <w:r w:rsidRPr="00900FE6">
        <w:rPr>
          <w:rFonts w:ascii="Times New Roman" w:eastAsia="Calibri" w:hAnsi="Times New Roman" w:cs="Times New Roman"/>
          <w:sz w:val="28"/>
          <w:szCs w:val="28"/>
        </w:rPr>
        <w:t>скую деятельность в порядке, установленном законодательством Российской Ф</w:t>
      </w:r>
      <w:r w:rsidRPr="00900FE6">
        <w:rPr>
          <w:rFonts w:ascii="Times New Roman" w:eastAsia="Calibri" w:hAnsi="Times New Roman" w:cs="Times New Roman"/>
          <w:sz w:val="28"/>
          <w:szCs w:val="28"/>
        </w:rPr>
        <w:t>е</w:t>
      </w:r>
      <w:r w:rsidRPr="00900FE6">
        <w:rPr>
          <w:rFonts w:ascii="Times New Roman" w:eastAsia="Calibri" w:hAnsi="Times New Roman" w:cs="Times New Roman"/>
          <w:sz w:val="28"/>
          <w:szCs w:val="28"/>
        </w:rPr>
        <w:t>дерации.</w:t>
      </w:r>
    </w:p>
    <w:p w:rsidR="009A091D" w:rsidRPr="00900FE6" w:rsidRDefault="009A091D" w:rsidP="0090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91D" w:rsidRPr="00900FE6" w:rsidSect="009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FE6"/>
    <w:rsid w:val="00900FE6"/>
    <w:rsid w:val="009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0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2011-09-02T07:54:00Z</dcterms:created>
  <dcterms:modified xsi:type="dcterms:W3CDTF">2011-09-02T08:02:00Z</dcterms:modified>
</cp:coreProperties>
</file>