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98" w:rsidRPr="00306998" w:rsidRDefault="00306998" w:rsidP="00306998">
      <w:pPr>
        <w:spacing w:before="100" w:beforeAutospacing="1" w:after="100" w:afterAutospacing="1" w:line="240" w:lineRule="auto"/>
        <w:outlineLvl w:val="0"/>
        <w:rPr>
          <w:rFonts w:ascii="Arial" w:eastAsia="Times New Roman" w:hAnsi="Arial" w:cs="Arial"/>
          <w:b/>
          <w:bCs/>
          <w:color w:val="111111"/>
          <w:kern w:val="36"/>
          <w:sz w:val="41"/>
          <w:szCs w:val="41"/>
          <w:lang w:eastAsia="ru-RU"/>
        </w:rPr>
      </w:pPr>
      <w:r w:rsidRPr="00306998">
        <w:rPr>
          <w:rFonts w:ascii="Arial" w:eastAsia="Times New Roman" w:hAnsi="Arial" w:cs="Arial"/>
          <w:b/>
          <w:bCs/>
          <w:color w:val="111111"/>
          <w:kern w:val="36"/>
          <w:sz w:val="41"/>
          <w:szCs w:val="41"/>
          <w:lang w:eastAsia="ru-RU"/>
        </w:rPr>
        <w:t>Советы для родителей «Подвижные игры дома»</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Когда дети находятся в детском саду, они часто играют в подвижные игры: в группе, в физкультурном зале, на прогулке. А значит, находятся в движении. В старшем возрасте у детей появляются другие занятия вне сада: разные кружки, занятия музыкой, компьютерные игры, просмотр телевизора. А про простые подвижные игры совсем забывают, да и времени для них не остается. Задача родителей помочь им прервать занятия, переключить и предложить попрыгать, побегать прямо в комнате, квартире. Все зависит от вашего желания, времени, участия.</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Предлагаю несколько подвижных игр, которые можно проводить дома. Они очень просты.</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b/>
          <w:bCs/>
          <w:color w:val="111111"/>
          <w:sz w:val="27"/>
          <w:szCs w:val="27"/>
          <w:lang w:eastAsia="ru-RU"/>
        </w:rPr>
        <w:t>1. Допрыгни до потолка</w:t>
      </w:r>
      <w:proofErr w:type="gramStart"/>
      <w:r w:rsidRPr="00306998">
        <w:rPr>
          <w:rFonts w:ascii="Arial" w:eastAsia="Times New Roman" w:hAnsi="Arial" w:cs="Arial"/>
          <w:b/>
          <w:bCs/>
          <w:color w:val="111111"/>
          <w:sz w:val="27"/>
          <w:szCs w:val="27"/>
          <w:lang w:eastAsia="ru-RU"/>
        </w:rPr>
        <w:t>.</w:t>
      </w:r>
      <w:proofErr w:type="gramEnd"/>
      <w:r w:rsidRPr="00306998">
        <w:rPr>
          <w:rFonts w:ascii="Arial" w:eastAsia="Times New Roman" w:hAnsi="Arial" w:cs="Arial"/>
          <w:b/>
          <w:bCs/>
          <w:color w:val="111111"/>
          <w:sz w:val="27"/>
          <w:szCs w:val="27"/>
          <w:lang w:eastAsia="ru-RU"/>
        </w:rPr>
        <w:t xml:space="preserve"> </w:t>
      </w:r>
      <w:r w:rsidRPr="00306998">
        <w:rPr>
          <w:rFonts w:ascii="Arial" w:eastAsia="Times New Roman" w:hAnsi="Arial" w:cs="Arial"/>
          <w:color w:val="111111"/>
          <w:sz w:val="27"/>
          <w:szCs w:val="27"/>
          <w:lang w:eastAsia="ru-RU"/>
        </w:rPr>
        <w:t>(</w:t>
      </w:r>
      <w:proofErr w:type="gramStart"/>
      <w:r w:rsidRPr="00306998">
        <w:rPr>
          <w:rFonts w:ascii="Arial" w:eastAsia="Times New Roman" w:hAnsi="Arial" w:cs="Arial"/>
          <w:color w:val="111111"/>
          <w:sz w:val="27"/>
          <w:szCs w:val="27"/>
          <w:lang w:eastAsia="ru-RU"/>
        </w:rPr>
        <w:t>п</w:t>
      </w:r>
      <w:proofErr w:type="gramEnd"/>
      <w:r w:rsidRPr="00306998">
        <w:rPr>
          <w:rFonts w:ascii="Arial" w:eastAsia="Times New Roman" w:hAnsi="Arial" w:cs="Arial"/>
          <w:color w:val="111111"/>
          <w:sz w:val="27"/>
          <w:szCs w:val="27"/>
          <w:lang w:eastAsia="ru-RU"/>
        </w:rPr>
        <w:t>рыжки на месте)</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Правила игры: 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b/>
          <w:bCs/>
          <w:color w:val="111111"/>
          <w:sz w:val="27"/>
          <w:szCs w:val="27"/>
          <w:lang w:eastAsia="ru-RU"/>
        </w:rPr>
        <w:t>2. Бег с фасолью</w:t>
      </w:r>
      <w:proofErr w:type="gramStart"/>
      <w:r w:rsidRPr="00306998">
        <w:rPr>
          <w:rFonts w:ascii="Arial" w:eastAsia="Times New Roman" w:hAnsi="Arial" w:cs="Arial"/>
          <w:b/>
          <w:bCs/>
          <w:color w:val="111111"/>
          <w:sz w:val="27"/>
          <w:szCs w:val="27"/>
          <w:lang w:eastAsia="ru-RU"/>
        </w:rPr>
        <w:t>.</w:t>
      </w:r>
      <w:proofErr w:type="gramEnd"/>
      <w:r w:rsidRPr="00306998">
        <w:rPr>
          <w:rFonts w:ascii="Arial" w:eastAsia="Times New Roman" w:hAnsi="Arial" w:cs="Arial"/>
          <w:b/>
          <w:bCs/>
          <w:color w:val="111111"/>
          <w:sz w:val="27"/>
          <w:szCs w:val="27"/>
          <w:lang w:eastAsia="ru-RU"/>
        </w:rPr>
        <w:t xml:space="preserve"> </w:t>
      </w:r>
      <w:r w:rsidRPr="00306998">
        <w:rPr>
          <w:rFonts w:ascii="Arial" w:eastAsia="Times New Roman" w:hAnsi="Arial" w:cs="Arial"/>
          <w:color w:val="111111"/>
          <w:sz w:val="27"/>
          <w:szCs w:val="27"/>
          <w:lang w:eastAsia="ru-RU"/>
        </w:rPr>
        <w:t>(</w:t>
      </w:r>
      <w:proofErr w:type="gramStart"/>
      <w:r w:rsidRPr="00306998">
        <w:rPr>
          <w:rFonts w:ascii="Arial" w:eastAsia="Times New Roman" w:hAnsi="Arial" w:cs="Arial"/>
          <w:color w:val="111111"/>
          <w:sz w:val="27"/>
          <w:szCs w:val="27"/>
          <w:lang w:eastAsia="ru-RU"/>
        </w:rPr>
        <w:t>б</w:t>
      </w:r>
      <w:proofErr w:type="gramEnd"/>
      <w:r w:rsidRPr="00306998">
        <w:rPr>
          <w:rFonts w:ascii="Arial" w:eastAsia="Times New Roman" w:hAnsi="Arial" w:cs="Arial"/>
          <w:color w:val="111111"/>
          <w:sz w:val="27"/>
          <w:szCs w:val="27"/>
          <w:lang w:eastAsia="ru-RU"/>
        </w:rPr>
        <w:t>ег с предметом)</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 xml:space="preserve">Правила игры: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осанки. </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b/>
          <w:bCs/>
          <w:color w:val="111111"/>
          <w:sz w:val="27"/>
          <w:szCs w:val="27"/>
          <w:lang w:eastAsia="ru-RU"/>
        </w:rPr>
        <w:t>3. Попади в цель</w:t>
      </w:r>
      <w:proofErr w:type="gramStart"/>
      <w:r w:rsidRPr="00306998">
        <w:rPr>
          <w:rFonts w:ascii="Arial" w:eastAsia="Times New Roman" w:hAnsi="Arial" w:cs="Arial"/>
          <w:b/>
          <w:bCs/>
          <w:color w:val="111111"/>
          <w:sz w:val="27"/>
          <w:szCs w:val="27"/>
          <w:lang w:eastAsia="ru-RU"/>
        </w:rPr>
        <w:t>.</w:t>
      </w:r>
      <w:proofErr w:type="gramEnd"/>
      <w:r w:rsidRPr="00306998">
        <w:rPr>
          <w:rFonts w:ascii="Arial" w:eastAsia="Times New Roman" w:hAnsi="Arial" w:cs="Arial"/>
          <w:b/>
          <w:bCs/>
          <w:color w:val="111111"/>
          <w:sz w:val="27"/>
          <w:szCs w:val="27"/>
          <w:lang w:eastAsia="ru-RU"/>
        </w:rPr>
        <w:t xml:space="preserve"> </w:t>
      </w:r>
      <w:r w:rsidRPr="00306998">
        <w:rPr>
          <w:rFonts w:ascii="Arial" w:eastAsia="Times New Roman" w:hAnsi="Arial" w:cs="Arial"/>
          <w:color w:val="111111"/>
          <w:sz w:val="27"/>
          <w:szCs w:val="27"/>
          <w:lang w:eastAsia="ru-RU"/>
        </w:rPr>
        <w:t>(</w:t>
      </w:r>
      <w:proofErr w:type="gramStart"/>
      <w:r w:rsidRPr="00306998">
        <w:rPr>
          <w:rFonts w:ascii="Arial" w:eastAsia="Times New Roman" w:hAnsi="Arial" w:cs="Arial"/>
          <w:color w:val="111111"/>
          <w:sz w:val="27"/>
          <w:szCs w:val="27"/>
          <w:lang w:eastAsia="ru-RU"/>
        </w:rPr>
        <w:t>р</w:t>
      </w:r>
      <w:proofErr w:type="gramEnd"/>
      <w:r w:rsidRPr="00306998">
        <w:rPr>
          <w:rFonts w:ascii="Arial" w:eastAsia="Times New Roman" w:hAnsi="Arial" w:cs="Arial"/>
          <w:color w:val="111111"/>
          <w:sz w:val="27"/>
          <w:szCs w:val="27"/>
          <w:lang w:eastAsia="ru-RU"/>
        </w:rPr>
        <w:t>азвитие глазомера, силы руки)</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Правила игры: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b/>
          <w:bCs/>
          <w:color w:val="111111"/>
          <w:sz w:val="27"/>
          <w:szCs w:val="27"/>
          <w:lang w:eastAsia="ru-RU"/>
        </w:rPr>
        <w:t>4. Смех от души</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Правила игры: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rsidR="00306998" w:rsidRPr="00306998" w:rsidRDefault="00306998" w:rsidP="00306998">
      <w:pPr>
        <w:spacing w:before="225" w:after="225" w:line="240" w:lineRule="auto"/>
        <w:ind w:firstLine="360"/>
        <w:rPr>
          <w:rFonts w:ascii="Arial" w:eastAsia="Times New Roman" w:hAnsi="Arial" w:cs="Arial"/>
          <w:color w:val="111111"/>
          <w:sz w:val="27"/>
          <w:szCs w:val="27"/>
          <w:lang w:eastAsia="ru-RU"/>
        </w:rPr>
      </w:pPr>
      <w:r w:rsidRPr="00306998">
        <w:rPr>
          <w:rFonts w:ascii="Arial" w:eastAsia="Times New Roman" w:hAnsi="Arial" w:cs="Arial"/>
          <w:color w:val="111111"/>
          <w:sz w:val="27"/>
          <w:szCs w:val="27"/>
          <w:lang w:eastAsia="ru-RU"/>
        </w:rPr>
        <w:t>Вот так у себя дома в комнате можно организовать подвижные игры с пользой для вашего ребенка, где дети и попрыгают, и побегают, и посмеются.</w:t>
      </w:r>
    </w:p>
    <w:p w:rsidR="003E0B97" w:rsidRDefault="003E0B97">
      <w:bookmarkStart w:id="0" w:name="_GoBack"/>
      <w:bookmarkEnd w:id="0"/>
    </w:p>
    <w:sectPr w:rsidR="003E0B97" w:rsidSect="00306998">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DD"/>
    <w:rsid w:val="00306998"/>
    <w:rsid w:val="003E0B97"/>
    <w:rsid w:val="00CB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1685">
      <w:bodyDiv w:val="1"/>
      <w:marLeft w:val="0"/>
      <w:marRight w:val="0"/>
      <w:marTop w:val="0"/>
      <w:marBottom w:val="0"/>
      <w:divBdr>
        <w:top w:val="none" w:sz="0" w:space="0" w:color="auto"/>
        <w:left w:val="none" w:sz="0" w:space="0" w:color="auto"/>
        <w:bottom w:val="none" w:sz="0" w:space="0" w:color="auto"/>
        <w:right w:val="none" w:sz="0" w:space="0" w:color="auto"/>
      </w:divBdr>
      <w:divsChild>
        <w:div w:id="113180946">
          <w:marLeft w:val="0"/>
          <w:marRight w:val="0"/>
          <w:marTop w:val="0"/>
          <w:marBottom w:val="0"/>
          <w:divBdr>
            <w:top w:val="none" w:sz="0" w:space="0" w:color="auto"/>
            <w:left w:val="none" w:sz="0" w:space="0" w:color="auto"/>
            <w:bottom w:val="none" w:sz="0" w:space="0" w:color="auto"/>
            <w:right w:val="none" w:sz="0" w:space="0" w:color="auto"/>
          </w:divBdr>
          <w:divsChild>
            <w:div w:id="499927299">
              <w:marLeft w:val="0"/>
              <w:marRight w:val="0"/>
              <w:marTop w:val="0"/>
              <w:marBottom w:val="0"/>
              <w:divBdr>
                <w:top w:val="none" w:sz="0" w:space="0" w:color="auto"/>
                <w:left w:val="none" w:sz="0" w:space="0" w:color="auto"/>
                <w:bottom w:val="none" w:sz="0" w:space="0" w:color="auto"/>
                <w:right w:val="none" w:sz="0" w:space="0" w:color="auto"/>
              </w:divBdr>
              <w:divsChild>
                <w:div w:id="1624337016">
                  <w:marLeft w:val="0"/>
                  <w:marRight w:val="0"/>
                  <w:marTop w:val="0"/>
                  <w:marBottom w:val="0"/>
                  <w:divBdr>
                    <w:top w:val="none" w:sz="0" w:space="0" w:color="auto"/>
                    <w:left w:val="none" w:sz="0" w:space="0" w:color="auto"/>
                    <w:bottom w:val="none" w:sz="0" w:space="0" w:color="auto"/>
                    <w:right w:val="none" w:sz="0" w:space="0" w:color="auto"/>
                  </w:divBdr>
                  <w:divsChild>
                    <w:div w:id="1686327734">
                      <w:marLeft w:val="0"/>
                      <w:marRight w:val="0"/>
                      <w:marTop w:val="0"/>
                      <w:marBottom w:val="0"/>
                      <w:divBdr>
                        <w:top w:val="none" w:sz="0" w:space="0" w:color="auto"/>
                        <w:left w:val="none" w:sz="0" w:space="0" w:color="auto"/>
                        <w:bottom w:val="none" w:sz="0" w:space="0" w:color="auto"/>
                        <w:right w:val="none" w:sz="0" w:space="0" w:color="auto"/>
                      </w:divBdr>
                      <w:divsChild>
                        <w:div w:id="1417360340">
                          <w:marLeft w:val="0"/>
                          <w:marRight w:val="0"/>
                          <w:marTop w:val="0"/>
                          <w:marBottom w:val="0"/>
                          <w:divBdr>
                            <w:top w:val="none" w:sz="0" w:space="0" w:color="auto"/>
                            <w:left w:val="none" w:sz="0" w:space="0" w:color="auto"/>
                            <w:bottom w:val="none" w:sz="0" w:space="0" w:color="auto"/>
                            <w:right w:val="none" w:sz="0" w:space="0" w:color="auto"/>
                          </w:divBdr>
                          <w:divsChild>
                            <w:div w:id="982930353">
                              <w:marLeft w:val="75"/>
                              <w:marRight w:val="75"/>
                              <w:marTop w:val="0"/>
                              <w:marBottom w:val="0"/>
                              <w:divBdr>
                                <w:top w:val="none" w:sz="0" w:space="0" w:color="auto"/>
                                <w:left w:val="none" w:sz="0" w:space="0" w:color="auto"/>
                                <w:bottom w:val="none" w:sz="0" w:space="0" w:color="auto"/>
                                <w:right w:val="none" w:sz="0" w:space="0" w:color="auto"/>
                              </w:divBdr>
                              <w:divsChild>
                                <w:div w:id="723335183">
                                  <w:marLeft w:val="0"/>
                                  <w:marRight w:val="0"/>
                                  <w:marTop w:val="0"/>
                                  <w:marBottom w:val="0"/>
                                  <w:divBdr>
                                    <w:top w:val="none" w:sz="0" w:space="0" w:color="auto"/>
                                    <w:left w:val="none" w:sz="0" w:space="0" w:color="auto"/>
                                    <w:bottom w:val="none" w:sz="0" w:space="0" w:color="auto"/>
                                    <w:right w:val="none" w:sz="0" w:space="0" w:color="auto"/>
                                  </w:divBdr>
                                  <w:divsChild>
                                    <w:div w:id="1612516767">
                                      <w:marLeft w:val="0"/>
                                      <w:marRight w:val="0"/>
                                      <w:marTop w:val="0"/>
                                      <w:marBottom w:val="0"/>
                                      <w:divBdr>
                                        <w:top w:val="none" w:sz="0" w:space="0" w:color="auto"/>
                                        <w:left w:val="none" w:sz="0" w:space="0" w:color="auto"/>
                                        <w:bottom w:val="none" w:sz="0" w:space="0" w:color="auto"/>
                                        <w:right w:val="none" w:sz="0" w:space="0" w:color="auto"/>
                                      </w:divBdr>
                                      <w:divsChild>
                                        <w:div w:id="1894197653">
                                          <w:marLeft w:val="0"/>
                                          <w:marRight w:val="0"/>
                                          <w:marTop w:val="0"/>
                                          <w:marBottom w:val="0"/>
                                          <w:divBdr>
                                            <w:top w:val="none" w:sz="0" w:space="0" w:color="auto"/>
                                            <w:left w:val="none" w:sz="0" w:space="0" w:color="auto"/>
                                            <w:bottom w:val="none" w:sz="0" w:space="0" w:color="auto"/>
                                            <w:right w:val="none" w:sz="0" w:space="0" w:color="auto"/>
                                          </w:divBdr>
                                          <w:divsChild>
                                            <w:div w:id="1553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Company>Krokoz™</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Капелька</dc:creator>
  <cp:keywords/>
  <dc:description/>
  <cp:lastModifiedBy>группа Капелька</cp:lastModifiedBy>
  <cp:revision>2</cp:revision>
  <dcterms:created xsi:type="dcterms:W3CDTF">2020-04-27T04:57:00Z</dcterms:created>
  <dcterms:modified xsi:type="dcterms:W3CDTF">2020-04-27T04:58:00Z</dcterms:modified>
</cp:coreProperties>
</file>