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C3" w:rsidRPr="00FD62C3" w:rsidRDefault="00FD62C3" w:rsidP="00FD62C3">
      <w:pPr>
        <w:spacing w:beforeAutospacing="1" w:after="360" w:line="690" w:lineRule="atLeast"/>
        <w:outlineLvl w:val="1"/>
        <w:rPr>
          <w:rFonts w:ascii="Arial" w:eastAsia="Times New Roman" w:hAnsi="Arial" w:cs="Arial"/>
          <w:b/>
          <w:bCs/>
          <w:sz w:val="57"/>
          <w:szCs w:val="57"/>
          <w:lang w:eastAsia="ru-RU"/>
        </w:rPr>
      </w:pPr>
      <w:r w:rsidRPr="00FD62C3">
        <w:rPr>
          <w:rFonts w:ascii="Arial" w:eastAsia="Times New Roman" w:hAnsi="Arial" w:cs="Arial"/>
          <w:b/>
          <w:bCs/>
          <w:sz w:val="57"/>
          <w:szCs w:val="57"/>
          <w:lang w:eastAsia="ru-RU"/>
        </w:rPr>
        <w:t xml:space="preserve">Признаки неблагополучия в коммуникативном развитии </w:t>
      </w:r>
      <w:bookmarkStart w:id="0" w:name="_GoBack"/>
      <w:r w:rsidRPr="00FD62C3">
        <w:rPr>
          <w:rFonts w:ascii="Arial" w:eastAsia="Times New Roman" w:hAnsi="Arial" w:cs="Arial"/>
          <w:b/>
          <w:bCs/>
          <w:sz w:val="57"/>
          <w:szCs w:val="57"/>
          <w:lang w:eastAsia="ru-RU"/>
        </w:rPr>
        <w:t>малыша</w:t>
      </w:r>
    </w:p>
    <w:bookmarkEnd w:id="0"/>
    <w:p w:rsidR="00FD62C3" w:rsidRPr="00FD62C3" w:rsidRDefault="00FD62C3" w:rsidP="00FD62C3">
      <w:p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val="en"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 xml:space="preserve">Как понять, что в дошкольном развитии ребенка что-то упущено и у малыша появились проблемы коммуникации?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Насторожить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родителей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должны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следующие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особенности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 </w:t>
      </w:r>
      <w:proofErr w:type="spellStart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>поведения</w:t>
      </w:r>
      <w:proofErr w:type="spellEnd"/>
      <w:r w:rsidRPr="00FD62C3">
        <w:rPr>
          <w:rFonts w:ascii="Arial" w:eastAsia="Times New Roman" w:hAnsi="Arial" w:cs="Arial"/>
          <w:sz w:val="30"/>
          <w:szCs w:val="30"/>
          <w:lang w:val="en" w:eastAsia="ru-RU"/>
        </w:rPr>
        <w:t xml:space="preserve">: </w:t>
      </w:r>
    </w:p>
    <w:p w:rsidR="00FD62C3" w:rsidRPr="00FD62C3" w:rsidRDefault="00FD62C3" w:rsidP="00FD62C3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 xml:space="preserve">Ребенок </w:t>
      </w:r>
      <w:proofErr w:type="gramStart"/>
      <w:r w:rsidRPr="00FD62C3">
        <w:rPr>
          <w:rFonts w:ascii="Arial" w:eastAsia="Times New Roman" w:hAnsi="Arial" w:cs="Arial"/>
          <w:sz w:val="30"/>
          <w:szCs w:val="30"/>
          <w:lang w:eastAsia="ru-RU"/>
        </w:rPr>
        <w:t>остается эмоционально безучастен</w:t>
      </w:r>
      <w:proofErr w:type="gramEnd"/>
      <w:r w:rsidRPr="00FD62C3">
        <w:rPr>
          <w:rFonts w:ascii="Arial" w:eastAsia="Times New Roman" w:hAnsi="Arial" w:cs="Arial"/>
          <w:sz w:val="30"/>
          <w:szCs w:val="30"/>
          <w:lang w:eastAsia="ru-RU"/>
        </w:rPr>
        <w:t>, когда наблюдает счастливые моменты в жизни других детей, или когда ему читают сказку на ночь. Он не способен порадоваться ни успехам сказочных героев, ни удачам своих друзей.</w:t>
      </w:r>
    </w:p>
    <w:p w:rsidR="00FD62C3" w:rsidRPr="00FD62C3" w:rsidRDefault="00FD62C3" w:rsidP="00FD62C3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>У малыша случаются перепады настроения, которые он не может контролировать: молчание сменяется резким криком, за громким смехом следуют рыдания.</w:t>
      </w:r>
    </w:p>
    <w:p w:rsidR="00FD62C3" w:rsidRPr="00FD62C3" w:rsidRDefault="00FD62C3" w:rsidP="00FD62C3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>Ребенок ведет себя слишком пассивно или отличается гиперактивностью.</w:t>
      </w:r>
    </w:p>
    <w:p w:rsidR="00FD62C3" w:rsidRPr="00FD62C3" w:rsidRDefault="00FD62C3" w:rsidP="00FD62C3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>Родные и друзья страдают от его агрессивного поведения. Он постоянно грубит или пытается ударить.</w:t>
      </w:r>
    </w:p>
    <w:p w:rsidR="00FD62C3" w:rsidRPr="00FD62C3" w:rsidRDefault="00FD62C3" w:rsidP="00FD62C3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>Ребенок стал замыкаться в себе, часто обдумывает что-то. Его мучает какое-то беспокойство или страх.</w:t>
      </w:r>
    </w:p>
    <w:p w:rsidR="00FD62C3" w:rsidRPr="00FD62C3" w:rsidRDefault="00FD62C3" w:rsidP="00FD62C3">
      <w:pPr>
        <w:spacing w:before="100" w:beforeAutospacing="1" w:after="100" w:afterAutospacing="1" w:line="480" w:lineRule="atLeast"/>
        <w:rPr>
          <w:rFonts w:ascii="Arial" w:eastAsia="Times New Roman" w:hAnsi="Arial" w:cs="Arial"/>
          <w:sz w:val="30"/>
          <w:szCs w:val="30"/>
          <w:lang w:eastAsia="ru-RU"/>
        </w:rPr>
      </w:pPr>
      <w:r w:rsidRPr="00FD62C3">
        <w:rPr>
          <w:rFonts w:ascii="Arial" w:eastAsia="Times New Roman" w:hAnsi="Arial" w:cs="Arial"/>
          <w:sz w:val="30"/>
          <w:szCs w:val="30"/>
          <w:lang w:eastAsia="ru-RU"/>
        </w:rPr>
        <w:t xml:space="preserve">Иногда родителям удается исправить ситуацию собственными силами. Но бывает, что найти причину такого поведения и подобрать методы коррекции невозможно без помощи специалиста. </w:t>
      </w:r>
    </w:p>
    <w:p w:rsidR="00716492" w:rsidRDefault="00716492"/>
    <w:sectPr w:rsidR="00716492" w:rsidSect="00FD62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61A"/>
    <w:multiLevelType w:val="multilevel"/>
    <w:tmpl w:val="CDEE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C"/>
    <w:rsid w:val="00277FAC"/>
    <w:rsid w:val="00716492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7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Капелька</dc:creator>
  <cp:keywords/>
  <dc:description/>
  <cp:lastModifiedBy>группа Капелька</cp:lastModifiedBy>
  <cp:revision>2</cp:revision>
  <dcterms:created xsi:type="dcterms:W3CDTF">2020-04-26T17:29:00Z</dcterms:created>
  <dcterms:modified xsi:type="dcterms:W3CDTF">2020-04-26T17:29:00Z</dcterms:modified>
</cp:coreProperties>
</file>