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D8DEB" w14:textId="186E33AF" w:rsidR="00B86476" w:rsidRPr="004358C1" w:rsidRDefault="00C238A5">
      <w:pPr>
        <w:jc w:val="center"/>
        <w:rPr>
          <w:rFonts w:ascii="Times New Roman" w:hAnsi="Times New Roman" w:cs="Times New Roman"/>
          <w:sz w:val="28"/>
          <w:szCs w:val="28"/>
        </w:rPr>
      </w:pPr>
      <w:r w:rsidRPr="004358C1">
        <w:rPr>
          <w:rFonts w:ascii="Times New Roman" w:hAnsi="Times New Roman" w:cs="Times New Roman"/>
          <w:b/>
          <w:bCs/>
          <w:sz w:val="28"/>
          <w:szCs w:val="28"/>
        </w:rPr>
        <w:t>П</w:t>
      </w:r>
      <w:r w:rsidR="00C7385E" w:rsidRPr="004358C1">
        <w:rPr>
          <w:rFonts w:ascii="Times New Roman" w:hAnsi="Times New Roman" w:cs="Times New Roman"/>
          <w:b/>
          <w:bCs/>
          <w:sz w:val="28"/>
          <w:szCs w:val="28"/>
        </w:rPr>
        <w:t>РАВИТЕЛЬСТВО ЯРОСЛАВСКОЙ ОБЛАСТИ</w:t>
      </w:r>
    </w:p>
    <w:p w14:paraId="459D8DEC" w14:textId="77777777" w:rsidR="00B86476" w:rsidRPr="004358C1" w:rsidRDefault="00B86476">
      <w:pPr>
        <w:jc w:val="center"/>
        <w:rPr>
          <w:rFonts w:ascii="Times New Roman" w:hAnsi="Times New Roman" w:cs="Times New Roman"/>
          <w:sz w:val="28"/>
          <w:szCs w:val="28"/>
        </w:rPr>
      </w:pPr>
    </w:p>
    <w:p w14:paraId="459D8DED" w14:textId="77777777" w:rsidR="00D8405B" w:rsidRPr="004358C1" w:rsidRDefault="00C7385E">
      <w:pPr>
        <w:jc w:val="center"/>
        <w:rPr>
          <w:rFonts w:ascii="Times New Roman" w:hAnsi="Times New Roman" w:cs="Times New Roman"/>
          <w:sz w:val="28"/>
          <w:szCs w:val="28"/>
        </w:rPr>
      </w:pPr>
      <w:r w:rsidRPr="004358C1">
        <w:rPr>
          <w:rFonts w:ascii="Times New Roman" w:hAnsi="Times New Roman" w:cs="Times New Roman"/>
          <w:b/>
          <w:bCs/>
          <w:sz w:val="28"/>
          <w:szCs w:val="28"/>
        </w:rPr>
        <w:t>ПОСТАНОВЛЕНИЕ</w:t>
      </w:r>
    </w:p>
    <w:p w14:paraId="459D8DEE" w14:textId="77777777" w:rsidR="00B86476" w:rsidRPr="004358C1" w:rsidRDefault="00B86476">
      <w:pPr>
        <w:rPr>
          <w:rFonts w:ascii="Times New Roman" w:hAnsi="Times New Roman" w:cs="Times New Roman"/>
          <w:sz w:val="28"/>
          <w:szCs w:val="28"/>
        </w:rPr>
      </w:pPr>
    </w:p>
    <w:p w14:paraId="459D8DEF" w14:textId="77777777" w:rsidR="00B86476" w:rsidRPr="004358C1" w:rsidRDefault="00C7385E">
      <w:pPr>
        <w:rPr>
          <w:rFonts w:ascii="Times New Roman" w:hAnsi="Times New Roman" w:cs="Times New Roman"/>
          <w:sz w:val="28"/>
          <w:szCs w:val="28"/>
        </w:rPr>
      </w:pPr>
      <w:r w:rsidRPr="004358C1">
        <w:rPr>
          <w:rFonts w:ascii="Times New Roman" w:hAnsi="Times New Roman" w:cs="Times New Roman"/>
          <w:sz w:val="28"/>
          <w:szCs w:val="28"/>
        </w:rPr>
        <w:t>от 17.02.2011 № 90-п</w:t>
      </w:r>
    </w:p>
    <w:p w14:paraId="459D8DF0" w14:textId="15C3ED2A" w:rsidR="00D8405B" w:rsidRPr="004358C1" w:rsidRDefault="00C7385E">
      <w:pPr>
        <w:rPr>
          <w:rFonts w:ascii="Times New Roman" w:hAnsi="Times New Roman" w:cs="Times New Roman"/>
          <w:sz w:val="28"/>
          <w:szCs w:val="28"/>
        </w:rPr>
      </w:pPr>
      <w:r w:rsidRPr="004358C1">
        <w:rPr>
          <w:rFonts w:ascii="Times New Roman" w:hAnsi="Times New Roman" w:cs="Times New Roman"/>
          <w:sz w:val="28"/>
          <w:szCs w:val="28"/>
        </w:rPr>
        <w:t>г. Ярославль</w:t>
      </w:r>
    </w:p>
    <w:p w14:paraId="459D8DF1" w14:textId="77777777" w:rsidR="00B86476" w:rsidRPr="004358C1" w:rsidRDefault="00B86476">
      <w:pPr>
        <w:jc w:val="center"/>
        <w:rPr>
          <w:rFonts w:ascii="Times New Roman" w:hAnsi="Times New Roman" w:cs="Times New Roman"/>
          <w:sz w:val="28"/>
          <w:szCs w:val="28"/>
        </w:rPr>
      </w:pPr>
    </w:p>
    <w:p w14:paraId="7CEA2CF7" w14:textId="77777777" w:rsidR="0037744F" w:rsidRPr="004358C1" w:rsidRDefault="0037744F">
      <w:pPr>
        <w:jc w:val="center"/>
        <w:rPr>
          <w:rFonts w:ascii="Times New Roman" w:hAnsi="Times New Roman" w:cs="Times New Roman"/>
          <w:sz w:val="28"/>
          <w:szCs w:val="28"/>
        </w:rPr>
      </w:pPr>
    </w:p>
    <w:p w14:paraId="459D8DF2" w14:textId="0F1C389B" w:rsidR="00B86476" w:rsidRPr="004358C1" w:rsidRDefault="00C7385E">
      <w:pPr>
        <w:jc w:val="center"/>
        <w:rPr>
          <w:rFonts w:ascii="Times New Roman" w:hAnsi="Times New Roman" w:cs="Times New Roman"/>
          <w:sz w:val="28"/>
          <w:szCs w:val="28"/>
        </w:rPr>
      </w:pPr>
      <w:r w:rsidRPr="004358C1">
        <w:rPr>
          <w:rFonts w:ascii="Times New Roman" w:hAnsi="Times New Roman" w:cs="Times New Roman"/>
          <w:b/>
          <w:bCs/>
          <w:sz w:val="28"/>
          <w:szCs w:val="28"/>
        </w:rPr>
        <w:t>Об областной целевой программе «Обеспечение доступности дошкольного образования в Я</w:t>
      </w:r>
      <w:r w:rsidR="00FA3923" w:rsidRPr="004358C1">
        <w:rPr>
          <w:rFonts w:ascii="Times New Roman" w:hAnsi="Times New Roman" w:cs="Times New Roman"/>
          <w:b/>
          <w:bCs/>
          <w:sz w:val="28"/>
          <w:szCs w:val="28"/>
        </w:rPr>
        <w:t xml:space="preserve">рославской области» </w:t>
      </w:r>
      <w:r w:rsidR="00E36E93" w:rsidRPr="004358C1">
        <w:rPr>
          <w:rFonts w:ascii="Times New Roman" w:hAnsi="Times New Roman" w:cs="Times New Roman"/>
          <w:b/>
          <w:bCs/>
          <w:sz w:val="28"/>
          <w:szCs w:val="28"/>
        </w:rPr>
        <w:t xml:space="preserve">на </w:t>
      </w:r>
      <w:r w:rsidR="00FF148B" w:rsidRPr="004358C1">
        <w:rPr>
          <w:rFonts w:ascii="Times New Roman" w:hAnsi="Times New Roman" w:cs="Times New Roman"/>
          <w:b/>
          <w:bCs/>
          <w:sz w:val="28"/>
          <w:szCs w:val="28"/>
        </w:rPr>
        <w:t>2011 – 20</w:t>
      </w:r>
      <w:r w:rsidR="00F57079" w:rsidRPr="004358C1">
        <w:rPr>
          <w:rFonts w:ascii="Times New Roman" w:hAnsi="Times New Roman" w:cs="Times New Roman"/>
          <w:b/>
          <w:bCs/>
          <w:sz w:val="28"/>
          <w:szCs w:val="28"/>
        </w:rPr>
        <w:t>21</w:t>
      </w:r>
      <w:r w:rsidR="00FF148B" w:rsidRPr="004358C1">
        <w:rPr>
          <w:rFonts w:ascii="Times New Roman" w:hAnsi="Times New Roman" w:cs="Times New Roman"/>
          <w:b/>
          <w:bCs/>
          <w:sz w:val="28"/>
          <w:szCs w:val="28"/>
        </w:rPr>
        <w:t xml:space="preserve"> годы</w:t>
      </w:r>
    </w:p>
    <w:p w14:paraId="6655D28A" w14:textId="77777777" w:rsidR="0037744F" w:rsidRPr="004358C1" w:rsidRDefault="0037744F">
      <w:pPr>
        <w:ind w:firstLine="225"/>
        <w:jc w:val="both"/>
        <w:rPr>
          <w:rFonts w:ascii="Times New Roman" w:hAnsi="Times New Roman" w:cs="Times New Roman"/>
          <w:sz w:val="28"/>
          <w:szCs w:val="28"/>
        </w:rPr>
      </w:pPr>
    </w:p>
    <w:p w14:paraId="459D8DF6" w14:textId="6E2E7856" w:rsidR="00B86476" w:rsidRPr="004358C1" w:rsidRDefault="00C7385E" w:rsidP="00221321">
      <w:pPr>
        <w:ind w:firstLine="709"/>
        <w:jc w:val="both"/>
        <w:rPr>
          <w:rFonts w:ascii="Times New Roman" w:hAnsi="Times New Roman" w:cs="Times New Roman"/>
          <w:sz w:val="28"/>
          <w:szCs w:val="28"/>
        </w:rPr>
      </w:pPr>
      <w:r w:rsidRPr="004358C1">
        <w:rPr>
          <w:rFonts w:ascii="Times New Roman" w:hAnsi="Times New Roman" w:cs="Times New Roman"/>
          <w:sz w:val="28"/>
          <w:szCs w:val="28"/>
        </w:rPr>
        <w:t xml:space="preserve">В целях реализации демографической политики и удовлетворения запроса на услуги дошкольного образования в Ярославской области и в соответствии с постановлением Правительства области </w:t>
      </w:r>
      <w:r w:rsidR="0050095D" w:rsidRPr="004358C1">
        <w:rPr>
          <w:rFonts w:ascii="Times New Roman" w:eastAsia="Calibri" w:hAnsi="Times New Roman" w:cs="Times New Roman"/>
          <w:sz w:val="28"/>
          <w:szCs w:val="28"/>
          <w:lang w:eastAsia="en-US"/>
        </w:rPr>
        <w:t xml:space="preserve">от 24.08.2012 </w:t>
      </w:r>
      <w:r w:rsidR="0050095D" w:rsidRPr="004358C1">
        <w:rPr>
          <w:rFonts w:ascii="Times New Roman" w:eastAsia="Calibri" w:hAnsi="Times New Roman" w:cs="Times New Roman"/>
          <w:sz w:val="28"/>
          <w:szCs w:val="22"/>
          <w:lang w:eastAsia="en-US"/>
        </w:rPr>
        <w:t>№</w:t>
      </w:r>
      <w:r w:rsidR="0050095D" w:rsidRPr="004358C1">
        <w:rPr>
          <w:rFonts w:ascii="Times New Roman" w:eastAsia="Calibri" w:hAnsi="Times New Roman" w:cs="Times New Roman"/>
          <w:sz w:val="28"/>
          <w:szCs w:val="28"/>
          <w:lang w:eastAsia="en-US"/>
        </w:rPr>
        <w:t xml:space="preserve"> 819-п </w:t>
      </w:r>
      <w:r w:rsidR="0050095D" w:rsidRPr="004358C1">
        <w:rPr>
          <w:rFonts w:ascii="Times New Roman" w:eastAsia="Calibri" w:hAnsi="Times New Roman" w:cs="Times New Roman"/>
          <w:sz w:val="28"/>
          <w:szCs w:val="22"/>
          <w:lang w:eastAsia="en-US"/>
        </w:rPr>
        <w:t>"</w:t>
      </w:r>
      <w:r w:rsidR="0050095D" w:rsidRPr="004358C1">
        <w:rPr>
          <w:rFonts w:ascii="Times New Roman" w:eastAsia="Calibri" w:hAnsi="Times New Roman" w:cs="Times New Roman"/>
          <w:sz w:val="28"/>
          <w:szCs w:val="28"/>
          <w:lang w:eastAsia="en-US"/>
        </w:rPr>
        <w:t>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w:t>
      </w:r>
      <w:r w:rsidR="0050095D" w:rsidRPr="004358C1">
        <w:rPr>
          <w:rFonts w:ascii="Times New Roman" w:eastAsia="Calibri" w:hAnsi="Times New Roman" w:cs="Times New Roman"/>
          <w:sz w:val="28"/>
          <w:szCs w:val="22"/>
          <w:lang w:eastAsia="en-US"/>
        </w:rPr>
        <w:t xml:space="preserve"> аппарата Правительства области"</w:t>
      </w:r>
    </w:p>
    <w:p w14:paraId="459D8DF7" w14:textId="77777777" w:rsidR="00B86476" w:rsidRPr="004358C1" w:rsidRDefault="00C7385E" w:rsidP="00221321">
      <w:pPr>
        <w:jc w:val="both"/>
        <w:rPr>
          <w:rFonts w:ascii="Times New Roman" w:hAnsi="Times New Roman" w:cs="Times New Roman"/>
          <w:sz w:val="28"/>
          <w:szCs w:val="28"/>
        </w:rPr>
      </w:pPr>
      <w:r w:rsidRPr="004358C1">
        <w:rPr>
          <w:rFonts w:ascii="Times New Roman" w:hAnsi="Times New Roman" w:cs="Times New Roman"/>
          <w:sz w:val="28"/>
          <w:szCs w:val="28"/>
        </w:rPr>
        <w:t>ПРАВИТЕЛЬСТВО ОБЛАСТИ ПОСТАНОВЛЯЕТ:</w:t>
      </w:r>
    </w:p>
    <w:p w14:paraId="459D8DF8" w14:textId="1DDE5E79" w:rsidR="00B86476" w:rsidRPr="004358C1" w:rsidRDefault="00C7385E" w:rsidP="00221321">
      <w:pPr>
        <w:ind w:firstLine="709"/>
        <w:jc w:val="both"/>
        <w:rPr>
          <w:rFonts w:ascii="Times New Roman" w:hAnsi="Times New Roman" w:cs="Times New Roman"/>
          <w:sz w:val="28"/>
          <w:szCs w:val="28"/>
        </w:rPr>
      </w:pPr>
      <w:r w:rsidRPr="004358C1">
        <w:rPr>
          <w:rFonts w:ascii="Times New Roman" w:hAnsi="Times New Roman" w:cs="Times New Roman"/>
          <w:sz w:val="28"/>
          <w:szCs w:val="28"/>
        </w:rPr>
        <w:t>1. Утвердить прилагаемую областную целевую программу «Обеспечение доступности дошкольного образования в Я</w:t>
      </w:r>
      <w:r w:rsidR="00FA3923" w:rsidRPr="004358C1">
        <w:rPr>
          <w:rFonts w:ascii="Times New Roman" w:hAnsi="Times New Roman" w:cs="Times New Roman"/>
          <w:sz w:val="28"/>
          <w:szCs w:val="28"/>
        </w:rPr>
        <w:t xml:space="preserve">рославской области» </w:t>
      </w:r>
      <w:r w:rsidR="00E36E93" w:rsidRPr="004358C1">
        <w:rPr>
          <w:rFonts w:ascii="Times New Roman" w:hAnsi="Times New Roman" w:cs="Times New Roman"/>
          <w:sz w:val="28"/>
          <w:szCs w:val="28"/>
        </w:rPr>
        <w:t xml:space="preserve">на </w:t>
      </w:r>
      <w:r w:rsidR="00FF148B" w:rsidRPr="004358C1">
        <w:rPr>
          <w:rFonts w:ascii="Times New Roman" w:hAnsi="Times New Roman" w:cs="Times New Roman"/>
          <w:sz w:val="28"/>
          <w:szCs w:val="28"/>
        </w:rPr>
        <w:t>2011 – 20</w:t>
      </w:r>
      <w:r w:rsidR="00F57079" w:rsidRPr="004358C1">
        <w:rPr>
          <w:rFonts w:ascii="Times New Roman" w:hAnsi="Times New Roman" w:cs="Times New Roman"/>
          <w:sz w:val="28"/>
          <w:szCs w:val="28"/>
        </w:rPr>
        <w:t>21</w:t>
      </w:r>
      <w:r w:rsidR="00FF148B" w:rsidRPr="004358C1">
        <w:rPr>
          <w:rFonts w:ascii="Times New Roman" w:hAnsi="Times New Roman" w:cs="Times New Roman"/>
          <w:sz w:val="28"/>
          <w:szCs w:val="28"/>
        </w:rPr>
        <w:t xml:space="preserve"> годы </w:t>
      </w:r>
      <w:r w:rsidRPr="004358C1">
        <w:rPr>
          <w:rFonts w:ascii="Times New Roman" w:hAnsi="Times New Roman" w:cs="Times New Roman"/>
          <w:sz w:val="28"/>
          <w:szCs w:val="28"/>
        </w:rPr>
        <w:t>(далее Программа).</w:t>
      </w:r>
    </w:p>
    <w:p w14:paraId="459D8DF9" w14:textId="15F7AFD1" w:rsidR="00B86476" w:rsidRPr="004358C1" w:rsidRDefault="00C7385E" w:rsidP="00221321">
      <w:pPr>
        <w:ind w:firstLine="709"/>
        <w:jc w:val="both"/>
        <w:rPr>
          <w:rFonts w:ascii="Times New Roman" w:hAnsi="Times New Roman" w:cs="Times New Roman"/>
          <w:sz w:val="28"/>
          <w:szCs w:val="28"/>
        </w:rPr>
      </w:pPr>
      <w:r w:rsidRPr="004358C1">
        <w:rPr>
          <w:rFonts w:ascii="Times New Roman" w:hAnsi="Times New Roman" w:cs="Times New Roman"/>
          <w:sz w:val="28"/>
          <w:szCs w:val="28"/>
        </w:rPr>
        <w:t xml:space="preserve">2. </w:t>
      </w:r>
      <w:r w:rsidR="0028063A" w:rsidRPr="004358C1">
        <w:rPr>
          <w:rFonts w:ascii="Times New Roman" w:hAnsi="Times New Roman" w:cs="Times New Roman"/>
          <w:sz w:val="28"/>
          <w:szCs w:val="28"/>
        </w:rPr>
        <w:t xml:space="preserve">Департаменту образования Ярославской области при формировании областного бюджета </w:t>
      </w:r>
      <w:r w:rsidR="00E36E93" w:rsidRPr="004358C1">
        <w:rPr>
          <w:rFonts w:ascii="Times New Roman" w:hAnsi="Times New Roman" w:cs="Times New Roman"/>
          <w:sz w:val="28"/>
          <w:szCs w:val="28"/>
        </w:rPr>
        <w:t xml:space="preserve">на </w:t>
      </w:r>
      <w:r w:rsidR="00FF148B" w:rsidRPr="004358C1">
        <w:rPr>
          <w:rFonts w:ascii="Times New Roman" w:hAnsi="Times New Roman" w:cs="Times New Roman"/>
          <w:sz w:val="28"/>
          <w:szCs w:val="28"/>
        </w:rPr>
        <w:t>2011 – 20</w:t>
      </w:r>
      <w:r w:rsidR="00F57079" w:rsidRPr="004358C1">
        <w:rPr>
          <w:rFonts w:ascii="Times New Roman" w:hAnsi="Times New Roman" w:cs="Times New Roman"/>
          <w:sz w:val="28"/>
          <w:szCs w:val="28"/>
        </w:rPr>
        <w:t>21</w:t>
      </w:r>
      <w:r w:rsidR="00FF148B" w:rsidRPr="004358C1">
        <w:rPr>
          <w:rFonts w:ascii="Times New Roman" w:hAnsi="Times New Roman" w:cs="Times New Roman"/>
          <w:sz w:val="28"/>
          <w:szCs w:val="28"/>
        </w:rPr>
        <w:t xml:space="preserve"> годы </w:t>
      </w:r>
      <w:r w:rsidR="0028063A" w:rsidRPr="004358C1">
        <w:rPr>
          <w:rFonts w:ascii="Times New Roman" w:hAnsi="Times New Roman" w:cs="Times New Roman"/>
          <w:sz w:val="28"/>
          <w:szCs w:val="28"/>
        </w:rPr>
        <w:t>предусматривать средства на финансирование мероприятий Программы.</w:t>
      </w:r>
    </w:p>
    <w:p w14:paraId="459D8DFA" w14:textId="1EFD3105" w:rsidR="00B86476" w:rsidRPr="004358C1" w:rsidRDefault="00C7385E" w:rsidP="00221321">
      <w:pPr>
        <w:ind w:firstLine="709"/>
        <w:jc w:val="both"/>
        <w:rPr>
          <w:rFonts w:ascii="Times New Roman" w:hAnsi="Times New Roman" w:cs="Times New Roman"/>
          <w:sz w:val="28"/>
          <w:szCs w:val="28"/>
        </w:rPr>
      </w:pPr>
      <w:r w:rsidRPr="004358C1">
        <w:rPr>
          <w:rFonts w:ascii="Times New Roman" w:hAnsi="Times New Roman" w:cs="Times New Roman"/>
          <w:sz w:val="28"/>
          <w:szCs w:val="28"/>
        </w:rPr>
        <w:t xml:space="preserve">3. Контроль за исполнением постановления возложить на </w:t>
      </w:r>
      <w:r w:rsidR="00A8203D" w:rsidRPr="004358C1">
        <w:rPr>
          <w:rFonts w:ascii="Times New Roman" w:hAnsi="Times New Roman" w:cs="Times New Roman"/>
          <w:sz w:val="28"/>
          <w:szCs w:val="28"/>
        </w:rPr>
        <w:t>заместителя Председателя Правительства области, курирующего вопросы образования, охраны объектов культурного наследия, имущества и природопользования.</w:t>
      </w:r>
    </w:p>
    <w:p w14:paraId="459D8DFB" w14:textId="77777777" w:rsidR="00B86476" w:rsidRPr="004358C1" w:rsidRDefault="00C7385E" w:rsidP="00221321">
      <w:pPr>
        <w:ind w:firstLine="709"/>
        <w:jc w:val="both"/>
        <w:rPr>
          <w:rFonts w:ascii="Times New Roman" w:hAnsi="Times New Roman" w:cs="Times New Roman"/>
          <w:sz w:val="28"/>
          <w:szCs w:val="28"/>
        </w:rPr>
      </w:pPr>
      <w:r w:rsidRPr="004358C1">
        <w:rPr>
          <w:rFonts w:ascii="Times New Roman" w:hAnsi="Times New Roman" w:cs="Times New Roman"/>
          <w:sz w:val="28"/>
          <w:szCs w:val="28"/>
        </w:rPr>
        <w:t>4. Постановление вступает в силу с момента подписания.</w:t>
      </w:r>
    </w:p>
    <w:p w14:paraId="459D8DFD" w14:textId="77777777" w:rsidR="00B86476" w:rsidRPr="004358C1" w:rsidRDefault="00B86476">
      <w:pPr>
        <w:rPr>
          <w:rFonts w:ascii="Times New Roman" w:hAnsi="Times New Roman" w:cs="Times New Roman"/>
          <w:sz w:val="28"/>
          <w:szCs w:val="28"/>
        </w:rPr>
      </w:pPr>
    </w:p>
    <w:p w14:paraId="2D0684CF" w14:textId="77777777" w:rsidR="00657938" w:rsidRPr="004358C1" w:rsidRDefault="00657938">
      <w:pPr>
        <w:rPr>
          <w:rFonts w:ascii="Times New Roman" w:hAnsi="Times New Roman" w:cs="Times New Roman"/>
          <w:sz w:val="28"/>
          <w:szCs w:val="28"/>
        </w:rPr>
      </w:pPr>
    </w:p>
    <w:p w14:paraId="2463D104" w14:textId="730D696C" w:rsidR="00E42D2F" w:rsidRPr="004358C1" w:rsidRDefault="00C7385E" w:rsidP="00E42D2F">
      <w:pPr>
        <w:rPr>
          <w:rFonts w:ascii="Times New Roman" w:hAnsi="Times New Roman" w:cs="Times New Roman"/>
          <w:sz w:val="28"/>
          <w:szCs w:val="28"/>
        </w:rPr>
      </w:pPr>
      <w:r w:rsidRPr="004358C1">
        <w:rPr>
          <w:rFonts w:ascii="Times New Roman" w:hAnsi="Times New Roman" w:cs="Times New Roman"/>
          <w:sz w:val="28"/>
          <w:szCs w:val="28"/>
        </w:rPr>
        <w:t xml:space="preserve">Губернатор области </w:t>
      </w:r>
      <w:r w:rsidR="00B60610" w:rsidRPr="004358C1">
        <w:rPr>
          <w:rFonts w:ascii="Times New Roman" w:hAnsi="Times New Roman" w:cs="Times New Roman"/>
          <w:sz w:val="28"/>
          <w:szCs w:val="28"/>
        </w:rPr>
        <w:tab/>
      </w:r>
      <w:r w:rsidR="00B60610" w:rsidRPr="004358C1">
        <w:rPr>
          <w:rFonts w:ascii="Times New Roman" w:hAnsi="Times New Roman" w:cs="Times New Roman"/>
          <w:sz w:val="28"/>
          <w:szCs w:val="28"/>
        </w:rPr>
        <w:tab/>
      </w:r>
      <w:r w:rsidR="00B60610" w:rsidRPr="004358C1">
        <w:rPr>
          <w:rFonts w:ascii="Times New Roman" w:hAnsi="Times New Roman" w:cs="Times New Roman"/>
          <w:sz w:val="28"/>
          <w:szCs w:val="28"/>
        </w:rPr>
        <w:tab/>
      </w:r>
      <w:r w:rsidR="00B60610" w:rsidRPr="004358C1">
        <w:rPr>
          <w:rFonts w:ascii="Times New Roman" w:hAnsi="Times New Roman" w:cs="Times New Roman"/>
          <w:sz w:val="28"/>
          <w:szCs w:val="28"/>
        </w:rPr>
        <w:tab/>
      </w:r>
      <w:r w:rsidR="00B60610" w:rsidRPr="004358C1">
        <w:rPr>
          <w:rFonts w:ascii="Times New Roman" w:hAnsi="Times New Roman" w:cs="Times New Roman"/>
          <w:sz w:val="28"/>
          <w:szCs w:val="28"/>
        </w:rPr>
        <w:tab/>
      </w:r>
      <w:r w:rsidR="00B03A01" w:rsidRPr="004358C1">
        <w:rPr>
          <w:rFonts w:ascii="Times New Roman" w:hAnsi="Times New Roman" w:cs="Times New Roman"/>
          <w:sz w:val="28"/>
          <w:szCs w:val="28"/>
        </w:rPr>
        <w:tab/>
      </w:r>
      <w:r w:rsidR="00657938" w:rsidRPr="004358C1">
        <w:rPr>
          <w:rFonts w:ascii="Times New Roman" w:hAnsi="Times New Roman" w:cs="Times New Roman"/>
          <w:sz w:val="28"/>
          <w:szCs w:val="28"/>
        </w:rPr>
        <w:t xml:space="preserve">        </w:t>
      </w:r>
      <w:r w:rsidRPr="004358C1">
        <w:rPr>
          <w:rFonts w:ascii="Times New Roman" w:hAnsi="Times New Roman" w:cs="Times New Roman"/>
          <w:sz w:val="28"/>
          <w:szCs w:val="28"/>
        </w:rPr>
        <w:t>С.А. Вахруков</w:t>
      </w:r>
    </w:p>
    <w:p w14:paraId="0F9E5C58" w14:textId="245652CF" w:rsidR="00B60610" w:rsidRPr="004358C1" w:rsidRDefault="00B60610" w:rsidP="00E42D2F">
      <w:pPr>
        <w:rPr>
          <w:rFonts w:ascii="Times New Roman" w:hAnsi="Times New Roman" w:cs="Times New Roman"/>
          <w:sz w:val="28"/>
          <w:szCs w:val="28"/>
        </w:rPr>
      </w:pPr>
      <w:r w:rsidRPr="004358C1">
        <w:rPr>
          <w:rFonts w:ascii="Times New Roman" w:hAnsi="Times New Roman" w:cs="Times New Roman"/>
          <w:sz w:val="28"/>
          <w:szCs w:val="28"/>
        </w:rPr>
        <w:br w:type="page"/>
      </w:r>
    </w:p>
    <w:p w14:paraId="459D8DFF" w14:textId="0435E0E2" w:rsidR="00B86476" w:rsidRPr="004358C1" w:rsidRDefault="00C7385E">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 xml:space="preserve">   УТВЕРЖДЕНА</w:t>
      </w:r>
    </w:p>
    <w:p w14:paraId="459D8E00" w14:textId="77777777" w:rsidR="00B86476" w:rsidRPr="004358C1" w:rsidRDefault="00C7385E">
      <w:pPr>
        <w:jc w:val="right"/>
        <w:rPr>
          <w:rFonts w:ascii="Times New Roman" w:hAnsi="Times New Roman" w:cs="Times New Roman"/>
          <w:sz w:val="28"/>
          <w:szCs w:val="28"/>
        </w:rPr>
      </w:pPr>
      <w:r w:rsidRPr="004358C1">
        <w:rPr>
          <w:rFonts w:ascii="Times New Roman" w:hAnsi="Times New Roman" w:cs="Times New Roman"/>
          <w:sz w:val="28"/>
          <w:szCs w:val="28"/>
        </w:rPr>
        <w:t>постановлением</w:t>
      </w:r>
    </w:p>
    <w:p w14:paraId="459D8E01" w14:textId="77777777" w:rsidR="00B86476" w:rsidRPr="004358C1" w:rsidRDefault="00C7385E">
      <w:pPr>
        <w:jc w:val="right"/>
        <w:rPr>
          <w:rFonts w:ascii="Times New Roman" w:hAnsi="Times New Roman" w:cs="Times New Roman"/>
          <w:sz w:val="28"/>
          <w:szCs w:val="28"/>
        </w:rPr>
      </w:pPr>
      <w:r w:rsidRPr="004358C1">
        <w:rPr>
          <w:rFonts w:ascii="Times New Roman" w:hAnsi="Times New Roman" w:cs="Times New Roman"/>
          <w:sz w:val="28"/>
          <w:szCs w:val="28"/>
        </w:rPr>
        <w:t>Правительства области</w:t>
      </w:r>
    </w:p>
    <w:p w14:paraId="459D8E02" w14:textId="77777777" w:rsidR="00B86476" w:rsidRPr="004358C1" w:rsidRDefault="00C7385E">
      <w:pPr>
        <w:jc w:val="right"/>
        <w:rPr>
          <w:rFonts w:ascii="Times New Roman" w:hAnsi="Times New Roman" w:cs="Times New Roman"/>
          <w:sz w:val="28"/>
          <w:szCs w:val="28"/>
        </w:rPr>
      </w:pPr>
      <w:r w:rsidRPr="004358C1">
        <w:rPr>
          <w:rFonts w:ascii="Times New Roman" w:hAnsi="Times New Roman" w:cs="Times New Roman"/>
          <w:sz w:val="28"/>
          <w:szCs w:val="28"/>
        </w:rPr>
        <w:t>от 17.02.2011 № 90-п</w:t>
      </w:r>
    </w:p>
    <w:p w14:paraId="35642154" w14:textId="77777777" w:rsidR="00B03A01" w:rsidRPr="004358C1" w:rsidRDefault="00B03A01">
      <w:pPr>
        <w:jc w:val="right"/>
        <w:rPr>
          <w:rFonts w:ascii="Times New Roman" w:hAnsi="Times New Roman" w:cs="Times New Roman"/>
          <w:sz w:val="28"/>
          <w:szCs w:val="28"/>
        </w:rPr>
      </w:pPr>
    </w:p>
    <w:p w14:paraId="2C79AFC7" w14:textId="43E2FE74" w:rsidR="00FA3923" w:rsidRPr="004358C1" w:rsidRDefault="00FA3923" w:rsidP="00FA3923">
      <w:pPr>
        <w:spacing w:before="40" w:after="40"/>
        <w:jc w:val="center"/>
        <w:rPr>
          <w:rFonts w:ascii="Times New Roman" w:hAnsi="Times New Roman" w:cs="Times New Roman"/>
          <w:b/>
          <w:bCs/>
          <w:spacing w:val="2"/>
          <w:sz w:val="28"/>
          <w:szCs w:val="28"/>
        </w:rPr>
      </w:pPr>
      <w:r w:rsidRPr="004358C1">
        <w:rPr>
          <w:rFonts w:ascii="Times New Roman" w:hAnsi="Times New Roman" w:cs="Times New Roman"/>
          <w:b/>
          <w:bCs/>
          <w:spacing w:val="2"/>
          <w:sz w:val="28"/>
          <w:szCs w:val="28"/>
        </w:rPr>
        <w:t>ОБЛАСТНАЯ ЦЕЛЕВАЯ ПРОГРАММА</w:t>
      </w:r>
      <w:r w:rsidRPr="004358C1">
        <w:rPr>
          <w:rFonts w:ascii="Times New Roman" w:hAnsi="Times New Roman" w:cs="Times New Roman"/>
          <w:b/>
          <w:bCs/>
          <w:spacing w:val="2"/>
          <w:sz w:val="28"/>
          <w:szCs w:val="28"/>
        </w:rPr>
        <w:br/>
        <w:t>«Обеспечение доступности дошкольного образования в Яро</w:t>
      </w:r>
      <w:r w:rsidR="004B1F68" w:rsidRPr="004358C1">
        <w:rPr>
          <w:rFonts w:ascii="Times New Roman" w:hAnsi="Times New Roman" w:cs="Times New Roman"/>
          <w:b/>
          <w:bCs/>
          <w:spacing w:val="2"/>
          <w:sz w:val="28"/>
          <w:szCs w:val="28"/>
        </w:rPr>
        <w:t>славской</w:t>
      </w:r>
      <w:r w:rsidR="004B1F68" w:rsidRPr="004358C1">
        <w:rPr>
          <w:rFonts w:ascii="Times New Roman" w:hAnsi="Times New Roman" w:cs="Times New Roman"/>
          <w:b/>
          <w:bCs/>
          <w:spacing w:val="2"/>
          <w:sz w:val="28"/>
          <w:szCs w:val="28"/>
        </w:rPr>
        <w:br/>
        <w:t xml:space="preserve">области» на </w:t>
      </w:r>
      <w:r w:rsidR="00FF148B" w:rsidRPr="004358C1">
        <w:rPr>
          <w:rFonts w:ascii="Times New Roman" w:hAnsi="Times New Roman" w:cs="Times New Roman"/>
          <w:b/>
          <w:bCs/>
          <w:spacing w:val="2"/>
          <w:sz w:val="28"/>
          <w:szCs w:val="28"/>
        </w:rPr>
        <w:t>2011 – 20</w:t>
      </w:r>
      <w:r w:rsidR="00F57079" w:rsidRPr="004358C1">
        <w:rPr>
          <w:rFonts w:ascii="Times New Roman" w:hAnsi="Times New Roman" w:cs="Times New Roman"/>
          <w:b/>
          <w:bCs/>
          <w:spacing w:val="2"/>
          <w:sz w:val="28"/>
          <w:szCs w:val="28"/>
        </w:rPr>
        <w:t>21</w:t>
      </w:r>
      <w:r w:rsidR="00FF148B" w:rsidRPr="004358C1">
        <w:rPr>
          <w:rFonts w:ascii="Times New Roman" w:hAnsi="Times New Roman" w:cs="Times New Roman"/>
          <w:b/>
          <w:bCs/>
          <w:spacing w:val="2"/>
          <w:sz w:val="28"/>
          <w:szCs w:val="28"/>
        </w:rPr>
        <w:t xml:space="preserve"> годы</w:t>
      </w:r>
      <w:r w:rsidR="009472BB" w:rsidRPr="004358C1">
        <w:rPr>
          <w:rFonts w:ascii="Times New Roman" w:hAnsi="Times New Roman" w:cs="Times New Roman"/>
          <w:b/>
          <w:bCs/>
          <w:spacing w:val="2"/>
          <w:sz w:val="28"/>
          <w:szCs w:val="28"/>
        </w:rPr>
        <w:t xml:space="preserve"> </w:t>
      </w:r>
      <w:r w:rsidR="009472BB" w:rsidRPr="004358C1">
        <w:rPr>
          <w:rFonts w:ascii="Times New Roman" w:eastAsia="Times New Roman" w:hAnsi="Times New Roman" w:cs="Calibri"/>
          <w:sz w:val="28"/>
          <w:szCs w:val="22"/>
          <w:lang w:eastAsia="en-US"/>
        </w:rPr>
        <w:t>(далее – ОЦП)</w:t>
      </w:r>
    </w:p>
    <w:p w14:paraId="1B740455" w14:textId="77777777" w:rsidR="00A65B99" w:rsidRPr="004358C1" w:rsidRDefault="00A65B99" w:rsidP="00A65B99">
      <w:pPr>
        <w:spacing w:before="40" w:after="40"/>
        <w:jc w:val="center"/>
        <w:rPr>
          <w:rFonts w:ascii="Times New Roman" w:hAnsi="Times New Roman" w:cs="Times New Roman"/>
          <w:spacing w:val="2"/>
          <w:sz w:val="28"/>
          <w:szCs w:val="28"/>
        </w:rPr>
      </w:pPr>
    </w:p>
    <w:p w14:paraId="3347FA35" w14:textId="3EBF16D5" w:rsidR="00F15FAB" w:rsidRPr="004358C1" w:rsidRDefault="00F15FAB" w:rsidP="009472BB">
      <w:pPr>
        <w:widowControl/>
        <w:suppressAutoHyphens/>
        <w:autoSpaceDE/>
        <w:autoSpaceDN/>
        <w:adjustRightInd/>
        <w:contextualSpacing/>
        <w:jc w:val="center"/>
        <w:rPr>
          <w:rFonts w:ascii="Times New Roman" w:eastAsia="Times New Roman" w:hAnsi="Times New Roman" w:cs="Calibri"/>
          <w:bCs/>
          <w:sz w:val="28"/>
          <w:szCs w:val="28"/>
          <w:lang w:eastAsia="en-US"/>
        </w:rPr>
      </w:pPr>
      <w:r w:rsidRPr="004358C1">
        <w:rPr>
          <w:rFonts w:ascii="Times New Roman" w:eastAsia="Times New Roman" w:hAnsi="Times New Roman" w:cs="Calibri"/>
          <w:sz w:val="28"/>
          <w:szCs w:val="22"/>
          <w:lang w:eastAsia="en-US"/>
        </w:rPr>
        <w:t xml:space="preserve">Паспорт </w:t>
      </w:r>
      <w:r w:rsidR="009472BB" w:rsidRPr="004358C1">
        <w:rPr>
          <w:rFonts w:ascii="Times New Roman" w:eastAsia="Times New Roman" w:hAnsi="Times New Roman" w:cs="Calibri"/>
          <w:sz w:val="28"/>
          <w:szCs w:val="22"/>
          <w:lang w:eastAsia="en-US"/>
        </w:rPr>
        <w:t>ОЦП</w:t>
      </w:r>
    </w:p>
    <w:p w14:paraId="64F75E13" w14:textId="77777777" w:rsidR="00B60610" w:rsidRPr="004358C1" w:rsidRDefault="00B60610" w:rsidP="00FA3923">
      <w:pPr>
        <w:jc w:val="center"/>
        <w:rPr>
          <w:rFonts w:ascii="Times New Roman" w:hAnsi="Times New Roman" w:cs="Times New Roman"/>
          <w:bCs/>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483"/>
        <w:gridCol w:w="5081"/>
      </w:tblGrid>
      <w:tr w:rsidR="004358C1" w:rsidRPr="004358C1" w14:paraId="564210B4" w14:textId="77777777" w:rsidTr="00A14E1F">
        <w:tc>
          <w:tcPr>
            <w:tcW w:w="2145" w:type="pct"/>
            <w:tcBorders>
              <w:top w:val="single" w:sz="4" w:space="0" w:color="auto"/>
              <w:left w:val="single" w:sz="4" w:space="0" w:color="auto"/>
              <w:bottom w:val="single" w:sz="4" w:space="0" w:color="auto"/>
              <w:right w:val="single" w:sz="4" w:space="0" w:color="auto"/>
            </w:tcBorders>
            <w:tcMar>
              <w:top w:w="0" w:type="dxa"/>
              <w:bottom w:w="0" w:type="dxa"/>
            </w:tcMar>
            <w:hideMark/>
          </w:tcPr>
          <w:p w14:paraId="42EE423A" w14:textId="594D1BEC" w:rsidR="00F15FAB" w:rsidRPr="004358C1" w:rsidRDefault="00F15FAB" w:rsidP="009472BB">
            <w:pPr>
              <w:widowControl/>
              <w:tabs>
                <w:tab w:val="left" w:pos="720"/>
              </w:tabs>
              <w:autoSpaceDE/>
              <w:autoSpaceDN/>
              <w:adjustRightInd/>
              <w:spacing w:before="40" w:after="40"/>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 xml:space="preserve">Сроки реализации  </w:t>
            </w:r>
            <w:r w:rsidR="009472BB" w:rsidRPr="004358C1">
              <w:rPr>
                <w:rFonts w:ascii="Times New Roman" w:eastAsia="Times New Roman" w:hAnsi="Times New Roman" w:cs="Times New Roman"/>
                <w:spacing w:val="2"/>
                <w:sz w:val="24"/>
                <w:szCs w:val="24"/>
                <w:lang w:eastAsia="en-US"/>
              </w:rPr>
              <w:t>ОЦП</w:t>
            </w:r>
          </w:p>
        </w:tc>
        <w:tc>
          <w:tcPr>
            <w:tcW w:w="2855" w:type="pct"/>
            <w:tcBorders>
              <w:top w:val="single" w:sz="4" w:space="0" w:color="auto"/>
              <w:left w:val="single" w:sz="4" w:space="0" w:color="auto"/>
              <w:bottom w:val="single" w:sz="4" w:space="0" w:color="auto"/>
              <w:right w:val="single" w:sz="4" w:space="0" w:color="auto"/>
            </w:tcBorders>
            <w:tcMar>
              <w:top w:w="0" w:type="dxa"/>
              <w:bottom w:w="0" w:type="dxa"/>
            </w:tcMar>
            <w:hideMark/>
          </w:tcPr>
          <w:p w14:paraId="496F84AF" w14:textId="77777777" w:rsidR="00F15FAB" w:rsidRPr="004358C1" w:rsidRDefault="00F15FAB" w:rsidP="00F15FAB">
            <w:pPr>
              <w:widowControl/>
              <w:suppressAutoHyphens/>
              <w:autoSpaceDE/>
              <w:autoSpaceDN/>
              <w:adjustRightInd/>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01.01.2011 – 31.12.2021</w:t>
            </w:r>
          </w:p>
        </w:tc>
      </w:tr>
      <w:tr w:rsidR="004358C1" w:rsidRPr="004358C1" w14:paraId="489709D0" w14:textId="77777777" w:rsidTr="00A14E1F">
        <w:trPr>
          <w:trHeight w:val="25"/>
        </w:trPr>
        <w:tc>
          <w:tcPr>
            <w:tcW w:w="2145" w:type="pct"/>
            <w:tcBorders>
              <w:top w:val="single" w:sz="4" w:space="0" w:color="auto"/>
              <w:left w:val="single" w:sz="4" w:space="0" w:color="auto"/>
              <w:bottom w:val="single" w:sz="4" w:space="0" w:color="auto"/>
              <w:right w:val="single" w:sz="4" w:space="0" w:color="auto"/>
            </w:tcBorders>
            <w:tcMar>
              <w:top w:w="0" w:type="dxa"/>
              <w:bottom w:w="0" w:type="dxa"/>
            </w:tcMar>
            <w:hideMark/>
          </w:tcPr>
          <w:p w14:paraId="3F87AF25" w14:textId="77777777" w:rsidR="00F15FAB" w:rsidRPr="004358C1" w:rsidRDefault="00F15FAB" w:rsidP="00F15FAB">
            <w:pPr>
              <w:widowControl/>
              <w:suppressAutoHyphens/>
              <w:autoSpaceDE/>
              <w:autoSpaceDN/>
              <w:adjustRightInd/>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z w:val="24"/>
                <w:szCs w:val="24"/>
              </w:rPr>
              <w:t>Куратор ОЦП</w:t>
            </w:r>
          </w:p>
        </w:tc>
        <w:tc>
          <w:tcPr>
            <w:tcW w:w="2855" w:type="pct"/>
            <w:tcBorders>
              <w:top w:val="single" w:sz="4" w:space="0" w:color="auto"/>
              <w:left w:val="single" w:sz="4" w:space="0" w:color="auto"/>
              <w:bottom w:val="single" w:sz="4" w:space="0" w:color="auto"/>
              <w:right w:val="single" w:sz="4" w:space="0" w:color="auto"/>
            </w:tcBorders>
            <w:tcMar>
              <w:top w:w="0" w:type="dxa"/>
              <w:bottom w:w="0" w:type="dxa"/>
            </w:tcMar>
            <w:hideMark/>
          </w:tcPr>
          <w:p w14:paraId="5356EB8B" w14:textId="77777777" w:rsidR="00F15FAB" w:rsidRPr="004358C1" w:rsidRDefault="00F15FAB" w:rsidP="00F15FAB">
            <w:pPr>
              <w:widowControl/>
              <w:suppressAutoHyphens/>
              <w:autoSpaceDE/>
              <w:autoSpaceDN/>
              <w:adjustRightInd/>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заместитель Председателя Правительства области Колесов Р.А., тел. 40-18-46</w:t>
            </w:r>
          </w:p>
        </w:tc>
      </w:tr>
      <w:tr w:rsidR="004358C1" w:rsidRPr="004358C1" w14:paraId="5A47EE62" w14:textId="77777777" w:rsidTr="00A14E1F">
        <w:tc>
          <w:tcPr>
            <w:tcW w:w="2145" w:type="pct"/>
            <w:tcBorders>
              <w:top w:val="single" w:sz="4" w:space="0" w:color="auto"/>
              <w:left w:val="single" w:sz="4" w:space="0" w:color="auto"/>
              <w:bottom w:val="single" w:sz="4" w:space="0" w:color="auto"/>
              <w:right w:val="single" w:sz="4" w:space="0" w:color="auto"/>
            </w:tcBorders>
            <w:tcMar>
              <w:top w:w="0" w:type="dxa"/>
              <w:bottom w:w="0" w:type="dxa"/>
            </w:tcMar>
            <w:hideMark/>
          </w:tcPr>
          <w:p w14:paraId="656053FE" w14:textId="77777777" w:rsidR="00F15FAB" w:rsidRPr="004358C1" w:rsidRDefault="00F15FAB" w:rsidP="00F15FAB">
            <w:pPr>
              <w:widowControl/>
              <w:suppressAutoHyphens/>
              <w:autoSpaceDE/>
              <w:autoSpaceDN/>
              <w:adjustRightInd/>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 xml:space="preserve">Ответственный </w:t>
            </w:r>
            <w:r w:rsidRPr="004358C1">
              <w:rPr>
                <w:rFonts w:ascii="Times New Roman" w:eastAsia="Times New Roman" w:hAnsi="Times New Roman" w:cs="Times New Roman"/>
                <w:spacing w:val="2"/>
                <w:sz w:val="24"/>
                <w:szCs w:val="24"/>
                <w:lang w:eastAsia="en-US"/>
              </w:rPr>
              <w:br/>
              <w:t xml:space="preserve">исполнитель </w:t>
            </w:r>
          </w:p>
        </w:tc>
        <w:tc>
          <w:tcPr>
            <w:tcW w:w="2855" w:type="pct"/>
            <w:tcBorders>
              <w:top w:val="single" w:sz="4" w:space="0" w:color="auto"/>
              <w:left w:val="single" w:sz="4" w:space="0" w:color="auto"/>
              <w:bottom w:val="single" w:sz="4" w:space="0" w:color="auto"/>
              <w:right w:val="single" w:sz="4" w:space="0" w:color="auto"/>
            </w:tcBorders>
            <w:tcMar>
              <w:top w:w="0" w:type="dxa"/>
              <w:bottom w:w="0" w:type="dxa"/>
            </w:tcMar>
            <w:hideMark/>
          </w:tcPr>
          <w:p w14:paraId="3B831289" w14:textId="77777777" w:rsidR="00F15FAB" w:rsidRPr="004358C1" w:rsidRDefault="00F15FAB" w:rsidP="00F15FAB">
            <w:pPr>
              <w:widowControl/>
              <w:autoSpaceDE/>
              <w:autoSpaceDN/>
              <w:adjustRightInd/>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 xml:space="preserve">департамент образования Ярославской области (далее </w:t>
            </w:r>
            <w:r w:rsidRPr="004358C1">
              <w:rPr>
                <w:rFonts w:ascii="Times New Roman" w:eastAsia="Times New Roman" w:hAnsi="Times New Roman" w:cs="Times New Roman"/>
                <w:sz w:val="24"/>
                <w:szCs w:val="24"/>
                <w:lang w:eastAsia="en-US"/>
              </w:rPr>
              <w:t>–</w:t>
            </w:r>
            <w:r w:rsidRPr="004358C1">
              <w:rPr>
                <w:rFonts w:ascii="Times New Roman" w:eastAsia="Times New Roman" w:hAnsi="Times New Roman" w:cs="Times New Roman"/>
                <w:spacing w:val="2"/>
                <w:sz w:val="24"/>
                <w:szCs w:val="24"/>
                <w:lang w:eastAsia="en-US"/>
              </w:rPr>
              <w:t xml:space="preserve"> ДО ЯО);</w:t>
            </w:r>
          </w:p>
          <w:p w14:paraId="2E6AF4C0" w14:textId="77777777" w:rsidR="00F15FAB" w:rsidRPr="004358C1" w:rsidRDefault="00F15FAB" w:rsidP="00F15FAB">
            <w:pPr>
              <w:widowControl/>
              <w:autoSpaceDE/>
              <w:autoSpaceDN/>
              <w:adjustRightInd/>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директор ДО ЯО Лобода И.В., тел. 40-18-95;</w:t>
            </w:r>
          </w:p>
          <w:p w14:paraId="583C4191" w14:textId="77777777" w:rsidR="00F15FAB" w:rsidRPr="004358C1" w:rsidRDefault="00F15FAB" w:rsidP="00F15FAB">
            <w:pPr>
              <w:widowControl/>
              <w:autoSpaceDE/>
              <w:autoSpaceDN/>
              <w:adjustRightInd/>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первый заместитель директора ДО ЯО Астафьева С.В.;</w:t>
            </w:r>
          </w:p>
          <w:p w14:paraId="1AAC2D06" w14:textId="77777777" w:rsidR="00F15FAB" w:rsidRPr="004358C1" w:rsidRDefault="00F15FAB" w:rsidP="00F15FAB">
            <w:pPr>
              <w:widowControl/>
              <w:autoSpaceDE/>
              <w:autoSpaceDN/>
              <w:adjustRightInd/>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заместитель директора ДО ЯО Самохвалова В.В., тел. 40-18-93</w:t>
            </w:r>
          </w:p>
        </w:tc>
      </w:tr>
      <w:tr w:rsidR="004358C1" w:rsidRPr="004358C1" w14:paraId="3F9614DE" w14:textId="77777777" w:rsidTr="00A14E1F">
        <w:tc>
          <w:tcPr>
            <w:tcW w:w="2145" w:type="pct"/>
            <w:tcBorders>
              <w:top w:val="single" w:sz="4" w:space="0" w:color="auto"/>
              <w:left w:val="single" w:sz="4" w:space="0" w:color="auto"/>
              <w:bottom w:val="single" w:sz="4" w:space="0" w:color="auto"/>
              <w:right w:val="single" w:sz="4" w:space="0" w:color="auto"/>
            </w:tcBorders>
            <w:tcMar>
              <w:top w:w="0" w:type="dxa"/>
              <w:bottom w:w="0" w:type="dxa"/>
            </w:tcMar>
            <w:hideMark/>
          </w:tcPr>
          <w:p w14:paraId="14911014" w14:textId="77777777" w:rsidR="00F15FAB" w:rsidRPr="004358C1" w:rsidRDefault="00F15FAB" w:rsidP="00F15FAB">
            <w:pPr>
              <w:widowControl/>
              <w:suppressAutoHyphens/>
              <w:autoSpaceDE/>
              <w:autoSpaceDN/>
              <w:adjustRightInd/>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rPr>
              <w:t>Исполнитель ОЦП</w:t>
            </w:r>
          </w:p>
        </w:tc>
        <w:tc>
          <w:tcPr>
            <w:tcW w:w="2855" w:type="pct"/>
            <w:tcBorders>
              <w:top w:val="single" w:sz="4" w:space="0" w:color="auto"/>
              <w:left w:val="single" w:sz="4" w:space="0" w:color="auto"/>
              <w:bottom w:val="single" w:sz="4" w:space="0" w:color="auto"/>
              <w:right w:val="single" w:sz="4" w:space="0" w:color="auto"/>
            </w:tcBorders>
            <w:tcMar>
              <w:top w:w="0" w:type="dxa"/>
              <w:bottom w:w="0" w:type="dxa"/>
            </w:tcMar>
            <w:hideMark/>
          </w:tcPr>
          <w:p w14:paraId="1C228704" w14:textId="77777777" w:rsidR="00F15FAB" w:rsidRPr="004358C1" w:rsidRDefault="00F15FAB" w:rsidP="00F15FAB">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департамент строительства Ярославской области (далее – ДС ЯО),</w:t>
            </w:r>
          </w:p>
          <w:p w14:paraId="73A25D52" w14:textId="77777777" w:rsidR="00F15FAB" w:rsidRPr="004358C1" w:rsidRDefault="00F15FAB" w:rsidP="00F15FAB">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заместитель директора ДС ЯО Черневский А.А., тел. 78-63-56;</w:t>
            </w:r>
          </w:p>
          <w:p w14:paraId="36E30DD2" w14:textId="77777777" w:rsidR="00F15FAB" w:rsidRPr="004358C1" w:rsidRDefault="00F15FAB" w:rsidP="00F15FAB">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rPr>
              <w:t>департамент имущественных и земельных отношений Ярославской области (далее – ДИЗО ЯО), директор ДИЗО ЯО Фролов М.А., тел. 40-14-31</w:t>
            </w:r>
          </w:p>
        </w:tc>
      </w:tr>
      <w:tr w:rsidR="00F15FAB" w:rsidRPr="004358C1" w14:paraId="31C0F5AE" w14:textId="77777777" w:rsidTr="00A14E1F">
        <w:tc>
          <w:tcPr>
            <w:tcW w:w="2145" w:type="pct"/>
            <w:tcBorders>
              <w:top w:val="single" w:sz="4" w:space="0" w:color="auto"/>
              <w:left w:val="single" w:sz="4" w:space="0" w:color="auto"/>
              <w:bottom w:val="single" w:sz="4" w:space="0" w:color="auto"/>
              <w:right w:val="single" w:sz="4" w:space="0" w:color="auto"/>
            </w:tcBorders>
            <w:tcMar>
              <w:top w:w="0" w:type="dxa"/>
              <w:bottom w:w="0" w:type="dxa"/>
            </w:tcMar>
            <w:hideMark/>
          </w:tcPr>
          <w:p w14:paraId="7BAB71D8" w14:textId="77777777" w:rsidR="00F15FAB" w:rsidRPr="004358C1" w:rsidRDefault="00F15FAB" w:rsidP="00F15FAB">
            <w:pPr>
              <w:widowControl/>
              <w:suppressAutoHyphens/>
              <w:autoSpaceDE/>
              <w:autoSpaceDN/>
              <w:adjustRightInd/>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Электронный адрес размещения ОЦП в информационно-телекоммуникационной сети «Интернет»</w:t>
            </w:r>
          </w:p>
        </w:tc>
        <w:tc>
          <w:tcPr>
            <w:tcW w:w="2855" w:type="pct"/>
            <w:tcBorders>
              <w:top w:val="single" w:sz="4" w:space="0" w:color="auto"/>
              <w:left w:val="single" w:sz="4" w:space="0" w:color="auto"/>
              <w:bottom w:val="single" w:sz="4" w:space="0" w:color="auto"/>
              <w:right w:val="single" w:sz="4" w:space="0" w:color="auto"/>
            </w:tcBorders>
            <w:tcMar>
              <w:top w:w="0" w:type="dxa"/>
              <w:bottom w:w="0" w:type="dxa"/>
            </w:tcMar>
            <w:hideMark/>
          </w:tcPr>
          <w:p w14:paraId="7B3B6C91" w14:textId="77777777" w:rsidR="00F15FAB" w:rsidRPr="004358C1" w:rsidRDefault="00F15FAB" w:rsidP="00F15FAB">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val="en-US" w:eastAsia="en-US"/>
              </w:rPr>
              <w:t>http</w:t>
            </w:r>
            <w:r w:rsidRPr="004358C1">
              <w:rPr>
                <w:rFonts w:ascii="Times New Roman" w:eastAsia="Times New Roman" w:hAnsi="Times New Roman" w:cs="Times New Roman"/>
                <w:sz w:val="24"/>
                <w:szCs w:val="24"/>
                <w:lang w:eastAsia="en-US"/>
              </w:rPr>
              <w:t>://</w:t>
            </w:r>
            <w:r w:rsidRPr="004358C1">
              <w:rPr>
                <w:rFonts w:ascii="Times New Roman" w:eastAsia="Times New Roman" w:hAnsi="Times New Roman" w:cs="Times New Roman"/>
                <w:sz w:val="24"/>
                <w:szCs w:val="24"/>
                <w:lang w:val="en-US" w:eastAsia="en-US"/>
              </w:rPr>
              <w:t>www</w:t>
            </w:r>
            <w:r w:rsidRPr="004358C1">
              <w:rPr>
                <w:rFonts w:ascii="Times New Roman" w:eastAsia="Times New Roman" w:hAnsi="Times New Roman" w:cs="Times New Roman"/>
                <w:sz w:val="24"/>
                <w:szCs w:val="24"/>
                <w:lang w:eastAsia="en-US"/>
              </w:rPr>
              <w:t>.</w:t>
            </w:r>
            <w:r w:rsidRPr="004358C1">
              <w:rPr>
                <w:rFonts w:ascii="Times New Roman" w:eastAsia="Times New Roman" w:hAnsi="Times New Roman" w:cs="Times New Roman"/>
                <w:sz w:val="24"/>
                <w:szCs w:val="24"/>
                <w:lang w:val="en-US" w:eastAsia="en-US"/>
              </w:rPr>
              <w:t>yarregion</w:t>
            </w:r>
            <w:r w:rsidRPr="004358C1">
              <w:rPr>
                <w:rFonts w:ascii="Times New Roman" w:eastAsia="Times New Roman" w:hAnsi="Times New Roman" w:cs="Times New Roman"/>
                <w:sz w:val="24"/>
                <w:szCs w:val="24"/>
                <w:lang w:eastAsia="en-US"/>
              </w:rPr>
              <w:t>.</w:t>
            </w:r>
            <w:r w:rsidRPr="004358C1">
              <w:rPr>
                <w:rFonts w:ascii="Times New Roman" w:eastAsia="Times New Roman" w:hAnsi="Times New Roman" w:cs="Times New Roman"/>
                <w:sz w:val="24"/>
                <w:szCs w:val="24"/>
                <w:lang w:val="en-US" w:eastAsia="en-US"/>
              </w:rPr>
              <w:t>ru</w:t>
            </w:r>
            <w:r w:rsidRPr="004358C1">
              <w:rPr>
                <w:rFonts w:ascii="Times New Roman" w:eastAsia="Times New Roman" w:hAnsi="Times New Roman" w:cs="Times New Roman"/>
                <w:sz w:val="24"/>
                <w:szCs w:val="24"/>
                <w:lang w:eastAsia="en-US"/>
              </w:rPr>
              <w:t>/</w:t>
            </w:r>
            <w:r w:rsidRPr="004358C1">
              <w:rPr>
                <w:rFonts w:ascii="Times New Roman" w:eastAsia="Times New Roman" w:hAnsi="Times New Roman" w:cs="Times New Roman"/>
                <w:sz w:val="24"/>
                <w:szCs w:val="24"/>
                <w:lang w:val="en-US" w:eastAsia="en-US"/>
              </w:rPr>
              <w:t>depts</w:t>
            </w:r>
            <w:r w:rsidRPr="004358C1">
              <w:rPr>
                <w:rFonts w:ascii="Times New Roman" w:eastAsia="Times New Roman" w:hAnsi="Times New Roman" w:cs="Times New Roman"/>
                <w:sz w:val="24"/>
                <w:szCs w:val="24"/>
                <w:lang w:eastAsia="en-US"/>
              </w:rPr>
              <w:t>/</w:t>
            </w:r>
            <w:r w:rsidRPr="004358C1">
              <w:rPr>
                <w:rFonts w:ascii="Times New Roman" w:eastAsia="Times New Roman" w:hAnsi="Times New Roman" w:cs="Times New Roman"/>
                <w:sz w:val="24"/>
                <w:szCs w:val="24"/>
                <w:lang w:val="en-US" w:eastAsia="en-US"/>
              </w:rPr>
              <w:t>dobr</w:t>
            </w:r>
            <w:r w:rsidRPr="004358C1">
              <w:rPr>
                <w:rFonts w:ascii="Times New Roman" w:eastAsia="Times New Roman" w:hAnsi="Times New Roman" w:cs="Times New Roman"/>
                <w:sz w:val="24"/>
                <w:szCs w:val="24"/>
                <w:lang w:eastAsia="en-US"/>
              </w:rPr>
              <w:t>/</w:t>
            </w:r>
            <w:r w:rsidRPr="004358C1">
              <w:rPr>
                <w:rFonts w:ascii="Times New Roman" w:eastAsia="Times New Roman" w:hAnsi="Times New Roman" w:cs="Times New Roman"/>
                <w:sz w:val="24"/>
                <w:szCs w:val="24"/>
                <w:lang w:val="en-US" w:eastAsia="en-US"/>
              </w:rPr>
              <w:t>default</w:t>
            </w:r>
            <w:r w:rsidRPr="004358C1">
              <w:rPr>
                <w:rFonts w:ascii="Times New Roman" w:eastAsia="Times New Roman" w:hAnsi="Times New Roman" w:cs="Times New Roman"/>
                <w:sz w:val="24"/>
                <w:szCs w:val="24"/>
                <w:lang w:eastAsia="en-US"/>
              </w:rPr>
              <w:t>.</w:t>
            </w:r>
            <w:r w:rsidRPr="004358C1">
              <w:rPr>
                <w:rFonts w:ascii="Times New Roman" w:eastAsia="Times New Roman" w:hAnsi="Times New Roman" w:cs="Times New Roman"/>
                <w:sz w:val="24"/>
                <w:szCs w:val="24"/>
                <w:lang w:val="en-US" w:eastAsia="en-US"/>
              </w:rPr>
              <w:t>aspx</w:t>
            </w:r>
          </w:p>
        </w:tc>
      </w:tr>
    </w:tbl>
    <w:p w14:paraId="3B52DBFC" w14:textId="77777777" w:rsidR="00F15FAB" w:rsidRPr="004358C1" w:rsidRDefault="00F15FAB" w:rsidP="00FA3923">
      <w:pPr>
        <w:jc w:val="center"/>
        <w:rPr>
          <w:rFonts w:ascii="Times New Roman" w:hAnsi="Times New Roman" w:cs="Times New Roman"/>
          <w:bCs/>
          <w:spacing w:val="2"/>
          <w:sz w:val="28"/>
          <w:szCs w:val="28"/>
        </w:rPr>
      </w:pPr>
    </w:p>
    <w:p w14:paraId="605742C7" w14:textId="77777777" w:rsidR="00221321" w:rsidRPr="004358C1" w:rsidRDefault="00221321" w:rsidP="00221321">
      <w:pPr>
        <w:rPr>
          <w:rFonts w:ascii="Times New Roman" w:hAnsi="Times New Roman" w:cs="Times New Roman"/>
          <w:spacing w:val="2"/>
          <w:sz w:val="10"/>
          <w:szCs w:val="10"/>
        </w:rPr>
        <w:sectPr w:rsidR="00221321" w:rsidRPr="004358C1" w:rsidSect="00B03A01">
          <w:footerReference w:type="default" r:id="rId12"/>
          <w:footerReference w:type="first" r:id="rId13"/>
          <w:pgSz w:w="11906" w:h="16838"/>
          <w:pgMar w:top="1134" w:right="567" w:bottom="1134" w:left="1985" w:header="709" w:footer="709" w:gutter="0"/>
          <w:pgNumType w:start="1"/>
          <w:cols w:space="720"/>
          <w:titlePg/>
          <w:docGrid w:linePitch="326"/>
        </w:sectPr>
      </w:pPr>
    </w:p>
    <w:p w14:paraId="09B3FF68" w14:textId="79D0F516" w:rsidR="00FA3923" w:rsidRPr="004358C1" w:rsidRDefault="00FA3923" w:rsidP="00FA3923">
      <w:pPr>
        <w:pageBreakBefore/>
        <w:jc w:val="center"/>
        <w:rPr>
          <w:rFonts w:ascii="Times New Roman" w:hAnsi="Times New Roman" w:cs="Times New Roman"/>
          <w:spacing w:val="2"/>
          <w:sz w:val="28"/>
          <w:szCs w:val="28"/>
        </w:rPr>
      </w:pPr>
      <w:r w:rsidRPr="004358C1">
        <w:rPr>
          <w:rFonts w:ascii="Times New Roman" w:hAnsi="Times New Roman" w:cs="Times New Roman"/>
          <w:spacing w:val="2"/>
          <w:sz w:val="28"/>
          <w:szCs w:val="28"/>
        </w:rPr>
        <w:lastRenderedPageBreak/>
        <w:t>Общая потребность в финансовых ресурсах</w:t>
      </w:r>
    </w:p>
    <w:p w14:paraId="025EE30C" w14:textId="77777777" w:rsidR="001E714E" w:rsidRPr="004358C1" w:rsidRDefault="001E714E" w:rsidP="00221321">
      <w:pPr>
        <w:jc w:val="center"/>
        <w:rPr>
          <w:rFonts w:ascii="Times New Roman" w:hAnsi="Times New Roman" w:cs="Times New Roman"/>
          <w:sz w:val="28"/>
          <w:szCs w:val="28"/>
        </w:rPr>
      </w:pPr>
    </w:p>
    <w:p w14:paraId="0D3900BB" w14:textId="77777777" w:rsidR="001E714E" w:rsidRPr="004358C1" w:rsidRDefault="001E714E" w:rsidP="00221321">
      <w:pPr>
        <w:jc w:val="center"/>
        <w:rPr>
          <w:rFonts w:ascii="Times New Roman" w:hAnsi="Times New Roman" w:cs="Times New Roman"/>
          <w:sz w:val="28"/>
          <w:szCs w:val="28"/>
        </w:rPr>
      </w:pPr>
    </w:p>
    <w:tbl>
      <w:tblPr>
        <w:tblW w:w="14681"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23"/>
        <w:gridCol w:w="1193"/>
        <w:gridCol w:w="1051"/>
        <w:gridCol w:w="1052"/>
        <w:gridCol w:w="1051"/>
        <w:gridCol w:w="1051"/>
        <w:gridCol w:w="1052"/>
        <w:gridCol w:w="1051"/>
        <w:gridCol w:w="1051"/>
        <w:gridCol w:w="1052"/>
        <w:gridCol w:w="1051"/>
        <w:gridCol w:w="1051"/>
        <w:gridCol w:w="1052"/>
      </w:tblGrid>
      <w:tr w:rsidR="004358C1" w:rsidRPr="004358C1" w14:paraId="67CA399B" w14:textId="77777777" w:rsidTr="00B023BA">
        <w:tc>
          <w:tcPr>
            <w:tcW w:w="1923" w:type="dxa"/>
            <w:vMerge w:val="restart"/>
            <w:tcBorders>
              <w:top w:val="single" w:sz="4" w:space="0" w:color="auto"/>
              <w:bottom w:val="single" w:sz="4" w:space="0" w:color="auto"/>
              <w:right w:val="single" w:sz="4" w:space="0" w:color="auto"/>
            </w:tcBorders>
          </w:tcPr>
          <w:p w14:paraId="313BF874"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Источники финансирования</w:t>
            </w:r>
          </w:p>
        </w:tc>
        <w:tc>
          <w:tcPr>
            <w:tcW w:w="12758" w:type="dxa"/>
            <w:gridSpan w:val="12"/>
            <w:tcBorders>
              <w:top w:val="single" w:sz="4" w:space="0" w:color="auto"/>
              <w:bottom w:val="single" w:sz="4" w:space="0" w:color="auto"/>
            </w:tcBorders>
          </w:tcPr>
          <w:p w14:paraId="64B751CE"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Плановый объем финансирования (млн. руб.)</w:t>
            </w:r>
          </w:p>
        </w:tc>
      </w:tr>
      <w:tr w:rsidR="004358C1" w:rsidRPr="004358C1" w14:paraId="2AE6A063" w14:textId="77777777" w:rsidTr="00B023BA">
        <w:trPr>
          <w:trHeight w:val="185"/>
        </w:trPr>
        <w:tc>
          <w:tcPr>
            <w:tcW w:w="1923" w:type="dxa"/>
            <w:vMerge/>
            <w:tcBorders>
              <w:top w:val="single" w:sz="4" w:space="0" w:color="auto"/>
              <w:bottom w:val="single" w:sz="4" w:space="0" w:color="auto"/>
              <w:right w:val="single" w:sz="4" w:space="0" w:color="auto"/>
            </w:tcBorders>
          </w:tcPr>
          <w:p w14:paraId="5410CD1E" w14:textId="77777777" w:rsidR="00430BDA" w:rsidRPr="004358C1" w:rsidRDefault="00430BDA" w:rsidP="00430BDA">
            <w:pPr>
              <w:widowControl/>
              <w:contextualSpacing/>
              <w:jc w:val="both"/>
              <w:rPr>
                <w:rFonts w:ascii="Times New Roman" w:eastAsia="Calibri" w:hAnsi="Times New Roman" w:cs="Times New Roman"/>
                <w:sz w:val="22"/>
                <w:szCs w:val="22"/>
                <w:lang w:eastAsia="en-US"/>
              </w:rPr>
            </w:pPr>
          </w:p>
        </w:tc>
        <w:tc>
          <w:tcPr>
            <w:tcW w:w="1193" w:type="dxa"/>
            <w:tcBorders>
              <w:top w:val="single" w:sz="4" w:space="0" w:color="auto"/>
              <w:left w:val="single" w:sz="4" w:space="0" w:color="auto"/>
              <w:bottom w:val="single" w:sz="4" w:space="0" w:color="auto"/>
              <w:right w:val="single" w:sz="4" w:space="0" w:color="auto"/>
            </w:tcBorders>
          </w:tcPr>
          <w:p w14:paraId="2399E1A0"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 xml:space="preserve">всего </w:t>
            </w:r>
          </w:p>
        </w:tc>
        <w:tc>
          <w:tcPr>
            <w:tcW w:w="1051" w:type="dxa"/>
            <w:tcBorders>
              <w:top w:val="single" w:sz="4" w:space="0" w:color="auto"/>
              <w:left w:val="single" w:sz="4" w:space="0" w:color="auto"/>
              <w:bottom w:val="single" w:sz="4" w:space="0" w:color="auto"/>
              <w:right w:val="single" w:sz="4" w:space="0" w:color="auto"/>
            </w:tcBorders>
          </w:tcPr>
          <w:p w14:paraId="617175EA"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2011 год</w:t>
            </w:r>
          </w:p>
        </w:tc>
        <w:tc>
          <w:tcPr>
            <w:tcW w:w="1052" w:type="dxa"/>
            <w:tcBorders>
              <w:top w:val="single" w:sz="4" w:space="0" w:color="auto"/>
              <w:left w:val="single" w:sz="4" w:space="0" w:color="auto"/>
              <w:bottom w:val="single" w:sz="4" w:space="0" w:color="auto"/>
              <w:right w:val="single" w:sz="4" w:space="0" w:color="auto"/>
            </w:tcBorders>
          </w:tcPr>
          <w:p w14:paraId="58C57416"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2012 год</w:t>
            </w:r>
          </w:p>
        </w:tc>
        <w:tc>
          <w:tcPr>
            <w:tcW w:w="1051" w:type="dxa"/>
            <w:tcBorders>
              <w:top w:val="single" w:sz="4" w:space="0" w:color="auto"/>
              <w:left w:val="single" w:sz="4" w:space="0" w:color="auto"/>
              <w:bottom w:val="single" w:sz="4" w:space="0" w:color="auto"/>
            </w:tcBorders>
          </w:tcPr>
          <w:p w14:paraId="2A036748"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2013 год</w:t>
            </w:r>
          </w:p>
        </w:tc>
        <w:tc>
          <w:tcPr>
            <w:tcW w:w="1051" w:type="dxa"/>
            <w:tcBorders>
              <w:top w:val="single" w:sz="4" w:space="0" w:color="auto"/>
              <w:left w:val="single" w:sz="4" w:space="0" w:color="auto"/>
              <w:bottom w:val="single" w:sz="4" w:space="0" w:color="auto"/>
              <w:right w:val="single" w:sz="4" w:space="0" w:color="auto"/>
            </w:tcBorders>
          </w:tcPr>
          <w:p w14:paraId="5F9DEF39"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2014 год</w:t>
            </w:r>
          </w:p>
        </w:tc>
        <w:tc>
          <w:tcPr>
            <w:tcW w:w="1052" w:type="dxa"/>
            <w:tcBorders>
              <w:top w:val="single" w:sz="4" w:space="0" w:color="auto"/>
              <w:left w:val="single" w:sz="4" w:space="0" w:color="auto"/>
              <w:bottom w:val="single" w:sz="4" w:space="0" w:color="auto"/>
            </w:tcBorders>
          </w:tcPr>
          <w:p w14:paraId="48EF5524"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2015 год</w:t>
            </w:r>
          </w:p>
        </w:tc>
        <w:tc>
          <w:tcPr>
            <w:tcW w:w="1051" w:type="dxa"/>
            <w:tcBorders>
              <w:top w:val="single" w:sz="4" w:space="0" w:color="auto"/>
              <w:left w:val="single" w:sz="4" w:space="0" w:color="auto"/>
              <w:bottom w:val="single" w:sz="4" w:space="0" w:color="auto"/>
              <w:right w:val="single" w:sz="4" w:space="0" w:color="auto"/>
            </w:tcBorders>
          </w:tcPr>
          <w:p w14:paraId="20A23473"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2016 год</w:t>
            </w:r>
          </w:p>
        </w:tc>
        <w:tc>
          <w:tcPr>
            <w:tcW w:w="1051" w:type="dxa"/>
            <w:tcBorders>
              <w:top w:val="single" w:sz="4" w:space="0" w:color="auto"/>
              <w:left w:val="single" w:sz="4" w:space="0" w:color="auto"/>
              <w:bottom w:val="single" w:sz="4" w:space="0" w:color="auto"/>
              <w:right w:val="single" w:sz="4" w:space="0" w:color="auto"/>
            </w:tcBorders>
          </w:tcPr>
          <w:p w14:paraId="09C2E89C"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2017 год</w:t>
            </w:r>
          </w:p>
        </w:tc>
        <w:tc>
          <w:tcPr>
            <w:tcW w:w="1052" w:type="dxa"/>
            <w:tcBorders>
              <w:top w:val="single" w:sz="4" w:space="0" w:color="auto"/>
              <w:left w:val="single" w:sz="4" w:space="0" w:color="auto"/>
              <w:bottom w:val="single" w:sz="4" w:space="0" w:color="auto"/>
              <w:right w:val="single" w:sz="4" w:space="0" w:color="auto"/>
            </w:tcBorders>
          </w:tcPr>
          <w:p w14:paraId="1562716E" w14:textId="77777777" w:rsidR="00430BDA" w:rsidRPr="004358C1" w:rsidDel="00A40D8C"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2018 год</w:t>
            </w:r>
          </w:p>
        </w:tc>
        <w:tc>
          <w:tcPr>
            <w:tcW w:w="1051" w:type="dxa"/>
            <w:tcBorders>
              <w:top w:val="single" w:sz="4" w:space="0" w:color="auto"/>
              <w:left w:val="single" w:sz="4" w:space="0" w:color="auto"/>
              <w:bottom w:val="single" w:sz="4" w:space="0" w:color="auto"/>
              <w:right w:val="single" w:sz="4" w:space="0" w:color="auto"/>
            </w:tcBorders>
          </w:tcPr>
          <w:p w14:paraId="7CA64ABF"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2019 год</w:t>
            </w:r>
          </w:p>
        </w:tc>
        <w:tc>
          <w:tcPr>
            <w:tcW w:w="1051" w:type="dxa"/>
            <w:tcBorders>
              <w:top w:val="single" w:sz="4" w:space="0" w:color="auto"/>
              <w:left w:val="single" w:sz="4" w:space="0" w:color="auto"/>
              <w:bottom w:val="single" w:sz="4" w:space="0" w:color="auto"/>
              <w:right w:val="single" w:sz="4" w:space="0" w:color="auto"/>
            </w:tcBorders>
          </w:tcPr>
          <w:p w14:paraId="128E6DA9"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2020 год</w:t>
            </w:r>
          </w:p>
        </w:tc>
        <w:tc>
          <w:tcPr>
            <w:tcW w:w="1052" w:type="dxa"/>
            <w:tcBorders>
              <w:top w:val="single" w:sz="4" w:space="0" w:color="auto"/>
              <w:left w:val="single" w:sz="4" w:space="0" w:color="auto"/>
              <w:bottom w:val="single" w:sz="4" w:space="0" w:color="auto"/>
            </w:tcBorders>
          </w:tcPr>
          <w:p w14:paraId="7D11B200"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2021 год</w:t>
            </w:r>
          </w:p>
        </w:tc>
      </w:tr>
      <w:tr w:rsidR="004358C1" w:rsidRPr="004358C1" w14:paraId="4F7940F8" w14:textId="77777777" w:rsidTr="00B023BA">
        <w:tc>
          <w:tcPr>
            <w:tcW w:w="1923" w:type="dxa"/>
            <w:tcBorders>
              <w:top w:val="single" w:sz="4" w:space="0" w:color="auto"/>
              <w:bottom w:val="single" w:sz="4" w:space="0" w:color="auto"/>
              <w:right w:val="single" w:sz="4" w:space="0" w:color="auto"/>
            </w:tcBorders>
          </w:tcPr>
          <w:p w14:paraId="6CA3CF80" w14:textId="77777777" w:rsidR="00430BDA" w:rsidRPr="004358C1" w:rsidRDefault="00430BDA" w:rsidP="00430BDA">
            <w:pPr>
              <w:widowControl/>
              <w:contextualSpacing/>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Предусмотрено законом об областном бюджете:</w:t>
            </w:r>
          </w:p>
        </w:tc>
        <w:tc>
          <w:tcPr>
            <w:tcW w:w="1193" w:type="dxa"/>
            <w:tcBorders>
              <w:top w:val="single" w:sz="4" w:space="0" w:color="auto"/>
              <w:left w:val="single" w:sz="4" w:space="0" w:color="auto"/>
              <w:bottom w:val="single" w:sz="4" w:space="0" w:color="auto"/>
              <w:right w:val="single" w:sz="4" w:space="0" w:color="auto"/>
            </w:tcBorders>
          </w:tcPr>
          <w:p w14:paraId="635C6406"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6A76240D"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c>
          <w:tcPr>
            <w:tcW w:w="1052" w:type="dxa"/>
            <w:tcBorders>
              <w:top w:val="single" w:sz="4" w:space="0" w:color="auto"/>
              <w:left w:val="single" w:sz="4" w:space="0" w:color="auto"/>
              <w:bottom w:val="single" w:sz="4" w:space="0" w:color="auto"/>
              <w:right w:val="single" w:sz="4" w:space="0" w:color="auto"/>
            </w:tcBorders>
          </w:tcPr>
          <w:p w14:paraId="5151F9D0"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c>
          <w:tcPr>
            <w:tcW w:w="1051" w:type="dxa"/>
            <w:tcBorders>
              <w:top w:val="single" w:sz="4" w:space="0" w:color="auto"/>
              <w:left w:val="single" w:sz="4" w:space="0" w:color="auto"/>
              <w:bottom w:val="single" w:sz="4" w:space="0" w:color="auto"/>
            </w:tcBorders>
          </w:tcPr>
          <w:p w14:paraId="50E97A67"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28099317"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c>
          <w:tcPr>
            <w:tcW w:w="1052" w:type="dxa"/>
            <w:tcBorders>
              <w:top w:val="single" w:sz="4" w:space="0" w:color="auto"/>
              <w:left w:val="single" w:sz="4" w:space="0" w:color="auto"/>
              <w:bottom w:val="single" w:sz="4" w:space="0" w:color="auto"/>
            </w:tcBorders>
          </w:tcPr>
          <w:p w14:paraId="125CB2BF"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0942179E"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4790ADCA"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c>
          <w:tcPr>
            <w:tcW w:w="1052" w:type="dxa"/>
            <w:tcBorders>
              <w:top w:val="single" w:sz="4" w:space="0" w:color="auto"/>
              <w:left w:val="single" w:sz="4" w:space="0" w:color="auto"/>
              <w:bottom w:val="single" w:sz="4" w:space="0" w:color="auto"/>
              <w:right w:val="single" w:sz="4" w:space="0" w:color="auto"/>
            </w:tcBorders>
          </w:tcPr>
          <w:p w14:paraId="1467EA5D"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7196AC4D"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3C5D00DB"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c>
          <w:tcPr>
            <w:tcW w:w="1052" w:type="dxa"/>
            <w:tcBorders>
              <w:top w:val="single" w:sz="4" w:space="0" w:color="auto"/>
              <w:left w:val="single" w:sz="4" w:space="0" w:color="auto"/>
              <w:bottom w:val="single" w:sz="4" w:space="0" w:color="auto"/>
            </w:tcBorders>
          </w:tcPr>
          <w:p w14:paraId="56F6A733" w14:textId="77777777" w:rsidR="00430BDA" w:rsidRPr="004358C1" w:rsidRDefault="00430BDA" w:rsidP="00430BDA">
            <w:pPr>
              <w:widowControl/>
              <w:contextualSpacing/>
              <w:jc w:val="center"/>
              <w:rPr>
                <w:rFonts w:ascii="Times New Roman" w:eastAsia="Calibri" w:hAnsi="Times New Roman" w:cs="Times New Roman"/>
                <w:sz w:val="22"/>
                <w:szCs w:val="22"/>
                <w:lang w:eastAsia="en-US"/>
              </w:rPr>
            </w:pPr>
          </w:p>
        </w:tc>
      </w:tr>
      <w:tr w:rsidR="004358C1" w:rsidRPr="004358C1" w14:paraId="76CCC370" w14:textId="77777777" w:rsidTr="00B023BA">
        <w:tc>
          <w:tcPr>
            <w:tcW w:w="1923" w:type="dxa"/>
            <w:tcBorders>
              <w:top w:val="single" w:sz="4" w:space="0" w:color="auto"/>
              <w:bottom w:val="single" w:sz="4" w:space="0" w:color="auto"/>
              <w:right w:val="single" w:sz="4" w:space="0" w:color="auto"/>
            </w:tcBorders>
          </w:tcPr>
          <w:p w14:paraId="79BE4414" w14:textId="77777777" w:rsidR="00430BDA" w:rsidRPr="004358C1" w:rsidRDefault="00430BDA" w:rsidP="00430BDA">
            <w:pPr>
              <w:widowControl/>
              <w:contextualSpacing/>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 областные средства</w:t>
            </w:r>
          </w:p>
        </w:tc>
        <w:tc>
          <w:tcPr>
            <w:tcW w:w="1193" w:type="dxa"/>
            <w:tcBorders>
              <w:top w:val="single" w:sz="4" w:space="0" w:color="auto"/>
              <w:left w:val="single" w:sz="4" w:space="0" w:color="auto"/>
              <w:bottom w:val="single" w:sz="4" w:space="0" w:color="auto"/>
              <w:right w:val="single" w:sz="4" w:space="0" w:color="auto"/>
            </w:tcBorders>
          </w:tcPr>
          <w:p w14:paraId="1346B93E"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2431,5243</w:t>
            </w:r>
          </w:p>
        </w:tc>
        <w:tc>
          <w:tcPr>
            <w:tcW w:w="1051" w:type="dxa"/>
            <w:tcBorders>
              <w:top w:val="single" w:sz="4" w:space="0" w:color="auto"/>
              <w:left w:val="single" w:sz="4" w:space="0" w:color="auto"/>
              <w:bottom w:val="single" w:sz="4" w:space="0" w:color="auto"/>
              <w:right w:val="single" w:sz="4" w:space="0" w:color="auto"/>
            </w:tcBorders>
          </w:tcPr>
          <w:p w14:paraId="1B3D2A4F"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167,1500</w:t>
            </w:r>
          </w:p>
        </w:tc>
        <w:tc>
          <w:tcPr>
            <w:tcW w:w="1052" w:type="dxa"/>
            <w:tcBorders>
              <w:top w:val="single" w:sz="4" w:space="0" w:color="auto"/>
              <w:left w:val="single" w:sz="4" w:space="0" w:color="auto"/>
              <w:bottom w:val="single" w:sz="4" w:space="0" w:color="auto"/>
              <w:right w:val="single" w:sz="4" w:space="0" w:color="auto"/>
            </w:tcBorders>
          </w:tcPr>
          <w:p w14:paraId="148CE7AD"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301,8713</w:t>
            </w:r>
          </w:p>
        </w:tc>
        <w:tc>
          <w:tcPr>
            <w:tcW w:w="1051" w:type="dxa"/>
            <w:tcBorders>
              <w:top w:val="single" w:sz="4" w:space="0" w:color="auto"/>
              <w:left w:val="single" w:sz="4" w:space="0" w:color="auto"/>
              <w:bottom w:val="single" w:sz="4" w:space="0" w:color="auto"/>
            </w:tcBorders>
          </w:tcPr>
          <w:p w14:paraId="7CA09C8E"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336,1253</w:t>
            </w:r>
          </w:p>
        </w:tc>
        <w:tc>
          <w:tcPr>
            <w:tcW w:w="1051" w:type="dxa"/>
            <w:tcBorders>
              <w:top w:val="single" w:sz="4" w:space="0" w:color="auto"/>
              <w:left w:val="single" w:sz="4" w:space="0" w:color="auto"/>
              <w:bottom w:val="single" w:sz="4" w:space="0" w:color="auto"/>
              <w:right w:val="single" w:sz="4" w:space="0" w:color="auto"/>
            </w:tcBorders>
          </w:tcPr>
          <w:p w14:paraId="38A2E314"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246,8169</w:t>
            </w:r>
          </w:p>
        </w:tc>
        <w:tc>
          <w:tcPr>
            <w:tcW w:w="1052" w:type="dxa"/>
            <w:tcBorders>
              <w:top w:val="single" w:sz="4" w:space="0" w:color="auto"/>
              <w:left w:val="single" w:sz="4" w:space="0" w:color="auto"/>
              <w:bottom w:val="single" w:sz="4" w:space="0" w:color="auto"/>
            </w:tcBorders>
          </w:tcPr>
          <w:p w14:paraId="5BEE5AE5"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409,7679</w:t>
            </w:r>
          </w:p>
        </w:tc>
        <w:tc>
          <w:tcPr>
            <w:tcW w:w="1051" w:type="dxa"/>
            <w:tcBorders>
              <w:top w:val="single" w:sz="4" w:space="0" w:color="auto"/>
              <w:left w:val="single" w:sz="4" w:space="0" w:color="auto"/>
              <w:bottom w:val="single" w:sz="4" w:space="0" w:color="auto"/>
              <w:right w:val="single" w:sz="4" w:space="0" w:color="auto"/>
            </w:tcBorders>
          </w:tcPr>
          <w:p w14:paraId="6221DADB"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115,3786</w:t>
            </w:r>
          </w:p>
        </w:tc>
        <w:tc>
          <w:tcPr>
            <w:tcW w:w="1051" w:type="dxa"/>
            <w:tcBorders>
              <w:top w:val="single" w:sz="4" w:space="0" w:color="auto"/>
              <w:left w:val="single" w:sz="4" w:space="0" w:color="auto"/>
              <w:bottom w:val="single" w:sz="4" w:space="0" w:color="auto"/>
              <w:right w:val="single" w:sz="4" w:space="0" w:color="auto"/>
            </w:tcBorders>
          </w:tcPr>
          <w:p w14:paraId="47D5F154"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64,601</w:t>
            </w:r>
          </w:p>
        </w:tc>
        <w:tc>
          <w:tcPr>
            <w:tcW w:w="1052" w:type="dxa"/>
            <w:tcBorders>
              <w:top w:val="single" w:sz="4" w:space="0" w:color="auto"/>
              <w:left w:val="single" w:sz="4" w:space="0" w:color="auto"/>
              <w:bottom w:val="single" w:sz="4" w:space="0" w:color="auto"/>
              <w:right w:val="single" w:sz="4" w:space="0" w:color="auto"/>
            </w:tcBorders>
          </w:tcPr>
          <w:p w14:paraId="75980153"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363,3084</w:t>
            </w:r>
          </w:p>
        </w:tc>
        <w:tc>
          <w:tcPr>
            <w:tcW w:w="1051" w:type="dxa"/>
            <w:tcBorders>
              <w:top w:val="single" w:sz="4" w:space="0" w:color="auto"/>
              <w:left w:val="single" w:sz="4" w:space="0" w:color="auto"/>
              <w:bottom w:val="single" w:sz="4" w:space="0" w:color="auto"/>
              <w:right w:val="single" w:sz="4" w:space="0" w:color="auto"/>
            </w:tcBorders>
          </w:tcPr>
          <w:p w14:paraId="6377B6E0"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349,7270</w:t>
            </w:r>
          </w:p>
        </w:tc>
        <w:tc>
          <w:tcPr>
            <w:tcW w:w="1051" w:type="dxa"/>
            <w:tcBorders>
              <w:top w:val="single" w:sz="4" w:space="0" w:color="auto"/>
              <w:left w:val="single" w:sz="4" w:space="0" w:color="auto"/>
              <w:bottom w:val="single" w:sz="4" w:space="0" w:color="auto"/>
              <w:right w:val="single" w:sz="4" w:space="0" w:color="auto"/>
            </w:tcBorders>
          </w:tcPr>
          <w:p w14:paraId="02AF949B"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67,5283</w:t>
            </w:r>
          </w:p>
        </w:tc>
        <w:tc>
          <w:tcPr>
            <w:tcW w:w="1052" w:type="dxa"/>
            <w:tcBorders>
              <w:top w:val="single" w:sz="4" w:space="0" w:color="auto"/>
              <w:left w:val="single" w:sz="4" w:space="0" w:color="auto"/>
              <w:bottom w:val="single" w:sz="4" w:space="0" w:color="auto"/>
            </w:tcBorders>
          </w:tcPr>
          <w:p w14:paraId="24E4C0FF"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9,2496</w:t>
            </w:r>
          </w:p>
        </w:tc>
      </w:tr>
      <w:tr w:rsidR="004358C1" w:rsidRPr="004358C1" w14:paraId="1F7C6B86" w14:textId="77777777" w:rsidTr="00B023BA">
        <w:tc>
          <w:tcPr>
            <w:tcW w:w="1923" w:type="dxa"/>
            <w:tcBorders>
              <w:top w:val="single" w:sz="4" w:space="0" w:color="auto"/>
              <w:bottom w:val="single" w:sz="4" w:space="0" w:color="auto"/>
              <w:right w:val="single" w:sz="4" w:space="0" w:color="auto"/>
            </w:tcBorders>
          </w:tcPr>
          <w:p w14:paraId="28729780" w14:textId="77777777" w:rsidR="00430BDA" w:rsidRPr="004358C1" w:rsidRDefault="00430BDA" w:rsidP="00430BDA">
            <w:pPr>
              <w:widowControl/>
              <w:contextualSpacing/>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 федеральные средства</w:t>
            </w:r>
          </w:p>
        </w:tc>
        <w:tc>
          <w:tcPr>
            <w:tcW w:w="1193" w:type="dxa"/>
            <w:tcBorders>
              <w:top w:val="single" w:sz="4" w:space="0" w:color="auto"/>
              <w:left w:val="single" w:sz="4" w:space="0" w:color="auto"/>
              <w:bottom w:val="single" w:sz="4" w:space="0" w:color="auto"/>
              <w:right w:val="single" w:sz="4" w:space="0" w:color="auto"/>
            </w:tcBorders>
          </w:tcPr>
          <w:p w14:paraId="4F2ACE0F"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2720,6711</w:t>
            </w:r>
          </w:p>
        </w:tc>
        <w:tc>
          <w:tcPr>
            <w:tcW w:w="1051" w:type="dxa"/>
            <w:tcBorders>
              <w:top w:val="single" w:sz="4" w:space="0" w:color="auto"/>
              <w:left w:val="single" w:sz="4" w:space="0" w:color="auto"/>
              <w:bottom w:val="single" w:sz="4" w:space="0" w:color="auto"/>
              <w:right w:val="single" w:sz="4" w:space="0" w:color="auto"/>
            </w:tcBorders>
          </w:tcPr>
          <w:p w14:paraId="382FF702"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7,5404</w:t>
            </w:r>
          </w:p>
        </w:tc>
        <w:tc>
          <w:tcPr>
            <w:tcW w:w="1052" w:type="dxa"/>
            <w:tcBorders>
              <w:top w:val="single" w:sz="4" w:space="0" w:color="auto"/>
              <w:left w:val="single" w:sz="4" w:space="0" w:color="auto"/>
              <w:bottom w:val="single" w:sz="4" w:space="0" w:color="auto"/>
              <w:right w:val="single" w:sz="4" w:space="0" w:color="auto"/>
            </w:tcBorders>
          </w:tcPr>
          <w:p w14:paraId="2323CE3C"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8,5591</w:t>
            </w:r>
          </w:p>
        </w:tc>
        <w:tc>
          <w:tcPr>
            <w:tcW w:w="1051" w:type="dxa"/>
            <w:tcBorders>
              <w:top w:val="single" w:sz="4" w:space="0" w:color="auto"/>
              <w:left w:val="single" w:sz="4" w:space="0" w:color="auto"/>
              <w:bottom w:val="single" w:sz="4" w:space="0" w:color="auto"/>
            </w:tcBorders>
          </w:tcPr>
          <w:p w14:paraId="2FABAAB7"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391,0524</w:t>
            </w:r>
          </w:p>
        </w:tc>
        <w:tc>
          <w:tcPr>
            <w:tcW w:w="1051" w:type="dxa"/>
            <w:tcBorders>
              <w:top w:val="single" w:sz="4" w:space="0" w:color="auto"/>
              <w:left w:val="single" w:sz="4" w:space="0" w:color="auto"/>
              <w:bottom w:val="single" w:sz="4" w:space="0" w:color="auto"/>
              <w:right w:val="single" w:sz="4" w:space="0" w:color="auto"/>
            </w:tcBorders>
          </w:tcPr>
          <w:p w14:paraId="67C0FCEE"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519,0220</w:t>
            </w:r>
          </w:p>
        </w:tc>
        <w:tc>
          <w:tcPr>
            <w:tcW w:w="1052" w:type="dxa"/>
            <w:tcBorders>
              <w:top w:val="single" w:sz="4" w:space="0" w:color="auto"/>
              <w:left w:val="single" w:sz="4" w:space="0" w:color="auto"/>
              <w:bottom w:val="single" w:sz="4" w:space="0" w:color="auto"/>
            </w:tcBorders>
          </w:tcPr>
          <w:p w14:paraId="71B4171E"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458,8214</w:t>
            </w:r>
          </w:p>
        </w:tc>
        <w:tc>
          <w:tcPr>
            <w:tcW w:w="1051" w:type="dxa"/>
            <w:tcBorders>
              <w:top w:val="single" w:sz="4" w:space="0" w:color="auto"/>
              <w:left w:val="single" w:sz="4" w:space="0" w:color="auto"/>
              <w:bottom w:val="single" w:sz="4" w:space="0" w:color="auto"/>
              <w:right w:val="single" w:sz="4" w:space="0" w:color="auto"/>
            </w:tcBorders>
          </w:tcPr>
          <w:p w14:paraId="24E7BFE1"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116,9426</w:t>
            </w:r>
          </w:p>
        </w:tc>
        <w:tc>
          <w:tcPr>
            <w:tcW w:w="1051" w:type="dxa"/>
            <w:tcBorders>
              <w:top w:val="single" w:sz="4" w:space="0" w:color="auto"/>
              <w:left w:val="single" w:sz="4" w:space="0" w:color="auto"/>
              <w:bottom w:val="single" w:sz="4" w:space="0" w:color="auto"/>
              <w:right w:val="single" w:sz="4" w:space="0" w:color="auto"/>
            </w:tcBorders>
          </w:tcPr>
          <w:p w14:paraId="69B8D674"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0,0000</w:t>
            </w:r>
          </w:p>
        </w:tc>
        <w:tc>
          <w:tcPr>
            <w:tcW w:w="1052" w:type="dxa"/>
            <w:tcBorders>
              <w:top w:val="single" w:sz="4" w:space="0" w:color="auto"/>
              <w:left w:val="single" w:sz="4" w:space="0" w:color="auto"/>
              <w:bottom w:val="single" w:sz="4" w:space="0" w:color="auto"/>
              <w:right w:val="single" w:sz="4" w:space="0" w:color="auto"/>
            </w:tcBorders>
          </w:tcPr>
          <w:p w14:paraId="7308176C"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84,5549</w:t>
            </w:r>
          </w:p>
        </w:tc>
        <w:tc>
          <w:tcPr>
            <w:tcW w:w="1051" w:type="dxa"/>
            <w:tcBorders>
              <w:top w:val="single" w:sz="4" w:space="0" w:color="auto"/>
              <w:left w:val="single" w:sz="4" w:space="0" w:color="auto"/>
              <w:bottom w:val="single" w:sz="4" w:space="0" w:color="auto"/>
              <w:right w:val="single" w:sz="4" w:space="0" w:color="auto"/>
            </w:tcBorders>
          </w:tcPr>
          <w:p w14:paraId="18779108"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491,5073</w:t>
            </w:r>
          </w:p>
        </w:tc>
        <w:tc>
          <w:tcPr>
            <w:tcW w:w="1051" w:type="dxa"/>
            <w:tcBorders>
              <w:top w:val="single" w:sz="4" w:space="0" w:color="auto"/>
              <w:left w:val="single" w:sz="4" w:space="0" w:color="auto"/>
              <w:bottom w:val="single" w:sz="4" w:space="0" w:color="auto"/>
              <w:right w:val="single" w:sz="4" w:space="0" w:color="auto"/>
            </w:tcBorders>
          </w:tcPr>
          <w:p w14:paraId="3E03B10E"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420,6802</w:t>
            </w:r>
          </w:p>
        </w:tc>
        <w:tc>
          <w:tcPr>
            <w:tcW w:w="1052" w:type="dxa"/>
            <w:tcBorders>
              <w:top w:val="single" w:sz="4" w:space="0" w:color="auto"/>
              <w:left w:val="single" w:sz="4" w:space="0" w:color="auto"/>
              <w:bottom w:val="single" w:sz="4" w:space="0" w:color="auto"/>
            </w:tcBorders>
          </w:tcPr>
          <w:p w14:paraId="2EAC3510"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221,9908</w:t>
            </w:r>
          </w:p>
        </w:tc>
      </w:tr>
      <w:tr w:rsidR="004358C1" w:rsidRPr="004358C1" w14:paraId="4B084E58" w14:textId="77777777" w:rsidTr="00B023BA">
        <w:tc>
          <w:tcPr>
            <w:tcW w:w="1923" w:type="dxa"/>
            <w:tcBorders>
              <w:top w:val="single" w:sz="4" w:space="0" w:color="auto"/>
              <w:bottom w:val="single" w:sz="4" w:space="0" w:color="auto"/>
              <w:right w:val="single" w:sz="4" w:space="0" w:color="auto"/>
            </w:tcBorders>
          </w:tcPr>
          <w:p w14:paraId="0335BCD0" w14:textId="77777777" w:rsidR="00430BDA" w:rsidRPr="004358C1" w:rsidRDefault="00430BDA" w:rsidP="00430BDA">
            <w:pPr>
              <w:widowControl/>
              <w:contextualSpacing/>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Справочно (за рамками закона об областном бюджете):</w:t>
            </w:r>
          </w:p>
        </w:tc>
        <w:tc>
          <w:tcPr>
            <w:tcW w:w="1193" w:type="dxa"/>
            <w:tcBorders>
              <w:top w:val="single" w:sz="4" w:space="0" w:color="auto"/>
              <w:left w:val="single" w:sz="4" w:space="0" w:color="auto"/>
              <w:bottom w:val="single" w:sz="4" w:space="0" w:color="auto"/>
              <w:right w:val="single" w:sz="4" w:space="0" w:color="auto"/>
            </w:tcBorders>
          </w:tcPr>
          <w:p w14:paraId="3F9935D4"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73B2DDAE"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c>
          <w:tcPr>
            <w:tcW w:w="1052" w:type="dxa"/>
            <w:tcBorders>
              <w:top w:val="single" w:sz="4" w:space="0" w:color="auto"/>
              <w:left w:val="single" w:sz="4" w:space="0" w:color="auto"/>
              <w:bottom w:val="single" w:sz="4" w:space="0" w:color="auto"/>
              <w:right w:val="single" w:sz="4" w:space="0" w:color="auto"/>
            </w:tcBorders>
          </w:tcPr>
          <w:p w14:paraId="2FEF60FC"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c>
          <w:tcPr>
            <w:tcW w:w="1051" w:type="dxa"/>
            <w:tcBorders>
              <w:top w:val="single" w:sz="4" w:space="0" w:color="auto"/>
              <w:left w:val="single" w:sz="4" w:space="0" w:color="auto"/>
              <w:bottom w:val="single" w:sz="4" w:space="0" w:color="auto"/>
            </w:tcBorders>
          </w:tcPr>
          <w:p w14:paraId="0D68784B"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7BDB996D"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c>
          <w:tcPr>
            <w:tcW w:w="1052" w:type="dxa"/>
            <w:tcBorders>
              <w:top w:val="single" w:sz="4" w:space="0" w:color="auto"/>
              <w:left w:val="single" w:sz="4" w:space="0" w:color="auto"/>
              <w:bottom w:val="single" w:sz="4" w:space="0" w:color="auto"/>
            </w:tcBorders>
          </w:tcPr>
          <w:p w14:paraId="3299F60A"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5780B8D2"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003F2C4E"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c>
          <w:tcPr>
            <w:tcW w:w="1052" w:type="dxa"/>
            <w:tcBorders>
              <w:top w:val="single" w:sz="4" w:space="0" w:color="auto"/>
              <w:left w:val="single" w:sz="4" w:space="0" w:color="auto"/>
              <w:bottom w:val="single" w:sz="4" w:space="0" w:color="auto"/>
              <w:right w:val="single" w:sz="4" w:space="0" w:color="auto"/>
            </w:tcBorders>
          </w:tcPr>
          <w:p w14:paraId="129361EA"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3B1FFC9E"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c>
          <w:tcPr>
            <w:tcW w:w="1051" w:type="dxa"/>
            <w:tcBorders>
              <w:top w:val="single" w:sz="4" w:space="0" w:color="auto"/>
              <w:left w:val="single" w:sz="4" w:space="0" w:color="auto"/>
              <w:bottom w:val="single" w:sz="4" w:space="0" w:color="auto"/>
              <w:right w:val="single" w:sz="4" w:space="0" w:color="auto"/>
            </w:tcBorders>
          </w:tcPr>
          <w:p w14:paraId="552AFA7E"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c>
          <w:tcPr>
            <w:tcW w:w="1052" w:type="dxa"/>
            <w:tcBorders>
              <w:top w:val="single" w:sz="4" w:space="0" w:color="auto"/>
              <w:left w:val="single" w:sz="4" w:space="0" w:color="auto"/>
              <w:bottom w:val="single" w:sz="4" w:space="0" w:color="auto"/>
            </w:tcBorders>
          </w:tcPr>
          <w:p w14:paraId="6CD88F8F"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p>
        </w:tc>
      </w:tr>
      <w:tr w:rsidR="004358C1" w:rsidRPr="004358C1" w14:paraId="25FAB057" w14:textId="77777777" w:rsidTr="00B023BA">
        <w:tc>
          <w:tcPr>
            <w:tcW w:w="1923" w:type="dxa"/>
            <w:tcBorders>
              <w:top w:val="single" w:sz="4" w:space="0" w:color="auto"/>
              <w:bottom w:val="single" w:sz="4" w:space="0" w:color="auto"/>
              <w:right w:val="single" w:sz="4" w:space="0" w:color="auto"/>
            </w:tcBorders>
          </w:tcPr>
          <w:p w14:paraId="18B2674E" w14:textId="77777777" w:rsidR="00430BDA" w:rsidRPr="004358C1" w:rsidRDefault="00430BDA" w:rsidP="00430BDA">
            <w:pPr>
              <w:widowControl/>
              <w:contextualSpacing/>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 местные бюджеты</w:t>
            </w:r>
          </w:p>
        </w:tc>
        <w:tc>
          <w:tcPr>
            <w:tcW w:w="1193" w:type="dxa"/>
            <w:tcBorders>
              <w:top w:val="single" w:sz="4" w:space="0" w:color="auto"/>
              <w:left w:val="single" w:sz="4" w:space="0" w:color="auto"/>
              <w:bottom w:val="single" w:sz="4" w:space="0" w:color="auto"/>
              <w:right w:val="single" w:sz="4" w:space="0" w:color="auto"/>
            </w:tcBorders>
          </w:tcPr>
          <w:p w14:paraId="0F31CCF1"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1077,9125</w:t>
            </w:r>
          </w:p>
        </w:tc>
        <w:tc>
          <w:tcPr>
            <w:tcW w:w="1051" w:type="dxa"/>
            <w:tcBorders>
              <w:top w:val="single" w:sz="4" w:space="0" w:color="auto"/>
              <w:left w:val="single" w:sz="4" w:space="0" w:color="auto"/>
              <w:bottom w:val="single" w:sz="4" w:space="0" w:color="auto"/>
              <w:right w:val="single" w:sz="4" w:space="0" w:color="auto"/>
            </w:tcBorders>
          </w:tcPr>
          <w:p w14:paraId="048FF679"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108,1098</w:t>
            </w:r>
          </w:p>
        </w:tc>
        <w:tc>
          <w:tcPr>
            <w:tcW w:w="1052" w:type="dxa"/>
            <w:tcBorders>
              <w:top w:val="single" w:sz="4" w:space="0" w:color="auto"/>
              <w:left w:val="single" w:sz="4" w:space="0" w:color="auto"/>
              <w:bottom w:val="single" w:sz="4" w:space="0" w:color="auto"/>
              <w:right w:val="single" w:sz="4" w:space="0" w:color="auto"/>
            </w:tcBorders>
          </w:tcPr>
          <w:p w14:paraId="21EF26EC"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250,6996</w:t>
            </w:r>
          </w:p>
        </w:tc>
        <w:tc>
          <w:tcPr>
            <w:tcW w:w="1051" w:type="dxa"/>
            <w:tcBorders>
              <w:top w:val="single" w:sz="4" w:space="0" w:color="auto"/>
              <w:left w:val="single" w:sz="4" w:space="0" w:color="auto"/>
              <w:bottom w:val="single" w:sz="4" w:space="0" w:color="auto"/>
            </w:tcBorders>
          </w:tcPr>
          <w:p w14:paraId="6EB4F097"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150,1637</w:t>
            </w:r>
          </w:p>
        </w:tc>
        <w:tc>
          <w:tcPr>
            <w:tcW w:w="1051" w:type="dxa"/>
            <w:tcBorders>
              <w:top w:val="single" w:sz="4" w:space="0" w:color="auto"/>
              <w:left w:val="single" w:sz="4" w:space="0" w:color="auto"/>
              <w:bottom w:val="single" w:sz="4" w:space="0" w:color="auto"/>
              <w:right w:val="single" w:sz="4" w:space="0" w:color="auto"/>
            </w:tcBorders>
          </w:tcPr>
          <w:p w14:paraId="2E7ECE49"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33,9494</w:t>
            </w:r>
          </w:p>
        </w:tc>
        <w:tc>
          <w:tcPr>
            <w:tcW w:w="1052" w:type="dxa"/>
            <w:tcBorders>
              <w:top w:val="single" w:sz="4" w:space="0" w:color="auto"/>
              <w:left w:val="single" w:sz="4" w:space="0" w:color="auto"/>
              <w:bottom w:val="single" w:sz="4" w:space="0" w:color="auto"/>
            </w:tcBorders>
          </w:tcPr>
          <w:p w14:paraId="51BCA2E8"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36,0895</w:t>
            </w:r>
          </w:p>
        </w:tc>
        <w:tc>
          <w:tcPr>
            <w:tcW w:w="1051" w:type="dxa"/>
            <w:tcBorders>
              <w:top w:val="single" w:sz="4" w:space="0" w:color="auto"/>
              <w:left w:val="single" w:sz="4" w:space="0" w:color="auto"/>
              <w:bottom w:val="single" w:sz="4" w:space="0" w:color="auto"/>
              <w:right w:val="single" w:sz="4" w:space="0" w:color="auto"/>
            </w:tcBorders>
          </w:tcPr>
          <w:p w14:paraId="4CC276B2"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15,3100</w:t>
            </w:r>
          </w:p>
        </w:tc>
        <w:tc>
          <w:tcPr>
            <w:tcW w:w="1051" w:type="dxa"/>
            <w:tcBorders>
              <w:top w:val="single" w:sz="4" w:space="0" w:color="auto"/>
              <w:left w:val="single" w:sz="4" w:space="0" w:color="auto"/>
              <w:bottom w:val="single" w:sz="4" w:space="0" w:color="auto"/>
              <w:right w:val="single" w:sz="4" w:space="0" w:color="auto"/>
            </w:tcBorders>
          </w:tcPr>
          <w:p w14:paraId="5B507164"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144,6588</w:t>
            </w:r>
          </w:p>
        </w:tc>
        <w:tc>
          <w:tcPr>
            <w:tcW w:w="1052" w:type="dxa"/>
            <w:tcBorders>
              <w:top w:val="single" w:sz="4" w:space="0" w:color="auto"/>
              <w:left w:val="single" w:sz="4" w:space="0" w:color="auto"/>
              <w:bottom w:val="single" w:sz="4" w:space="0" w:color="auto"/>
              <w:right w:val="single" w:sz="4" w:space="0" w:color="auto"/>
            </w:tcBorders>
          </w:tcPr>
          <w:p w14:paraId="381AE44B"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95,8191</w:t>
            </w:r>
          </w:p>
        </w:tc>
        <w:tc>
          <w:tcPr>
            <w:tcW w:w="1051" w:type="dxa"/>
            <w:tcBorders>
              <w:top w:val="single" w:sz="4" w:space="0" w:color="auto"/>
              <w:left w:val="single" w:sz="4" w:space="0" w:color="auto"/>
              <w:bottom w:val="single" w:sz="4" w:space="0" w:color="auto"/>
              <w:right w:val="single" w:sz="4" w:space="0" w:color="auto"/>
            </w:tcBorders>
          </w:tcPr>
          <w:p w14:paraId="7AB4D85A"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103,0130</w:t>
            </w:r>
          </w:p>
        </w:tc>
        <w:tc>
          <w:tcPr>
            <w:tcW w:w="1051" w:type="dxa"/>
            <w:tcBorders>
              <w:top w:val="single" w:sz="4" w:space="0" w:color="auto"/>
              <w:left w:val="single" w:sz="4" w:space="0" w:color="auto"/>
              <w:bottom w:val="single" w:sz="4" w:space="0" w:color="auto"/>
              <w:right w:val="single" w:sz="4" w:space="0" w:color="auto"/>
            </w:tcBorders>
          </w:tcPr>
          <w:p w14:paraId="06DCDD00"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122,1156</w:t>
            </w:r>
          </w:p>
        </w:tc>
        <w:tc>
          <w:tcPr>
            <w:tcW w:w="1052" w:type="dxa"/>
            <w:tcBorders>
              <w:top w:val="single" w:sz="4" w:space="0" w:color="auto"/>
              <w:left w:val="single" w:sz="4" w:space="0" w:color="auto"/>
              <w:bottom w:val="single" w:sz="4" w:space="0" w:color="auto"/>
            </w:tcBorders>
          </w:tcPr>
          <w:p w14:paraId="6216F67B"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17,984</w:t>
            </w:r>
          </w:p>
        </w:tc>
      </w:tr>
      <w:tr w:rsidR="004358C1" w:rsidRPr="004358C1" w14:paraId="4EF5A976" w14:textId="77777777" w:rsidTr="00B023BA">
        <w:tc>
          <w:tcPr>
            <w:tcW w:w="1923" w:type="dxa"/>
            <w:tcBorders>
              <w:top w:val="single" w:sz="4" w:space="0" w:color="auto"/>
              <w:bottom w:val="single" w:sz="4" w:space="0" w:color="auto"/>
              <w:right w:val="single" w:sz="4" w:space="0" w:color="auto"/>
            </w:tcBorders>
          </w:tcPr>
          <w:p w14:paraId="1D4BC36A" w14:textId="77777777" w:rsidR="00430BDA" w:rsidRPr="004358C1" w:rsidRDefault="00430BDA" w:rsidP="00430BDA">
            <w:pPr>
              <w:widowControl/>
              <w:contextualSpacing/>
              <w:rPr>
                <w:rFonts w:ascii="Times New Roman" w:eastAsia="Calibri" w:hAnsi="Times New Roman" w:cs="Times New Roman"/>
                <w:sz w:val="22"/>
                <w:szCs w:val="22"/>
                <w:lang w:eastAsia="en-US"/>
              </w:rPr>
            </w:pPr>
            <w:r w:rsidRPr="004358C1">
              <w:rPr>
                <w:rFonts w:ascii="Times New Roman" w:eastAsia="Calibri" w:hAnsi="Times New Roman" w:cs="Times New Roman"/>
                <w:sz w:val="22"/>
                <w:szCs w:val="22"/>
                <w:lang w:eastAsia="en-US"/>
              </w:rPr>
              <w:t>Итого по ОЦП</w:t>
            </w:r>
          </w:p>
        </w:tc>
        <w:tc>
          <w:tcPr>
            <w:tcW w:w="1193" w:type="dxa"/>
            <w:tcBorders>
              <w:top w:val="single" w:sz="4" w:space="0" w:color="auto"/>
              <w:left w:val="single" w:sz="4" w:space="0" w:color="auto"/>
              <w:bottom w:val="single" w:sz="4" w:space="0" w:color="auto"/>
              <w:right w:val="single" w:sz="4" w:space="0" w:color="auto"/>
            </w:tcBorders>
          </w:tcPr>
          <w:p w14:paraId="7E9469C2"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6230,1079</w:t>
            </w:r>
          </w:p>
        </w:tc>
        <w:tc>
          <w:tcPr>
            <w:tcW w:w="1051" w:type="dxa"/>
            <w:tcBorders>
              <w:top w:val="single" w:sz="4" w:space="0" w:color="auto"/>
              <w:left w:val="single" w:sz="4" w:space="0" w:color="auto"/>
              <w:bottom w:val="single" w:sz="4" w:space="0" w:color="auto"/>
              <w:right w:val="single" w:sz="4" w:space="0" w:color="auto"/>
            </w:tcBorders>
          </w:tcPr>
          <w:p w14:paraId="1EAA36C8"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282,8002</w:t>
            </w:r>
          </w:p>
        </w:tc>
        <w:tc>
          <w:tcPr>
            <w:tcW w:w="1052" w:type="dxa"/>
            <w:tcBorders>
              <w:top w:val="single" w:sz="4" w:space="0" w:color="auto"/>
              <w:left w:val="single" w:sz="4" w:space="0" w:color="auto"/>
              <w:bottom w:val="single" w:sz="4" w:space="0" w:color="auto"/>
              <w:right w:val="single" w:sz="4" w:space="0" w:color="auto"/>
            </w:tcBorders>
          </w:tcPr>
          <w:p w14:paraId="03046183"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561,1300</w:t>
            </w:r>
          </w:p>
        </w:tc>
        <w:tc>
          <w:tcPr>
            <w:tcW w:w="1051" w:type="dxa"/>
            <w:tcBorders>
              <w:top w:val="single" w:sz="4" w:space="0" w:color="auto"/>
              <w:left w:val="single" w:sz="4" w:space="0" w:color="auto"/>
              <w:bottom w:val="single" w:sz="4" w:space="0" w:color="auto"/>
            </w:tcBorders>
          </w:tcPr>
          <w:p w14:paraId="5A1DA3AC"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877,3414</w:t>
            </w:r>
          </w:p>
        </w:tc>
        <w:tc>
          <w:tcPr>
            <w:tcW w:w="1051" w:type="dxa"/>
            <w:tcBorders>
              <w:top w:val="single" w:sz="4" w:space="0" w:color="auto"/>
              <w:left w:val="single" w:sz="4" w:space="0" w:color="auto"/>
              <w:bottom w:val="single" w:sz="4" w:space="0" w:color="auto"/>
              <w:right w:val="single" w:sz="4" w:space="0" w:color="auto"/>
            </w:tcBorders>
          </w:tcPr>
          <w:p w14:paraId="3E1CE975"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799,7883</w:t>
            </w:r>
          </w:p>
        </w:tc>
        <w:tc>
          <w:tcPr>
            <w:tcW w:w="1052" w:type="dxa"/>
            <w:tcBorders>
              <w:top w:val="single" w:sz="4" w:space="0" w:color="auto"/>
              <w:left w:val="single" w:sz="4" w:space="0" w:color="auto"/>
              <w:bottom w:val="single" w:sz="4" w:space="0" w:color="auto"/>
            </w:tcBorders>
          </w:tcPr>
          <w:p w14:paraId="76351487"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904,6788</w:t>
            </w:r>
          </w:p>
        </w:tc>
        <w:tc>
          <w:tcPr>
            <w:tcW w:w="1051" w:type="dxa"/>
            <w:tcBorders>
              <w:top w:val="single" w:sz="4" w:space="0" w:color="auto"/>
              <w:left w:val="single" w:sz="4" w:space="0" w:color="auto"/>
              <w:bottom w:val="single" w:sz="4" w:space="0" w:color="auto"/>
              <w:right w:val="single" w:sz="4" w:space="0" w:color="auto"/>
            </w:tcBorders>
          </w:tcPr>
          <w:p w14:paraId="6D6175E0"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247,6312</w:t>
            </w:r>
          </w:p>
        </w:tc>
        <w:tc>
          <w:tcPr>
            <w:tcW w:w="1051" w:type="dxa"/>
            <w:tcBorders>
              <w:top w:val="single" w:sz="4" w:space="0" w:color="auto"/>
              <w:left w:val="single" w:sz="4" w:space="0" w:color="auto"/>
              <w:bottom w:val="single" w:sz="4" w:space="0" w:color="auto"/>
              <w:right w:val="single" w:sz="4" w:space="0" w:color="auto"/>
            </w:tcBorders>
          </w:tcPr>
          <w:p w14:paraId="4EF415B9"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209,2598</w:t>
            </w:r>
          </w:p>
        </w:tc>
        <w:tc>
          <w:tcPr>
            <w:tcW w:w="1052" w:type="dxa"/>
            <w:tcBorders>
              <w:top w:val="single" w:sz="4" w:space="0" w:color="auto"/>
              <w:left w:val="single" w:sz="4" w:space="0" w:color="auto"/>
              <w:bottom w:val="single" w:sz="4" w:space="0" w:color="auto"/>
              <w:right w:val="single" w:sz="4" w:space="0" w:color="auto"/>
            </w:tcBorders>
          </w:tcPr>
          <w:p w14:paraId="04F24416"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543,6824</w:t>
            </w:r>
          </w:p>
        </w:tc>
        <w:tc>
          <w:tcPr>
            <w:tcW w:w="1051" w:type="dxa"/>
            <w:tcBorders>
              <w:top w:val="single" w:sz="4" w:space="0" w:color="auto"/>
              <w:left w:val="single" w:sz="4" w:space="0" w:color="auto"/>
              <w:bottom w:val="single" w:sz="4" w:space="0" w:color="auto"/>
              <w:right w:val="single" w:sz="4" w:space="0" w:color="auto"/>
            </w:tcBorders>
          </w:tcPr>
          <w:p w14:paraId="5D2AA65B"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944,2473</w:t>
            </w:r>
          </w:p>
        </w:tc>
        <w:tc>
          <w:tcPr>
            <w:tcW w:w="1051" w:type="dxa"/>
            <w:tcBorders>
              <w:top w:val="single" w:sz="4" w:space="0" w:color="auto"/>
              <w:left w:val="single" w:sz="4" w:space="0" w:color="auto"/>
              <w:bottom w:val="single" w:sz="4" w:space="0" w:color="auto"/>
              <w:right w:val="single" w:sz="4" w:space="0" w:color="auto"/>
            </w:tcBorders>
          </w:tcPr>
          <w:p w14:paraId="483CCAE6"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610,3241</w:t>
            </w:r>
          </w:p>
        </w:tc>
        <w:tc>
          <w:tcPr>
            <w:tcW w:w="1052" w:type="dxa"/>
            <w:tcBorders>
              <w:top w:val="single" w:sz="4" w:space="0" w:color="auto"/>
              <w:left w:val="single" w:sz="4" w:space="0" w:color="auto"/>
              <w:bottom w:val="single" w:sz="4" w:space="0" w:color="auto"/>
            </w:tcBorders>
          </w:tcPr>
          <w:p w14:paraId="5F40AB3A" w14:textId="77777777" w:rsidR="00430BDA" w:rsidRPr="004358C1" w:rsidRDefault="00430BDA" w:rsidP="00430BDA">
            <w:pPr>
              <w:widowControl/>
              <w:autoSpaceDE/>
              <w:autoSpaceDN/>
              <w:adjustRightInd/>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249,2244</w:t>
            </w:r>
          </w:p>
        </w:tc>
      </w:tr>
    </w:tbl>
    <w:p w14:paraId="349E1FF0" w14:textId="77777777" w:rsidR="00430BDA" w:rsidRPr="004358C1" w:rsidRDefault="00430BDA" w:rsidP="00FA3923">
      <w:pPr>
        <w:rPr>
          <w:rFonts w:ascii="Times New Roman" w:hAnsi="Times New Roman" w:cs="Times New Roman"/>
          <w:sz w:val="28"/>
          <w:szCs w:val="28"/>
        </w:rPr>
        <w:sectPr w:rsidR="00430BDA" w:rsidRPr="004358C1" w:rsidSect="00221321">
          <w:pgSz w:w="16838" w:h="11906" w:orient="landscape"/>
          <w:pgMar w:top="1985" w:right="1134" w:bottom="567" w:left="1134" w:header="709" w:footer="709" w:gutter="0"/>
          <w:pgNumType w:start="1"/>
          <w:cols w:space="720"/>
          <w:titlePg/>
          <w:docGrid w:linePitch="326"/>
        </w:sectPr>
      </w:pPr>
    </w:p>
    <w:p w14:paraId="3FC39554" w14:textId="77777777" w:rsidR="00FA3923" w:rsidRPr="004358C1" w:rsidRDefault="00FA3923" w:rsidP="00FA3923">
      <w:pPr>
        <w:suppressAutoHyphens/>
        <w:jc w:val="center"/>
        <w:rPr>
          <w:rFonts w:ascii="Times New Roman" w:hAnsi="Times New Roman" w:cs="Times New Roman"/>
          <w:spacing w:val="2"/>
          <w:sz w:val="28"/>
          <w:szCs w:val="28"/>
        </w:rPr>
      </w:pPr>
      <w:r w:rsidRPr="004358C1">
        <w:rPr>
          <w:rFonts w:ascii="Times New Roman" w:hAnsi="Times New Roman" w:cs="Times New Roman"/>
          <w:spacing w:val="2"/>
          <w:sz w:val="28"/>
          <w:szCs w:val="28"/>
          <w:lang w:val="en-US"/>
        </w:rPr>
        <w:lastRenderedPageBreak/>
        <w:t>I</w:t>
      </w:r>
      <w:r w:rsidRPr="004358C1">
        <w:rPr>
          <w:rFonts w:ascii="Times New Roman" w:hAnsi="Times New Roman" w:cs="Times New Roman"/>
          <w:spacing w:val="2"/>
          <w:sz w:val="28"/>
          <w:szCs w:val="28"/>
        </w:rPr>
        <w:t>. Описание текущей ситуации и обоснование изменений</w:t>
      </w:r>
    </w:p>
    <w:p w14:paraId="4D4486B7" w14:textId="77777777" w:rsidR="00FA3923" w:rsidRPr="004358C1" w:rsidRDefault="00FA3923" w:rsidP="00FA3923">
      <w:pPr>
        <w:tabs>
          <w:tab w:val="left" w:pos="720"/>
        </w:tabs>
        <w:suppressAutoHyphens/>
        <w:ind w:left="720"/>
        <w:rPr>
          <w:rFonts w:ascii="Times New Roman" w:hAnsi="Times New Roman" w:cs="Times New Roman"/>
          <w:spacing w:val="2"/>
          <w:sz w:val="20"/>
          <w:szCs w:val="20"/>
        </w:rPr>
      </w:pPr>
    </w:p>
    <w:p w14:paraId="58F0F418" w14:textId="724E4CF4" w:rsidR="00FA3923" w:rsidRPr="004358C1" w:rsidRDefault="005A7226" w:rsidP="00A65B99">
      <w:pPr>
        <w:ind w:firstLine="426"/>
        <w:jc w:val="both"/>
        <w:rPr>
          <w:rFonts w:ascii="Times New Roman" w:hAnsi="Times New Roman" w:cs="Times New Roman"/>
          <w:sz w:val="28"/>
          <w:szCs w:val="28"/>
        </w:rPr>
      </w:pPr>
      <w:r w:rsidRPr="004358C1">
        <w:rPr>
          <w:rFonts w:ascii="Times New Roman" w:eastAsia="Times New Roman" w:hAnsi="Times New Roman" w:cs="Times New Roman"/>
          <w:sz w:val="28"/>
          <w:szCs w:val="28"/>
          <w:lang w:eastAsia="en-US"/>
        </w:rPr>
        <w:t>Удовлетворение потребностей населения Ярославской области в дошкольном образовании путем увеличения количества мест в образовательных организациях является одним из приоритетных направлений развития дошкольного образования региона.</w:t>
      </w:r>
      <w:r w:rsidR="00A65B99" w:rsidRPr="004358C1">
        <w:rPr>
          <w:rFonts w:ascii="Times New Roman" w:hAnsi="Times New Roman" w:cs="Times New Roman"/>
          <w:sz w:val="28"/>
          <w:szCs w:val="28"/>
        </w:rPr>
        <w:t xml:space="preserve"> </w:t>
      </w:r>
    </w:p>
    <w:p w14:paraId="2ED11FDA" w14:textId="77777777"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Статья 43 Конституции Российской Федерации гарантирует всем гражданам общедоступность и бесплатность дошкольного образования вне зависимости от места жительства и уровня доходов семьи.</w:t>
      </w:r>
    </w:p>
    <w:p w14:paraId="27BFAD96" w14:textId="77777777"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 xml:space="preserve">В Послании Президента Российской Федерации Федеральному Собранию Российской Федерации от 30 ноября 2010 года было указано на то, что региональные и местные власти должны обеспечить потребность населения в детских садах и ясельных группах. Указ Президента Российской Федерации от 7 мая 2012 года № 599 «О мерах по реализации государственной политики в области образования и науки» в части мер обеспечения доступности дошкольного образования ставит задачу достижения к 2016 году 100 процентов доступности дошкольного образования для детей в возрасте от трех до семи лет. </w:t>
      </w:r>
    </w:p>
    <w:p w14:paraId="444EACFB" w14:textId="40EB1910" w:rsidR="00805E8A" w:rsidRPr="004358C1" w:rsidRDefault="00805E8A" w:rsidP="00A65B99">
      <w:pPr>
        <w:ind w:firstLine="426"/>
        <w:jc w:val="both"/>
        <w:rPr>
          <w:rFonts w:ascii="Times New Roman" w:hAnsi="Times New Roman" w:cs="Times New Roman"/>
          <w:sz w:val="28"/>
          <w:szCs w:val="28"/>
        </w:rPr>
      </w:pPr>
      <w:r w:rsidRPr="004358C1">
        <w:rPr>
          <w:rFonts w:ascii="Times New Roman" w:eastAsia="Times New Roman" w:hAnsi="Times New Roman" w:cs="Times New Roman"/>
          <w:sz w:val="28"/>
          <w:szCs w:val="28"/>
        </w:rPr>
        <w:t>Указ Президента Российской Федерации от 7 мая 2018 года № 204</w:t>
      </w:r>
      <w:r w:rsidRPr="004358C1">
        <w:rPr>
          <w:rFonts w:ascii="Times New Roman" w:eastAsia="Times New Roman" w:hAnsi="Times New Roman" w:cs="Times New Roman"/>
          <w:bCs/>
          <w:sz w:val="28"/>
          <w:szCs w:val="28"/>
        </w:rPr>
        <w:t xml:space="preserve"> «О национальных целях и стратегических задачах развития Российской Федерации на период до 2024 года»</w:t>
      </w:r>
      <w:r w:rsidRPr="004358C1">
        <w:rPr>
          <w:rFonts w:ascii="Times New Roman" w:eastAsia="Times New Roman" w:hAnsi="Times New Roman" w:cs="Times New Roman"/>
          <w:sz w:val="28"/>
          <w:szCs w:val="28"/>
        </w:rPr>
        <w:t xml:space="preserve"> ставит задачу достижения к 2021 году 100 процентов доступности дошкольного образования для детей в возрасте до 3 лет. </w:t>
      </w:r>
    </w:p>
    <w:p w14:paraId="7F732097" w14:textId="77777777"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ОЦП ориентирована на решение проблемы обеспечения доступности дошкольного образования в Ярославской области.</w:t>
      </w:r>
    </w:p>
    <w:p w14:paraId="7EB63D88" w14:textId="162D4E5C"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В Ярославской области на 01 января 2011 года действовало 597 образовательных учреждений, реализующих программы дошкольного образования, в том числе 432 </w:t>
      </w:r>
      <w:r w:rsidR="00B60610" w:rsidRPr="004358C1">
        <w:rPr>
          <w:rFonts w:ascii="Times New Roman" w:hAnsi="Times New Roman" w:cs="Times New Roman"/>
          <w:sz w:val="28"/>
          <w:szCs w:val="28"/>
        </w:rPr>
        <w:t>самостоятельные дошкольные образовательные организации (далее – ДОО)</w:t>
      </w:r>
      <w:r w:rsidRPr="004358C1">
        <w:rPr>
          <w:rFonts w:ascii="Times New Roman" w:hAnsi="Times New Roman" w:cs="Times New Roman"/>
          <w:sz w:val="28"/>
          <w:szCs w:val="28"/>
        </w:rPr>
        <w:t>, которые посещали 56287 детей. Организованным дошкольным образованием в области было охвачено 73 процента детей в возрасте 1 – 6 лет.</w:t>
      </w:r>
      <w:r w:rsidR="00B60610" w:rsidRPr="004358C1">
        <w:t xml:space="preserve"> </w:t>
      </w:r>
    </w:p>
    <w:p w14:paraId="30639433" w14:textId="6323E734" w:rsidR="00FA3923" w:rsidRPr="004358C1" w:rsidRDefault="00FA3923" w:rsidP="00A65B99">
      <w:pPr>
        <w:ind w:firstLine="426"/>
        <w:jc w:val="both"/>
        <w:rPr>
          <w:rFonts w:ascii="Times New Roman" w:hAnsi="Times New Roman" w:cs="Times New Roman"/>
          <w:b/>
          <w:i/>
          <w:sz w:val="28"/>
          <w:szCs w:val="28"/>
        </w:rPr>
      </w:pPr>
      <w:r w:rsidRPr="004358C1">
        <w:rPr>
          <w:rFonts w:ascii="Times New Roman" w:hAnsi="Times New Roman" w:cs="Times New Roman"/>
          <w:sz w:val="28"/>
          <w:szCs w:val="28"/>
        </w:rPr>
        <w:t xml:space="preserve">В связи с увеличением рождаемости на 1,5 – 2 тысячи детей возникла острая необходимость в открытии дополнительных мест </w:t>
      </w:r>
      <w:r w:rsidR="00A65B99" w:rsidRPr="004358C1">
        <w:rPr>
          <w:rFonts w:ascii="Times New Roman" w:hAnsi="Times New Roman" w:cs="Times New Roman"/>
          <w:sz w:val="28"/>
          <w:szCs w:val="28"/>
        </w:rPr>
        <w:t>в образовательных организациях для реализации образовательной программы дошкольного образования</w:t>
      </w:r>
      <w:r w:rsidRPr="004358C1">
        <w:rPr>
          <w:rFonts w:ascii="Times New Roman" w:hAnsi="Times New Roman" w:cs="Times New Roman"/>
          <w:sz w:val="28"/>
          <w:szCs w:val="28"/>
        </w:rPr>
        <w:t xml:space="preserve">. В связи с увеличением рождаемости  ежегодно увеличивается контингент детей дошкольного возраста. Количество </w:t>
      </w:r>
      <w:r w:rsidR="00A65B99" w:rsidRPr="004358C1">
        <w:rPr>
          <w:rFonts w:ascii="Times New Roman" w:hAnsi="Times New Roman" w:cs="Times New Roman"/>
          <w:sz w:val="28"/>
          <w:szCs w:val="28"/>
        </w:rPr>
        <w:t xml:space="preserve">организаций, реализующих образовательные программы дошкольного образования, </w:t>
      </w:r>
      <w:r w:rsidRPr="004358C1">
        <w:rPr>
          <w:rFonts w:ascii="Times New Roman" w:hAnsi="Times New Roman" w:cs="Times New Roman"/>
          <w:sz w:val="28"/>
          <w:szCs w:val="28"/>
        </w:rPr>
        <w:t>в настоящее время является недостаточным для удовлетворения спроса на получение услуг дошкольного образования.</w:t>
      </w:r>
      <w:r w:rsidR="00A65B99" w:rsidRPr="004358C1">
        <w:rPr>
          <w:rFonts w:ascii="Times New Roman" w:hAnsi="Times New Roman" w:cs="Times New Roman"/>
          <w:sz w:val="28"/>
          <w:szCs w:val="28"/>
        </w:rPr>
        <w:t xml:space="preserve"> </w:t>
      </w:r>
    </w:p>
    <w:p w14:paraId="773943DD" w14:textId="7369902D"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Отсутствие свободных мест в </w:t>
      </w:r>
      <w:r w:rsidR="00A65B99" w:rsidRPr="004358C1">
        <w:rPr>
          <w:rFonts w:ascii="Times New Roman" w:hAnsi="Times New Roman" w:cs="Times New Roman"/>
          <w:sz w:val="28"/>
          <w:szCs w:val="28"/>
        </w:rPr>
        <w:t>организациях</w:t>
      </w:r>
      <w:r w:rsidRPr="004358C1">
        <w:rPr>
          <w:rFonts w:ascii="Times New Roman" w:hAnsi="Times New Roman" w:cs="Times New Roman"/>
          <w:sz w:val="28"/>
          <w:szCs w:val="28"/>
        </w:rPr>
        <w:t>, реализующих программы дошкольного образования, обостряет следующие социальные проблемы :</w:t>
      </w:r>
      <w:r w:rsidR="00A65B99" w:rsidRPr="004358C1">
        <w:rPr>
          <w:rFonts w:ascii="Times New Roman" w:hAnsi="Times New Roman" w:cs="Times New Roman"/>
          <w:sz w:val="28"/>
          <w:szCs w:val="28"/>
        </w:rPr>
        <w:t xml:space="preserve"> </w:t>
      </w:r>
    </w:p>
    <w:p w14:paraId="6AED5F3B" w14:textId="77777777"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 xml:space="preserve">- невозможность устройства на работу социально активного населения – родителей, вынужденных воспитывать детей в домашних условиях, что в свою очередь влияет на уровень материального благосостояния семьи; </w:t>
      </w:r>
    </w:p>
    <w:p w14:paraId="2F6B547E" w14:textId="77777777"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 xml:space="preserve">- низкий уровень социализации детей, не получающих дошкольного </w:t>
      </w:r>
      <w:r w:rsidRPr="004358C1">
        <w:rPr>
          <w:rFonts w:ascii="Times New Roman" w:hAnsi="Times New Roman" w:cs="Times New Roman"/>
          <w:sz w:val="28"/>
          <w:szCs w:val="28"/>
        </w:rPr>
        <w:lastRenderedPageBreak/>
        <w:t>образования, их недостаточная подготовленность к получению образования в школе.</w:t>
      </w:r>
    </w:p>
    <w:p w14:paraId="43953B91" w14:textId="77777777"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Проблема дефицита мест в детских дошкольных учреждениях особенно актуальна для г. Ярославля, где очередь на получение услуг дошкольного образования для детей в возрасте 1 – 6</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лет</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 9365</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человек, что составляет 52</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процента от общего количества детей региона данной возрастной категории, ожидающих место в ДОУ. В г. Рыбинске очередь на получение услуг дошкольного образования составляет</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2226</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человек (12</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процентов), в Ярославском муниципальном районе</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 1062</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человека (6</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процентов), в Ростовском и Тутаевском муниципальных районах – свыше 900</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человек (5</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процентов), Угличском муниципальном районе – 763</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человека (4</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процента). Данные приведены на момент разработки ОЦП.</w:t>
      </w:r>
    </w:p>
    <w:p w14:paraId="4F1B02B1" w14:textId="33CD09D5"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 xml:space="preserve">Расширение сети </w:t>
      </w:r>
      <w:r w:rsidR="00A65B99" w:rsidRPr="004358C1">
        <w:rPr>
          <w:rFonts w:ascii="Times New Roman" w:hAnsi="Times New Roman" w:cs="Times New Roman"/>
          <w:sz w:val="28"/>
          <w:szCs w:val="28"/>
        </w:rPr>
        <w:t>организаций, реализующих образовательные программы дошкольного образования,</w:t>
      </w:r>
      <w:r w:rsidRPr="004358C1">
        <w:rPr>
          <w:rFonts w:ascii="Times New Roman" w:hAnsi="Times New Roman" w:cs="Times New Roman"/>
          <w:sz w:val="28"/>
          <w:szCs w:val="28"/>
        </w:rPr>
        <w:t xml:space="preserve"> в области в результате строительства новых зданий за счет средств областного бюджета и местных бюджетов позволит сократить очередь на предоставление дошкольных образовательных услуг в муниципальных образованиях области</w:t>
      </w:r>
      <w:r w:rsidR="003E407E" w:rsidRPr="004358C1">
        <w:rPr>
          <w:rFonts w:ascii="Times New Roman" w:hAnsi="Times New Roman" w:cs="Times New Roman"/>
          <w:sz w:val="28"/>
          <w:szCs w:val="28"/>
        </w:rPr>
        <w:t xml:space="preserve"> (далее – муниципальные образования)</w:t>
      </w:r>
      <w:r w:rsidRPr="004358C1">
        <w:rPr>
          <w:rFonts w:ascii="Times New Roman" w:hAnsi="Times New Roman" w:cs="Times New Roman"/>
          <w:sz w:val="28"/>
          <w:szCs w:val="28"/>
        </w:rPr>
        <w:t>.</w:t>
      </w:r>
      <w:r w:rsidR="00BF6DA4" w:rsidRPr="004358C1">
        <w:rPr>
          <w:rFonts w:ascii="Times New Roman" w:hAnsi="Times New Roman" w:cs="Times New Roman"/>
          <w:sz w:val="28"/>
          <w:szCs w:val="28"/>
        </w:rPr>
        <w:t xml:space="preserve"> </w:t>
      </w:r>
    </w:p>
    <w:p w14:paraId="5A43120C" w14:textId="5BFEF10A" w:rsidR="00FA3923" w:rsidRPr="004358C1" w:rsidRDefault="0028063A"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 xml:space="preserve">Приведение в соответствие с нормативными требованиями возвращенных в систему образования зданий бывших детских садов позволит сэкономить денежные средства на строительство новых зданий. В период </w:t>
      </w:r>
      <w:r w:rsidR="00FF148B" w:rsidRPr="004358C1">
        <w:rPr>
          <w:rFonts w:ascii="Times New Roman" w:hAnsi="Times New Roman" w:cs="Times New Roman"/>
          <w:sz w:val="28"/>
          <w:szCs w:val="28"/>
        </w:rPr>
        <w:t xml:space="preserve">2011 – 2019 годов </w:t>
      </w:r>
      <w:r w:rsidRPr="004358C1">
        <w:rPr>
          <w:rFonts w:ascii="Times New Roman" w:hAnsi="Times New Roman" w:cs="Times New Roman"/>
          <w:sz w:val="28"/>
          <w:szCs w:val="28"/>
        </w:rPr>
        <w:t>планируется вернуть в систему образования 6 зданий.</w:t>
      </w:r>
      <w:r w:rsidRPr="004358C1">
        <w:t xml:space="preserve"> </w:t>
      </w:r>
    </w:p>
    <w:p w14:paraId="5A1836B7" w14:textId="19093D22"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 xml:space="preserve">Программно-целевой метод решения  проблемы дефицита мест в </w:t>
      </w:r>
      <w:r w:rsidR="00A65B99" w:rsidRPr="004358C1">
        <w:rPr>
          <w:rFonts w:ascii="Times New Roman" w:hAnsi="Times New Roman" w:cs="Times New Roman"/>
          <w:sz w:val="28"/>
          <w:szCs w:val="28"/>
        </w:rPr>
        <w:t>организациях, реализующих образовательные программы дошкольного образования,</w:t>
      </w:r>
      <w:r w:rsidRPr="004358C1">
        <w:rPr>
          <w:rFonts w:ascii="Times New Roman" w:hAnsi="Times New Roman" w:cs="Times New Roman"/>
          <w:sz w:val="28"/>
          <w:szCs w:val="28"/>
        </w:rPr>
        <w:t xml:space="preserve"> позволит в период 2011 – 20</w:t>
      </w:r>
      <w:r w:rsidR="00AA768B" w:rsidRPr="004358C1">
        <w:rPr>
          <w:rFonts w:ascii="Times New Roman" w:hAnsi="Times New Roman" w:cs="Times New Roman"/>
          <w:sz w:val="28"/>
          <w:szCs w:val="28"/>
        </w:rPr>
        <w:t>21</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годов реализовать конкретные проекты.</w:t>
      </w:r>
    </w:p>
    <w:p w14:paraId="6DF7FAF2" w14:textId="77777777"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Следует выделить также преимущества программно-целевого метода при решении поставленной проблемы:</w:t>
      </w:r>
    </w:p>
    <w:p w14:paraId="5D630867" w14:textId="56FBEF94"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 xml:space="preserve">- цели, задачи и основные направления реализации ОЦП позволяют учесть </w:t>
      </w:r>
      <w:r w:rsidRPr="004358C1">
        <w:rPr>
          <w:rFonts w:ascii="Times New Roman" w:hAnsi="Times New Roman" w:cs="Times New Roman"/>
          <w:b/>
          <w:sz w:val="28"/>
          <w:szCs w:val="28"/>
        </w:rPr>
        <w:t xml:space="preserve"> </w:t>
      </w:r>
      <w:r w:rsidRPr="004358C1">
        <w:rPr>
          <w:rFonts w:ascii="Times New Roman" w:hAnsi="Times New Roman" w:cs="Times New Roman"/>
          <w:sz w:val="28"/>
          <w:szCs w:val="28"/>
        </w:rPr>
        <w:t>особенности</w:t>
      </w:r>
      <w:r w:rsidRPr="004358C1">
        <w:rPr>
          <w:rFonts w:ascii="Times New Roman" w:hAnsi="Times New Roman" w:cs="Times New Roman"/>
          <w:b/>
          <w:sz w:val="28"/>
          <w:szCs w:val="28"/>
        </w:rPr>
        <w:t xml:space="preserve"> </w:t>
      </w:r>
      <w:r w:rsidRPr="004358C1">
        <w:rPr>
          <w:rFonts w:ascii="Times New Roman" w:hAnsi="Times New Roman" w:cs="Times New Roman"/>
          <w:sz w:val="28"/>
          <w:szCs w:val="28"/>
        </w:rPr>
        <w:t xml:space="preserve">открытия дополнительных мест в конкретных </w:t>
      </w:r>
      <w:r w:rsidR="00BF6DA4" w:rsidRPr="004358C1">
        <w:rPr>
          <w:rFonts w:ascii="Times New Roman" w:hAnsi="Times New Roman" w:cs="Times New Roman"/>
          <w:sz w:val="28"/>
          <w:szCs w:val="28"/>
        </w:rPr>
        <w:t xml:space="preserve">организациях, реализующих образовательные программы дошкольного образования, а также </w:t>
      </w:r>
      <w:r w:rsidRPr="004358C1">
        <w:rPr>
          <w:rFonts w:ascii="Times New Roman" w:hAnsi="Times New Roman" w:cs="Times New Roman"/>
          <w:sz w:val="28"/>
          <w:szCs w:val="28"/>
        </w:rPr>
        <w:t>определить приоритетность финансирования  тех или иных мероприятий в рамках ОЦП;</w:t>
      </w:r>
      <w:r w:rsidR="00BF6DA4" w:rsidRPr="004358C1">
        <w:rPr>
          <w:rFonts w:ascii="Times New Roman" w:hAnsi="Times New Roman" w:cs="Times New Roman"/>
          <w:sz w:val="28"/>
          <w:szCs w:val="28"/>
        </w:rPr>
        <w:t xml:space="preserve"> </w:t>
      </w:r>
    </w:p>
    <w:p w14:paraId="3B46463D" w14:textId="1CC428C7" w:rsidR="00FA3923" w:rsidRPr="004358C1" w:rsidRDefault="00FA3923" w:rsidP="00A65B99">
      <w:pPr>
        <w:ind w:firstLine="426"/>
        <w:jc w:val="both"/>
        <w:rPr>
          <w:rFonts w:ascii="Times New Roman" w:hAnsi="Times New Roman" w:cs="Times New Roman"/>
          <w:sz w:val="28"/>
          <w:szCs w:val="28"/>
        </w:rPr>
      </w:pPr>
      <w:r w:rsidRPr="004358C1">
        <w:rPr>
          <w:rFonts w:ascii="Times New Roman" w:hAnsi="Times New Roman" w:cs="Times New Roman"/>
          <w:sz w:val="28"/>
          <w:szCs w:val="28"/>
        </w:rPr>
        <w:t>- распределение полномочий и ответственности в рамках ОЦП между органами исполнительной власти Ярославской области и органами местного самоуправления муниципальных образований области (далее – ОМСУ) позволит повысить эффективность выполнения мероприятий ОЦП;</w:t>
      </w:r>
    </w:p>
    <w:p w14:paraId="5990C514" w14:textId="1A22EA91" w:rsidR="00FA3923" w:rsidRPr="004358C1" w:rsidRDefault="00B47BE6" w:rsidP="00B47BE6">
      <w:pPr>
        <w:ind w:firstLine="426"/>
        <w:jc w:val="both"/>
        <w:rPr>
          <w:rFonts w:ascii="Times New Roman" w:hAnsi="Times New Roman" w:cs="Times New Roman"/>
          <w:sz w:val="28"/>
          <w:szCs w:val="28"/>
        </w:rPr>
        <w:sectPr w:rsidR="00FA3923" w:rsidRPr="004358C1" w:rsidSect="004B1F68">
          <w:pgSz w:w="11906" w:h="16838"/>
          <w:pgMar w:top="568" w:right="567" w:bottom="1134" w:left="1985" w:header="709" w:footer="709" w:gutter="0"/>
          <w:pgNumType w:start="1"/>
          <w:cols w:space="720"/>
          <w:titlePg/>
          <w:docGrid w:linePitch="326"/>
        </w:sectPr>
      </w:pPr>
      <w:r w:rsidRPr="004358C1">
        <w:rPr>
          <w:rFonts w:ascii="Times New Roman" w:eastAsia="Times New Roman" w:hAnsi="Times New Roman" w:cs="Calibri"/>
          <w:sz w:val="28"/>
          <w:szCs w:val="22"/>
          <w:lang w:eastAsia="en-US"/>
        </w:rPr>
        <w:t xml:space="preserve">- </w:t>
      </w:r>
      <w:r w:rsidRPr="004358C1">
        <w:rPr>
          <w:rFonts w:ascii="Times New Roman" w:eastAsia="Times New Roman" w:hAnsi="Times New Roman" w:cs="Times New Roman"/>
          <w:sz w:val="28"/>
          <w:szCs w:val="28"/>
          <w:lang w:eastAsia="en-US"/>
        </w:rPr>
        <w:t>планирование и мониторинг результатов реализации ОЦП позволит эффективно оценивать результаты осуществления мероприятий по ее реализации</w:t>
      </w:r>
      <w:r w:rsidR="00FA3923" w:rsidRPr="004358C1">
        <w:rPr>
          <w:rFonts w:ascii="Times New Roman" w:hAnsi="Times New Roman" w:cs="Times New Roman"/>
          <w:sz w:val="28"/>
          <w:szCs w:val="28"/>
        </w:rPr>
        <w:t>.</w:t>
      </w:r>
      <w:r w:rsidRPr="004358C1">
        <w:rPr>
          <w:rFonts w:ascii="Times New Roman" w:hAnsi="Times New Roman" w:cs="Times New Roman"/>
          <w:sz w:val="28"/>
          <w:szCs w:val="28"/>
        </w:rPr>
        <w:t xml:space="preserve"> </w:t>
      </w:r>
    </w:p>
    <w:p w14:paraId="21E57AAA" w14:textId="77777777" w:rsidR="00FA3923" w:rsidRPr="004358C1" w:rsidRDefault="00FA3923" w:rsidP="00FA3923">
      <w:pPr>
        <w:jc w:val="center"/>
        <w:rPr>
          <w:rFonts w:ascii="Times New Roman" w:hAnsi="Times New Roman" w:cs="Times New Roman"/>
          <w:spacing w:val="2"/>
          <w:sz w:val="28"/>
          <w:szCs w:val="28"/>
        </w:rPr>
      </w:pPr>
      <w:r w:rsidRPr="004358C1">
        <w:rPr>
          <w:rFonts w:ascii="Times New Roman" w:hAnsi="Times New Roman" w:cs="Times New Roman"/>
          <w:spacing w:val="2"/>
          <w:sz w:val="28"/>
          <w:szCs w:val="28"/>
          <w:lang w:val="en-US"/>
        </w:rPr>
        <w:lastRenderedPageBreak/>
        <w:t>II</w:t>
      </w:r>
      <w:r w:rsidRPr="004358C1">
        <w:rPr>
          <w:rFonts w:ascii="Times New Roman" w:hAnsi="Times New Roman" w:cs="Times New Roman"/>
          <w:spacing w:val="2"/>
          <w:sz w:val="28"/>
          <w:szCs w:val="28"/>
        </w:rPr>
        <w:t>. Цель ОЦП</w:t>
      </w:r>
    </w:p>
    <w:p w14:paraId="433F776F" w14:textId="77777777" w:rsidR="00FF148B" w:rsidRPr="004358C1" w:rsidRDefault="00FF148B" w:rsidP="00FF148B">
      <w:pPr>
        <w:contextualSpacing/>
        <w:jc w:val="center"/>
        <w:rPr>
          <w:rFonts w:ascii="Times New Roman" w:eastAsia="Times New Roman" w:hAnsi="Times New Roman" w:cs="Calibri"/>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2"/>
        <w:gridCol w:w="1965"/>
        <w:gridCol w:w="1151"/>
        <w:gridCol w:w="995"/>
        <w:gridCol w:w="793"/>
        <w:gridCol w:w="18"/>
        <w:gridCol w:w="847"/>
        <w:gridCol w:w="847"/>
        <w:gridCol w:w="15"/>
        <w:gridCol w:w="880"/>
        <w:gridCol w:w="832"/>
        <w:gridCol w:w="18"/>
        <w:gridCol w:w="847"/>
        <w:gridCol w:w="6"/>
        <w:gridCol w:w="850"/>
        <w:gridCol w:w="6"/>
        <w:gridCol w:w="844"/>
        <w:gridCol w:w="12"/>
        <w:gridCol w:w="838"/>
        <w:gridCol w:w="15"/>
        <w:gridCol w:w="838"/>
        <w:gridCol w:w="30"/>
        <w:gridCol w:w="862"/>
      </w:tblGrid>
      <w:tr w:rsidR="004358C1" w:rsidRPr="004358C1" w14:paraId="1D1F95F0" w14:textId="77777777" w:rsidTr="00F57079">
        <w:tc>
          <w:tcPr>
            <w:tcW w:w="514" w:type="pct"/>
            <w:vMerge w:val="restart"/>
          </w:tcPr>
          <w:p w14:paraId="6E427B1F"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Наименова-</w:t>
            </w:r>
          </w:p>
          <w:p w14:paraId="4C1CEE89" w14:textId="077A34D9"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ние цели</w:t>
            </w:r>
          </w:p>
        </w:tc>
        <w:tc>
          <w:tcPr>
            <w:tcW w:w="4486" w:type="pct"/>
            <w:gridSpan w:val="23"/>
          </w:tcPr>
          <w:p w14:paraId="0CF7E52D"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Показатель</w:t>
            </w:r>
          </w:p>
        </w:tc>
      </w:tr>
      <w:tr w:rsidR="004358C1" w:rsidRPr="004358C1" w14:paraId="41E62428" w14:textId="77777777" w:rsidTr="00F57079">
        <w:tc>
          <w:tcPr>
            <w:tcW w:w="514" w:type="pct"/>
            <w:vMerge/>
          </w:tcPr>
          <w:p w14:paraId="5FC7E091"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p>
        </w:tc>
        <w:tc>
          <w:tcPr>
            <w:tcW w:w="656" w:type="pct"/>
            <w:gridSpan w:val="2"/>
            <w:vMerge w:val="restart"/>
          </w:tcPr>
          <w:p w14:paraId="11FF065A"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наименование</w:t>
            </w:r>
          </w:p>
        </w:tc>
        <w:tc>
          <w:tcPr>
            <w:tcW w:w="382" w:type="pct"/>
            <w:vMerge w:val="restart"/>
          </w:tcPr>
          <w:p w14:paraId="45F3F4C8"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единица измере-</w:t>
            </w:r>
          </w:p>
          <w:p w14:paraId="7FA35ED8" w14:textId="3B02675C"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ния</w:t>
            </w:r>
          </w:p>
        </w:tc>
        <w:tc>
          <w:tcPr>
            <w:tcW w:w="330" w:type="pct"/>
            <w:vMerge w:val="restart"/>
          </w:tcPr>
          <w:p w14:paraId="5DEB03F2"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базовое значе-</w:t>
            </w:r>
          </w:p>
          <w:p w14:paraId="397A6E7E" w14:textId="1C034ED5"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ние</w:t>
            </w:r>
          </w:p>
        </w:tc>
        <w:tc>
          <w:tcPr>
            <w:tcW w:w="3118" w:type="pct"/>
            <w:gridSpan w:val="19"/>
          </w:tcPr>
          <w:p w14:paraId="28EDB283"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плановое значение</w:t>
            </w:r>
          </w:p>
        </w:tc>
      </w:tr>
      <w:tr w:rsidR="004358C1" w:rsidRPr="004358C1" w14:paraId="393C3168" w14:textId="77777777" w:rsidTr="00F57079">
        <w:tc>
          <w:tcPr>
            <w:tcW w:w="514" w:type="pct"/>
            <w:vMerge/>
          </w:tcPr>
          <w:p w14:paraId="3505E0D5"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p>
        </w:tc>
        <w:tc>
          <w:tcPr>
            <w:tcW w:w="656" w:type="pct"/>
            <w:gridSpan w:val="2"/>
            <w:vMerge/>
          </w:tcPr>
          <w:p w14:paraId="3D8F1E1A"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p>
        </w:tc>
        <w:tc>
          <w:tcPr>
            <w:tcW w:w="382" w:type="pct"/>
            <w:vMerge/>
          </w:tcPr>
          <w:p w14:paraId="3682934D"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p>
        </w:tc>
        <w:tc>
          <w:tcPr>
            <w:tcW w:w="330" w:type="pct"/>
            <w:vMerge/>
          </w:tcPr>
          <w:p w14:paraId="4A59D23B"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p>
        </w:tc>
        <w:tc>
          <w:tcPr>
            <w:tcW w:w="269" w:type="pct"/>
            <w:gridSpan w:val="2"/>
          </w:tcPr>
          <w:p w14:paraId="72E2F26E"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val="en-US" w:eastAsia="en-US"/>
              </w:rPr>
              <w:t xml:space="preserve">2011 </w:t>
            </w:r>
            <w:r w:rsidRPr="004358C1">
              <w:rPr>
                <w:rFonts w:ascii="Times New Roman" w:eastAsia="Times New Roman" w:hAnsi="Times New Roman" w:cs="Times New Roman"/>
                <w:spacing w:val="2"/>
                <w:sz w:val="20"/>
                <w:szCs w:val="20"/>
                <w:lang w:eastAsia="en-US"/>
              </w:rPr>
              <w:t>год</w:t>
            </w:r>
          </w:p>
        </w:tc>
        <w:tc>
          <w:tcPr>
            <w:tcW w:w="281" w:type="pct"/>
          </w:tcPr>
          <w:p w14:paraId="077B4D5E"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2012 год</w:t>
            </w:r>
          </w:p>
        </w:tc>
        <w:tc>
          <w:tcPr>
            <w:tcW w:w="281" w:type="pct"/>
          </w:tcPr>
          <w:p w14:paraId="2053B5BD"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2013</w:t>
            </w:r>
          </w:p>
          <w:p w14:paraId="466FDC0A"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год</w:t>
            </w:r>
          </w:p>
        </w:tc>
        <w:tc>
          <w:tcPr>
            <w:tcW w:w="297" w:type="pct"/>
            <w:gridSpan w:val="2"/>
          </w:tcPr>
          <w:p w14:paraId="4C59574E"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2014 год</w:t>
            </w:r>
          </w:p>
        </w:tc>
        <w:tc>
          <w:tcPr>
            <w:tcW w:w="282" w:type="pct"/>
            <w:gridSpan w:val="2"/>
          </w:tcPr>
          <w:p w14:paraId="1A7725DA"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2015 год</w:t>
            </w:r>
          </w:p>
        </w:tc>
        <w:tc>
          <w:tcPr>
            <w:tcW w:w="283" w:type="pct"/>
            <w:gridSpan w:val="2"/>
          </w:tcPr>
          <w:p w14:paraId="67F3DFDA"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2016 год</w:t>
            </w:r>
          </w:p>
        </w:tc>
        <w:tc>
          <w:tcPr>
            <w:tcW w:w="282" w:type="pct"/>
          </w:tcPr>
          <w:p w14:paraId="11DFAF3A"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2017 год</w:t>
            </w:r>
          </w:p>
        </w:tc>
        <w:tc>
          <w:tcPr>
            <w:tcW w:w="282" w:type="pct"/>
            <w:gridSpan w:val="2"/>
          </w:tcPr>
          <w:p w14:paraId="4D51EF4E"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2018 год</w:t>
            </w:r>
          </w:p>
        </w:tc>
        <w:tc>
          <w:tcPr>
            <w:tcW w:w="282" w:type="pct"/>
            <w:gridSpan w:val="2"/>
          </w:tcPr>
          <w:p w14:paraId="5B5655C1"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2019 год</w:t>
            </w:r>
          </w:p>
        </w:tc>
        <w:tc>
          <w:tcPr>
            <w:tcW w:w="283" w:type="pct"/>
            <w:gridSpan w:val="2"/>
          </w:tcPr>
          <w:p w14:paraId="1A24C5D3"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2020 год</w:t>
            </w:r>
          </w:p>
        </w:tc>
        <w:tc>
          <w:tcPr>
            <w:tcW w:w="296" w:type="pct"/>
            <w:gridSpan w:val="2"/>
          </w:tcPr>
          <w:p w14:paraId="0FC5FB09"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2021 год</w:t>
            </w:r>
          </w:p>
        </w:tc>
      </w:tr>
      <w:tr w:rsidR="004358C1" w:rsidRPr="004358C1" w14:paraId="3448DE5C" w14:textId="77777777" w:rsidTr="00F57079">
        <w:trPr>
          <w:tblHeader/>
        </w:trPr>
        <w:tc>
          <w:tcPr>
            <w:tcW w:w="518" w:type="pct"/>
            <w:gridSpan w:val="2"/>
          </w:tcPr>
          <w:p w14:paraId="1AC763EE"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1</w:t>
            </w:r>
          </w:p>
        </w:tc>
        <w:tc>
          <w:tcPr>
            <w:tcW w:w="652" w:type="pct"/>
          </w:tcPr>
          <w:p w14:paraId="6E516259"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2</w:t>
            </w:r>
          </w:p>
        </w:tc>
        <w:tc>
          <w:tcPr>
            <w:tcW w:w="382" w:type="pct"/>
          </w:tcPr>
          <w:p w14:paraId="4336D5B6"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3</w:t>
            </w:r>
          </w:p>
        </w:tc>
        <w:tc>
          <w:tcPr>
            <w:tcW w:w="330" w:type="pct"/>
          </w:tcPr>
          <w:p w14:paraId="29B177D1"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4</w:t>
            </w:r>
          </w:p>
        </w:tc>
        <w:tc>
          <w:tcPr>
            <w:tcW w:w="263" w:type="pct"/>
          </w:tcPr>
          <w:p w14:paraId="184E5875"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5</w:t>
            </w:r>
          </w:p>
        </w:tc>
        <w:tc>
          <w:tcPr>
            <w:tcW w:w="287" w:type="pct"/>
            <w:gridSpan w:val="2"/>
          </w:tcPr>
          <w:p w14:paraId="10A43794"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6</w:t>
            </w:r>
          </w:p>
        </w:tc>
        <w:tc>
          <w:tcPr>
            <w:tcW w:w="286" w:type="pct"/>
            <w:gridSpan w:val="2"/>
          </w:tcPr>
          <w:p w14:paraId="06F4EFA7"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7</w:t>
            </w:r>
          </w:p>
        </w:tc>
        <w:tc>
          <w:tcPr>
            <w:tcW w:w="292" w:type="pct"/>
          </w:tcPr>
          <w:p w14:paraId="7D9A86B2"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8</w:t>
            </w:r>
          </w:p>
        </w:tc>
        <w:tc>
          <w:tcPr>
            <w:tcW w:w="276" w:type="pct"/>
          </w:tcPr>
          <w:p w14:paraId="2C2E613D"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9</w:t>
            </w:r>
          </w:p>
        </w:tc>
        <w:tc>
          <w:tcPr>
            <w:tcW w:w="287" w:type="pct"/>
            <w:gridSpan w:val="2"/>
          </w:tcPr>
          <w:p w14:paraId="0A551D55"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10</w:t>
            </w:r>
          </w:p>
        </w:tc>
        <w:tc>
          <w:tcPr>
            <w:tcW w:w="286" w:type="pct"/>
            <w:gridSpan w:val="3"/>
          </w:tcPr>
          <w:p w14:paraId="7E52F3E2"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11</w:t>
            </w:r>
          </w:p>
        </w:tc>
        <w:tc>
          <w:tcPr>
            <w:tcW w:w="284" w:type="pct"/>
            <w:gridSpan w:val="2"/>
          </w:tcPr>
          <w:p w14:paraId="4F63132C"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12</w:t>
            </w:r>
          </w:p>
        </w:tc>
        <w:tc>
          <w:tcPr>
            <w:tcW w:w="283" w:type="pct"/>
            <w:gridSpan w:val="2"/>
          </w:tcPr>
          <w:p w14:paraId="26E35262"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13</w:t>
            </w:r>
          </w:p>
        </w:tc>
        <w:tc>
          <w:tcPr>
            <w:tcW w:w="288" w:type="pct"/>
            <w:gridSpan w:val="2"/>
          </w:tcPr>
          <w:p w14:paraId="79DC3371"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14</w:t>
            </w:r>
          </w:p>
        </w:tc>
        <w:tc>
          <w:tcPr>
            <w:tcW w:w="286" w:type="pct"/>
          </w:tcPr>
          <w:p w14:paraId="0FAE7EF3"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15</w:t>
            </w:r>
          </w:p>
        </w:tc>
      </w:tr>
      <w:tr w:rsidR="004358C1" w:rsidRPr="004358C1" w14:paraId="0C74FE0D" w14:textId="77777777" w:rsidTr="00F57079">
        <w:tc>
          <w:tcPr>
            <w:tcW w:w="518" w:type="pct"/>
            <w:gridSpan w:val="2"/>
            <w:vMerge w:val="restart"/>
          </w:tcPr>
          <w:p w14:paraId="6A873E18" w14:textId="77777777" w:rsidR="00F57079" w:rsidRPr="004358C1" w:rsidRDefault="00F57079" w:rsidP="00F57079">
            <w:pPr>
              <w:widowControl/>
              <w:autoSpaceDE/>
              <w:autoSpaceDN/>
              <w:adjustRightInd/>
              <w:contextualSpacing/>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Повышение доступности услуг дошкольного образования</w:t>
            </w:r>
          </w:p>
        </w:tc>
        <w:tc>
          <w:tcPr>
            <w:tcW w:w="652" w:type="pct"/>
          </w:tcPr>
          <w:p w14:paraId="76489037" w14:textId="77777777" w:rsidR="009472BB" w:rsidRPr="004358C1" w:rsidRDefault="00F57079" w:rsidP="00F57079">
            <w:pPr>
              <w:widowControl/>
              <w:autoSpaceDE/>
              <w:autoSpaceDN/>
              <w:adjustRightInd/>
              <w:contextualSpacing/>
              <w:rPr>
                <w:rFonts w:ascii="Times New Roman" w:eastAsia="Times New Roman" w:hAnsi="Times New Roman" w:cs="Times New Roman"/>
                <w:spacing w:val="-4"/>
                <w:sz w:val="20"/>
                <w:szCs w:val="20"/>
                <w:lang w:eastAsia="en-US"/>
              </w:rPr>
            </w:pPr>
            <w:r w:rsidRPr="004358C1">
              <w:rPr>
                <w:rFonts w:ascii="Times New Roman" w:eastAsia="Times New Roman" w:hAnsi="Times New Roman" w:cs="Times New Roman"/>
                <w:spacing w:val="-4"/>
                <w:sz w:val="20"/>
                <w:szCs w:val="20"/>
                <w:lang w:eastAsia="en-US"/>
              </w:rPr>
              <w:t>количество мест в образовательных организациях для реализации основной общеобразователь-</w:t>
            </w:r>
          </w:p>
          <w:p w14:paraId="61661448" w14:textId="58D17348" w:rsidR="00F57079" w:rsidRPr="004358C1" w:rsidRDefault="00F57079" w:rsidP="00F57079">
            <w:pPr>
              <w:widowControl/>
              <w:autoSpaceDE/>
              <w:autoSpaceDN/>
              <w:adjustRightInd/>
              <w:contextualSpacing/>
              <w:rPr>
                <w:rFonts w:ascii="Times New Roman" w:eastAsia="Times New Roman" w:hAnsi="Times New Roman" w:cs="Times New Roman"/>
                <w:spacing w:val="-4"/>
                <w:sz w:val="20"/>
                <w:szCs w:val="20"/>
                <w:lang w:eastAsia="en-US"/>
              </w:rPr>
            </w:pPr>
            <w:r w:rsidRPr="004358C1">
              <w:rPr>
                <w:rFonts w:ascii="Times New Roman" w:eastAsia="Times New Roman" w:hAnsi="Times New Roman" w:cs="Times New Roman"/>
                <w:spacing w:val="-4"/>
                <w:sz w:val="20"/>
                <w:szCs w:val="20"/>
                <w:lang w:eastAsia="en-US"/>
              </w:rPr>
              <w:t>ной программы дошкольного образования</w:t>
            </w:r>
          </w:p>
        </w:tc>
        <w:tc>
          <w:tcPr>
            <w:tcW w:w="382" w:type="pct"/>
          </w:tcPr>
          <w:p w14:paraId="2424E7C6"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мест</w:t>
            </w:r>
            <w:r w:rsidRPr="004358C1">
              <w:rPr>
                <w:rFonts w:ascii="Times New Roman" w:eastAsia="Times New Roman" w:hAnsi="Times New Roman" w:cs="Times New Roman"/>
                <w:spacing w:val="2"/>
                <w:sz w:val="20"/>
                <w:szCs w:val="20"/>
                <w:lang w:val="en-US" w:eastAsia="en-US"/>
              </w:rPr>
              <w:t>*</w:t>
            </w:r>
          </w:p>
        </w:tc>
        <w:tc>
          <w:tcPr>
            <w:tcW w:w="330" w:type="pct"/>
          </w:tcPr>
          <w:p w14:paraId="36DC53B3"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53985</w:t>
            </w:r>
          </w:p>
        </w:tc>
        <w:tc>
          <w:tcPr>
            <w:tcW w:w="263" w:type="pct"/>
          </w:tcPr>
          <w:p w14:paraId="3D83B96B"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55552</w:t>
            </w:r>
          </w:p>
        </w:tc>
        <w:tc>
          <w:tcPr>
            <w:tcW w:w="287" w:type="pct"/>
            <w:gridSpan w:val="2"/>
          </w:tcPr>
          <w:p w14:paraId="016D0AFA"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57315</w:t>
            </w:r>
          </w:p>
        </w:tc>
        <w:tc>
          <w:tcPr>
            <w:tcW w:w="286" w:type="pct"/>
            <w:gridSpan w:val="2"/>
          </w:tcPr>
          <w:p w14:paraId="4F4AC8C6"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60519</w:t>
            </w:r>
          </w:p>
        </w:tc>
        <w:tc>
          <w:tcPr>
            <w:tcW w:w="292" w:type="pct"/>
          </w:tcPr>
          <w:p w14:paraId="0305375D"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62433</w:t>
            </w:r>
          </w:p>
        </w:tc>
        <w:tc>
          <w:tcPr>
            <w:tcW w:w="276" w:type="pct"/>
          </w:tcPr>
          <w:p w14:paraId="7A29AB25"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z w:val="20"/>
                <w:szCs w:val="20"/>
                <w:lang w:eastAsia="en-US"/>
              </w:rPr>
              <w:t>66767</w:t>
            </w:r>
          </w:p>
        </w:tc>
        <w:tc>
          <w:tcPr>
            <w:tcW w:w="287" w:type="pct"/>
            <w:gridSpan w:val="2"/>
          </w:tcPr>
          <w:p w14:paraId="2B97ABC6"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z w:val="20"/>
                <w:szCs w:val="20"/>
                <w:lang w:eastAsia="en-US"/>
              </w:rPr>
              <w:t>68536</w:t>
            </w:r>
          </w:p>
        </w:tc>
        <w:tc>
          <w:tcPr>
            <w:tcW w:w="286" w:type="pct"/>
            <w:gridSpan w:val="3"/>
          </w:tcPr>
          <w:p w14:paraId="74A58299"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68156</w:t>
            </w:r>
          </w:p>
        </w:tc>
        <w:tc>
          <w:tcPr>
            <w:tcW w:w="284" w:type="pct"/>
            <w:gridSpan w:val="2"/>
          </w:tcPr>
          <w:p w14:paraId="0C902637"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68300</w:t>
            </w:r>
          </w:p>
        </w:tc>
        <w:tc>
          <w:tcPr>
            <w:tcW w:w="283" w:type="pct"/>
            <w:gridSpan w:val="2"/>
          </w:tcPr>
          <w:p w14:paraId="1116BE69" w14:textId="169EE132" w:rsidR="00F57079" w:rsidRPr="004358C1" w:rsidRDefault="00E53283"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Calibri"/>
                <w:sz w:val="20"/>
                <w:szCs w:val="20"/>
                <w:lang w:eastAsia="en-US"/>
              </w:rPr>
              <w:t>68970</w:t>
            </w:r>
          </w:p>
        </w:tc>
        <w:tc>
          <w:tcPr>
            <w:tcW w:w="288" w:type="pct"/>
            <w:gridSpan w:val="2"/>
          </w:tcPr>
          <w:p w14:paraId="30937EFD"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69820</w:t>
            </w:r>
          </w:p>
        </w:tc>
        <w:tc>
          <w:tcPr>
            <w:tcW w:w="286" w:type="pct"/>
          </w:tcPr>
          <w:p w14:paraId="257B7645"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70350</w:t>
            </w:r>
          </w:p>
        </w:tc>
      </w:tr>
      <w:tr w:rsidR="004358C1" w:rsidRPr="004358C1" w14:paraId="29B65C5F" w14:textId="77777777" w:rsidTr="00F57079">
        <w:tc>
          <w:tcPr>
            <w:tcW w:w="518" w:type="pct"/>
            <w:gridSpan w:val="2"/>
            <w:vMerge/>
          </w:tcPr>
          <w:p w14:paraId="7F42E90C"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p>
        </w:tc>
        <w:tc>
          <w:tcPr>
            <w:tcW w:w="652" w:type="pct"/>
          </w:tcPr>
          <w:p w14:paraId="44F377A2" w14:textId="77777777" w:rsidR="00F57079" w:rsidRPr="004358C1" w:rsidRDefault="00F57079" w:rsidP="00F57079">
            <w:pPr>
              <w:widowControl/>
              <w:autoSpaceDE/>
              <w:autoSpaceDN/>
              <w:adjustRightInd/>
              <w:contextualSpacing/>
              <w:rPr>
                <w:rFonts w:ascii="Times New Roman" w:eastAsia="Times New Roman" w:hAnsi="Times New Roman" w:cs="Times New Roman"/>
                <w:spacing w:val="-4"/>
                <w:sz w:val="20"/>
                <w:szCs w:val="20"/>
              </w:rPr>
            </w:pPr>
            <w:r w:rsidRPr="004358C1">
              <w:rPr>
                <w:rFonts w:ascii="Times New Roman" w:eastAsia="Times New Roman" w:hAnsi="Times New Roman" w:cs="Times New Roman"/>
                <w:spacing w:val="-4"/>
                <w:sz w:val="20"/>
                <w:szCs w:val="20"/>
                <w:lang w:eastAsia="en-US"/>
              </w:rPr>
              <w:t xml:space="preserve">доля детей дошкольного возраста, охваченных услугами дошкольного образования в Ярославской области </w:t>
            </w:r>
            <w:r w:rsidRPr="004358C1">
              <w:rPr>
                <w:rFonts w:ascii="Times New Roman" w:eastAsia="Times New Roman" w:hAnsi="Times New Roman" w:cs="Times New Roman"/>
                <w:spacing w:val="-4"/>
                <w:sz w:val="20"/>
                <w:szCs w:val="20"/>
              </w:rPr>
              <w:t xml:space="preserve">(отношение численности детей от 2 месяцев до 7 лет, получающих дошкольное образование в текущем году, к сумме численности детей в возрасте от 2 месяцев до 7 лет, получающих дошкольное образование в текущем году, и численности детей, находящихся в очереди на </w:t>
            </w:r>
            <w:r w:rsidRPr="004358C1">
              <w:rPr>
                <w:rFonts w:ascii="Times New Roman" w:eastAsia="Times New Roman" w:hAnsi="Times New Roman" w:cs="Times New Roman"/>
                <w:spacing w:val="-4"/>
                <w:sz w:val="20"/>
                <w:szCs w:val="20"/>
              </w:rPr>
              <w:lastRenderedPageBreak/>
              <w:t>получение в текущем году дошкольного образования)</w:t>
            </w:r>
          </w:p>
        </w:tc>
        <w:tc>
          <w:tcPr>
            <w:tcW w:w="382" w:type="pct"/>
          </w:tcPr>
          <w:p w14:paraId="664411EE"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lastRenderedPageBreak/>
              <w:t>процен-</w:t>
            </w:r>
          </w:p>
          <w:p w14:paraId="4B414882" w14:textId="5C70CBAC"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тов*</w:t>
            </w:r>
          </w:p>
        </w:tc>
        <w:tc>
          <w:tcPr>
            <w:tcW w:w="330" w:type="pct"/>
          </w:tcPr>
          <w:p w14:paraId="22878815"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73</w:t>
            </w:r>
          </w:p>
        </w:tc>
        <w:tc>
          <w:tcPr>
            <w:tcW w:w="263" w:type="pct"/>
          </w:tcPr>
          <w:p w14:paraId="447C53D6"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73</w:t>
            </w:r>
          </w:p>
        </w:tc>
        <w:tc>
          <w:tcPr>
            <w:tcW w:w="287" w:type="pct"/>
            <w:gridSpan w:val="2"/>
          </w:tcPr>
          <w:p w14:paraId="70A91A25"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74</w:t>
            </w:r>
          </w:p>
        </w:tc>
        <w:tc>
          <w:tcPr>
            <w:tcW w:w="286" w:type="pct"/>
            <w:gridSpan w:val="2"/>
          </w:tcPr>
          <w:p w14:paraId="225D02BE"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75</w:t>
            </w:r>
          </w:p>
        </w:tc>
        <w:tc>
          <w:tcPr>
            <w:tcW w:w="292" w:type="pct"/>
          </w:tcPr>
          <w:p w14:paraId="653EEBE4"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75,8</w:t>
            </w:r>
          </w:p>
        </w:tc>
        <w:tc>
          <w:tcPr>
            <w:tcW w:w="276" w:type="pct"/>
          </w:tcPr>
          <w:p w14:paraId="39EC84DC"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76,2</w:t>
            </w:r>
          </w:p>
        </w:tc>
        <w:tc>
          <w:tcPr>
            <w:tcW w:w="287" w:type="pct"/>
            <w:gridSpan w:val="2"/>
          </w:tcPr>
          <w:p w14:paraId="41B1CF80"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94,7</w:t>
            </w:r>
          </w:p>
        </w:tc>
        <w:tc>
          <w:tcPr>
            <w:tcW w:w="286" w:type="pct"/>
            <w:gridSpan w:val="3"/>
          </w:tcPr>
          <w:p w14:paraId="5D724AB3"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94,8</w:t>
            </w:r>
          </w:p>
        </w:tc>
        <w:tc>
          <w:tcPr>
            <w:tcW w:w="284" w:type="pct"/>
            <w:gridSpan w:val="2"/>
          </w:tcPr>
          <w:p w14:paraId="04A88FC5"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94,8</w:t>
            </w:r>
          </w:p>
        </w:tc>
        <w:tc>
          <w:tcPr>
            <w:tcW w:w="283" w:type="pct"/>
            <w:gridSpan w:val="2"/>
          </w:tcPr>
          <w:p w14:paraId="51A02AC5"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96,0</w:t>
            </w:r>
          </w:p>
        </w:tc>
        <w:tc>
          <w:tcPr>
            <w:tcW w:w="288" w:type="pct"/>
            <w:gridSpan w:val="2"/>
          </w:tcPr>
          <w:p w14:paraId="089595DF"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98,0</w:t>
            </w:r>
          </w:p>
        </w:tc>
        <w:tc>
          <w:tcPr>
            <w:tcW w:w="286" w:type="pct"/>
          </w:tcPr>
          <w:p w14:paraId="6DA3385E" w14:textId="77777777" w:rsidR="00F57079" w:rsidRPr="004358C1" w:rsidRDefault="00F57079" w:rsidP="00F57079">
            <w:pPr>
              <w:widowControl/>
              <w:autoSpaceDE/>
              <w:autoSpaceDN/>
              <w:adjustRightInd/>
              <w:contextualSpacing/>
              <w:jc w:val="center"/>
              <w:rPr>
                <w:rFonts w:ascii="Times New Roman" w:eastAsia="Times New Roman" w:hAnsi="Times New Roman" w:cs="Times New Roman"/>
                <w:spacing w:val="2"/>
                <w:sz w:val="20"/>
                <w:szCs w:val="20"/>
                <w:lang w:eastAsia="en-US"/>
              </w:rPr>
            </w:pPr>
            <w:r w:rsidRPr="004358C1">
              <w:rPr>
                <w:rFonts w:ascii="Times New Roman" w:eastAsia="Times New Roman" w:hAnsi="Times New Roman" w:cs="Times New Roman"/>
                <w:spacing w:val="2"/>
                <w:sz w:val="20"/>
                <w:szCs w:val="20"/>
                <w:lang w:eastAsia="en-US"/>
              </w:rPr>
              <w:t>100</w:t>
            </w:r>
          </w:p>
        </w:tc>
      </w:tr>
    </w:tbl>
    <w:p w14:paraId="1B2E07B7" w14:textId="568BD0B3" w:rsidR="00FA3923" w:rsidRPr="004358C1" w:rsidRDefault="00FF148B" w:rsidP="00FF148B">
      <w:pPr>
        <w:widowControl/>
        <w:tabs>
          <w:tab w:val="left" w:pos="1134"/>
        </w:tabs>
        <w:autoSpaceDE/>
        <w:autoSpaceDN/>
        <w:adjustRightInd/>
        <w:spacing w:before="120"/>
        <w:ind w:firstLine="709"/>
        <w:jc w:val="both"/>
        <w:rPr>
          <w:rFonts w:ascii="Times New Roman" w:eastAsia="Times New Roman" w:hAnsi="Times New Roman" w:cs="Calibri"/>
          <w:sz w:val="28"/>
          <w:szCs w:val="22"/>
          <w:lang w:eastAsia="en-US"/>
        </w:rPr>
      </w:pPr>
      <w:r w:rsidRPr="004358C1">
        <w:rPr>
          <w:rFonts w:ascii="Times New Roman" w:eastAsia="Times New Roman" w:hAnsi="Times New Roman" w:cs="Calibri"/>
          <w:sz w:val="28"/>
          <w:szCs w:val="22"/>
          <w:lang w:eastAsia="en-US"/>
        </w:rPr>
        <w:lastRenderedPageBreak/>
        <w:t>* Плановое значение на конец отчетного периода.</w:t>
      </w:r>
      <w:r w:rsidR="00B03A01" w:rsidRPr="004358C1">
        <w:rPr>
          <w:rFonts w:ascii="Times New Roman" w:hAnsi="Times New Roman" w:cs="Times New Roman"/>
          <w:sz w:val="28"/>
          <w:szCs w:val="28"/>
        </w:rPr>
        <w:t>.</w:t>
      </w:r>
      <w:r w:rsidR="00FA3923" w:rsidRPr="004358C1">
        <w:rPr>
          <w:rFonts w:ascii="Times New Roman" w:hAnsi="Times New Roman" w:cs="Times New Roman"/>
          <w:sz w:val="28"/>
          <w:szCs w:val="28"/>
        </w:rPr>
        <w:br w:type="page"/>
      </w:r>
    </w:p>
    <w:p w14:paraId="6BB01A70" w14:textId="77777777" w:rsidR="00B60610" w:rsidRPr="004358C1" w:rsidRDefault="00B60610" w:rsidP="00FA3923">
      <w:pPr>
        <w:jc w:val="center"/>
        <w:rPr>
          <w:rFonts w:ascii="Times New Roman" w:hAnsi="Times New Roman" w:cs="Times New Roman"/>
          <w:sz w:val="28"/>
          <w:szCs w:val="28"/>
        </w:rPr>
      </w:pPr>
    </w:p>
    <w:p w14:paraId="4FEAA63C" w14:textId="3BF3C51C" w:rsidR="00FA3923" w:rsidRPr="004358C1" w:rsidRDefault="00FA3923" w:rsidP="00FA3923">
      <w:pPr>
        <w:jc w:val="center"/>
        <w:rPr>
          <w:rFonts w:ascii="Times New Roman" w:hAnsi="Times New Roman" w:cs="Times New Roman"/>
          <w:sz w:val="28"/>
          <w:szCs w:val="28"/>
        </w:rPr>
      </w:pPr>
      <w:r w:rsidRPr="004358C1">
        <w:rPr>
          <w:rFonts w:ascii="Times New Roman" w:hAnsi="Times New Roman" w:cs="Times New Roman"/>
          <w:sz w:val="28"/>
          <w:szCs w:val="28"/>
          <w:lang w:val="en-US"/>
        </w:rPr>
        <w:t>III</w:t>
      </w:r>
      <w:r w:rsidRPr="004358C1">
        <w:rPr>
          <w:rFonts w:ascii="Times New Roman" w:hAnsi="Times New Roman" w:cs="Times New Roman"/>
          <w:sz w:val="28"/>
          <w:szCs w:val="28"/>
        </w:rPr>
        <w:t>. Задачи ОЦП</w:t>
      </w:r>
    </w:p>
    <w:p w14:paraId="6645A56A" w14:textId="30DC30E7" w:rsidR="00FF148B" w:rsidRPr="004358C1" w:rsidRDefault="00FF148B" w:rsidP="00FF148B">
      <w:pPr>
        <w:ind w:firstLine="709"/>
        <w:rPr>
          <w:rFonts w:ascii="Times New Roman" w:eastAsia="Times New Roman" w:hAnsi="Times New Roman" w:cs="Calibri"/>
          <w:lang w:eastAsia="en-US"/>
        </w:rPr>
      </w:pPr>
    </w:p>
    <w:tbl>
      <w:tblPr>
        <w:tblStyle w:val="80"/>
        <w:tblW w:w="14601" w:type="dxa"/>
        <w:tblInd w:w="108" w:type="dxa"/>
        <w:tblLayout w:type="fixed"/>
        <w:tblLook w:val="04A0" w:firstRow="1" w:lastRow="0" w:firstColumn="1" w:lastColumn="0" w:noHBand="0" w:noVBand="1"/>
      </w:tblPr>
      <w:tblGrid>
        <w:gridCol w:w="567"/>
        <w:gridCol w:w="2268"/>
        <w:gridCol w:w="1418"/>
        <w:gridCol w:w="1134"/>
        <w:gridCol w:w="850"/>
        <w:gridCol w:w="851"/>
        <w:gridCol w:w="709"/>
        <w:gridCol w:w="850"/>
        <w:gridCol w:w="709"/>
        <w:gridCol w:w="709"/>
        <w:gridCol w:w="850"/>
        <w:gridCol w:w="709"/>
        <w:gridCol w:w="709"/>
        <w:gridCol w:w="850"/>
        <w:gridCol w:w="709"/>
        <w:gridCol w:w="709"/>
      </w:tblGrid>
      <w:tr w:rsidR="004358C1" w:rsidRPr="004358C1" w14:paraId="326D145B" w14:textId="77777777" w:rsidTr="00080568">
        <w:tc>
          <w:tcPr>
            <w:tcW w:w="567" w:type="dxa"/>
            <w:vMerge w:val="restart"/>
          </w:tcPr>
          <w:p w14:paraId="0DBC4ACB" w14:textId="77777777" w:rsidR="00777AFD" w:rsidRPr="004358C1" w:rsidRDefault="00777AFD" w:rsidP="00777AFD">
            <w:pPr>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w:t>
            </w:r>
          </w:p>
          <w:p w14:paraId="0B8DFC94" w14:textId="77777777" w:rsidR="00777AFD" w:rsidRPr="004358C1" w:rsidRDefault="00777AFD"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п/п</w:t>
            </w:r>
          </w:p>
          <w:p w14:paraId="611F8165"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p>
        </w:tc>
        <w:tc>
          <w:tcPr>
            <w:tcW w:w="2268" w:type="dxa"/>
            <w:vMerge w:val="restart"/>
          </w:tcPr>
          <w:p w14:paraId="10B3F269" w14:textId="200229C1"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Наименование задачи</w:t>
            </w:r>
            <w:r w:rsidR="00966FB1" w:rsidRPr="004358C1">
              <w:rPr>
                <w:rFonts w:ascii="Times New Roman" w:eastAsia="Times New Roman" w:hAnsi="Times New Roman" w:cs="Times New Roman"/>
                <w:sz w:val="20"/>
                <w:szCs w:val="20"/>
              </w:rPr>
              <w:t xml:space="preserve"> / проекта</w:t>
            </w:r>
          </w:p>
        </w:tc>
        <w:tc>
          <w:tcPr>
            <w:tcW w:w="11766" w:type="dxa"/>
            <w:gridSpan w:val="14"/>
          </w:tcPr>
          <w:p w14:paraId="62675D24"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Результат</w:t>
            </w:r>
          </w:p>
        </w:tc>
      </w:tr>
      <w:tr w:rsidR="004358C1" w:rsidRPr="004358C1" w14:paraId="5F7357D5" w14:textId="77777777" w:rsidTr="00080568">
        <w:tc>
          <w:tcPr>
            <w:tcW w:w="567" w:type="dxa"/>
            <w:vMerge/>
          </w:tcPr>
          <w:p w14:paraId="1DB2BE94"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p>
        </w:tc>
        <w:tc>
          <w:tcPr>
            <w:tcW w:w="2268" w:type="dxa"/>
            <w:vMerge/>
          </w:tcPr>
          <w:p w14:paraId="6D45ED3C"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p>
        </w:tc>
        <w:tc>
          <w:tcPr>
            <w:tcW w:w="1418" w:type="dxa"/>
            <w:vMerge w:val="restart"/>
          </w:tcPr>
          <w:p w14:paraId="2EAAFCDA" w14:textId="77777777" w:rsidR="00777AFD" w:rsidRPr="004358C1" w:rsidRDefault="00777AFD" w:rsidP="00777AFD">
            <w:pPr>
              <w:widowControl/>
              <w:autoSpaceDE/>
              <w:autoSpaceDN/>
              <w:adjustRightInd/>
              <w:ind w:left="34" w:hanging="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наименование</w:t>
            </w:r>
          </w:p>
        </w:tc>
        <w:tc>
          <w:tcPr>
            <w:tcW w:w="1134" w:type="dxa"/>
            <w:vMerge w:val="restart"/>
          </w:tcPr>
          <w:p w14:paraId="70B2F9CE" w14:textId="77777777" w:rsidR="00777AFD" w:rsidRPr="004358C1" w:rsidRDefault="00777AFD" w:rsidP="00777AFD">
            <w:pPr>
              <w:widowControl/>
              <w:autoSpaceDE/>
              <w:autoSpaceDN/>
              <w:adjustRightInd/>
              <w:ind w:left="33"/>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единица измерения</w:t>
            </w:r>
          </w:p>
        </w:tc>
        <w:tc>
          <w:tcPr>
            <w:tcW w:w="9214" w:type="dxa"/>
            <w:gridSpan w:val="12"/>
          </w:tcPr>
          <w:p w14:paraId="1D264009"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значение</w:t>
            </w:r>
          </w:p>
        </w:tc>
      </w:tr>
      <w:tr w:rsidR="004358C1" w:rsidRPr="004358C1" w14:paraId="1EA462C5" w14:textId="77777777" w:rsidTr="00080568">
        <w:tc>
          <w:tcPr>
            <w:tcW w:w="567" w:type="dxa"/>
            <w:vMerge/>
          </w:tcPr>
          <w:p w14:paraId="66FD79EB"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p>
        </w:tc>
        <w:tc>
          <w:tcPr>
            <w:tcW w:w="2268" w:type="dxa"/>
            <w:vMerge/>
          </w:tcPr>
          <w:p w14:paraId="253B09A9"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p>
        </w:tc>
        <w:tc>
          <w:tcPr>
            <w:tcW w:w="1418" w:type="dxa"/>
            <w:vMerge/>
          </w:tcPr>
          <w:p w14:paraId="64EE5157" w14:textId="77777777" w:rsidR="00777AFD" w:rsidRPr="004358C1" w:rsidRDefault="00777AFD" w:rsidP="00777AFD">
            <w:pPr>
              <w:widowControl/>
              <w:autoSpaceDE/>
              <w:autoSpaceDN/>
              <w:adjustRightInd/>
              <w:ind w:left="34" w:hanging="34"/>
              <w:jc w:val="center"/>
              <w:rPr>
                <w:rFonts w:ascii="Times New Roman" w:eastAsia="Times New Roman" w:hAnsi="Times New Roman" w:cs="Times New Roman"/>
                <w:sz w:val="20"/>
                <w:szCs w:val="20"/>
              </w:rPr>
            </w:pPr>
          </w:p>
        </w:tc>
        <w:tc>
          <w:tcPr>
            <w:tcW w:w="1134" w:type="dxa"/>
            <w:vMerge/>
          </w:tcPr>
          <w:p w14:paraId="25B3523F" w14:textId="77777777" w:rsidR="00777AFD" w:rsidRPr="004358C1" w:rsidRDefault="00777AFD" w:rsidP="00777AFD">
            <w:pPr>
              <w:widowControl/>
              <w:autoSpaceDE/>
              <w:autoSpaceDN/>
              <w:adjustRightInd/>
              <w:ind w:left="33"/>
              <w:jc w:val="center"/>
              <w:rPr>
                <w:rFonts w:ascii="Times New Roman" w:eastAsia="Times New Roman" w:hAnsi="Times New Roman" w:cs="Times New Roman"/>
                <w:sz w:val="20"/>
                <w:szCs w:val="20"/>
              </w:rPr>
            </w:pPr>
          </w:p>
        </w:tc>
        <w:tc>
          <w:tcPr>
            <w:tcW w:w="850" w:type="dxa"/>
            <w:vMerge w:val="restart"/>
          </w:tcPr>
          <w:p w14:paraId="6B66F3FB" w14:textId="77777777" w:rsidR="00777AFD" w:rsidRPr="004358C1" w:rsidRDefault="00777AFD" w:rsidP="00777AFD">
            <w:pPr>
              <w:widowControl/>
              <w:autoSpaceDE/>
              <w:autoSpaceDN/>
              <w:adjustRightInd/>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всего*</w:t>
            </w:r>
          </w:p>
        </w:tc>
        <w:tc>
          <w:tcPr>
            <w:tcW w:w="8364" w:type="dxa"/>
            <w:gridSpan w:val="11"/>
          </w:tcPr>
          <w:p w14:paraId="67AACDC1"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плановое</w:t>
            </w:r>
          </w:p>
        </w:tc>
      </w:tr>
      <w:tr w:rsidR="00777AFD" w:rsidRPr="004358C1" w14:paraId="3285330B" w14:textId="77777777" w:rsidTr="00080568">
        <w:tc>
          <w:tcPr>
            <w:tcW w:w="567" w:type="dxa"/>
            <w:vMerge/>
          </w:tcPr>
          <w:p w14:paraId="236DEA7F"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p>
        </w:tc>
        <w:tc>
          <w:tcPr>
            <w:tcW w:w="2268" w:type="dxa"/>
            <w:vMerge/>
          </w:tcPr>
          <w:p w14:paraId="4AC9D630"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p>
        </w:tc>
        <w:tc>
          <w:tcPr>
            <w:tcW w:w="1418" w:type="dxa"/>
            <w:vMerge/>
          </w:tcPr>
          <w:p w14:paraId="3C2AD74A" w14:textId="77777777" w:rsidR="00777AFD" w:rsidRPr="004358C1" w:rsidRDefault="00777AFD" w:rsidP="00777AFD">
            <w:pPr>
              <w:widowControl/>
              <w:autoSpaceDE/>
              <w:autoSpaceDN/>
              <w:adjustRightInd/>
              <w:ind w:left="34" w:hanging="34"/>
              <w:jc w:val="center"/>
              <w:rPr>
                <w:rFonts w:ascii="Times New Roman" w:eastAsia="Times New Roman" w:hAnsi="Times New Roman" w:cs="Times New Roman"/>
                <w:sz w:val="20"/>
                <w:szCs w:val="20"/>
              </w:rPr>
            </w:pPr>
          </w:p>
        </w:tc>
        <w:tc>
          <w:tcPr>
            <w:tcW w:w="1134" w:type="dxa"/>
            <w:vMerge/>
          </w:tcPr>
          <w:p w14:paraId="52920248" w14:textId="77777777" w:rsidR="00777AFD" w:rsidRPr="004358C1" w:rsidRDefault="00777AFD" w:rsidP="00777AFD">
            <w:pPr>
              <w:widowControl/>
              <w:autoSpaceDE/>
              <w:autoSpaceDN/>
              <w:adjustRightInd/>
              <w:ind w:left="33"/>
              <w:jc w:val="center"/>
              <w:rPr>
                <w:rFonts w:ascii="Times New Roman" w:eastAsia="Times New Roman" w:hAnsi="Times New Roman" w:cs="Times New Roman"/>
                <w:sz w:val="20"/>
                <w:szCs w:val="20"/>
              </w:rPr>
            </w:pPr>
          </w:p>
        </w:tc>
        <w:tc>
          <w:tcPr>
            <w:tcW w:w="850" w:type="dxa"/>
            <w:vMerge/>
          </w:tcPr>
          <w:p w14:paraId="466E5A2D" w14:textId="77777777" w:rsidR="00777AFD" w:rsidRPr="004358C1" w:rsidRDefault="00777AFD" w:rsidP="00777AFD">
            <w:pPr>
              <w:widowControl/>
              <w:autoSpaceDE/>
              <w:autoSpaceDN/>
              <w:adjustRightInd/>
              <w:jc w:val="center"/>
              <w:rPr>
                <w:rFonts w:ascii="Times New Roman" w:eastAsia="Times New Roman" w:hAnsi="Times New Roman" w:cs="Times New Roman"/>
                <w:sz w:val="20"/>
                <w:szCs w:val="20"/>
              </w:rPr>
            </w:pPr>
          </w:p>
        </w:tc>
        <w:tc>
          <w:tcPr>
            <w:tcW w:w="851" w:type="dxa"/>
          </w:tcPr>
          <w:p w14:paraId="128637E8" w14:textId="77777777" w:rsidR="00777AFD" w:rsidRPr="004358C1" w:rsidRDefault="00777AFD"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2011</w:t>
            </w:r>
          </w:p>
          <w:p w14:paraId="421B84AA"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год</w:t>
            </w:r>
          </w:p>
        </w:tc>
        <w:tc>
          <w:tcPr>
            <w:tcW w:w="709" w:type="dxa"/>
          </w:tcPr>
          <w:p w14:paraId="34BD4F3E" w14:textId="77777777" w:rsidR="00777AFD" w:rsidRPr="004358C1" w:rsidRDefault="00777AFD"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2012</w:t>
            </w:r>
          </w:p>
          <w:p w14:paraId="5D95BD10"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год</w:t>
            </w:r>
          </w:p>
        </w:tc>
        <w:tc>
          <w:tcPr>
            <w:tcW w:w="850" w:type="dxa"/>
          </w:tcPr>
          <w:p w14:paraId="5482E9D9" w14:textId="77777777" w:rsidR="00777AFD" w:rsidRPr="004358C1" w:rsidRDefault="00777AFD"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2013</w:t>
            </w:r>
          </w:p>
          <w:p w14:paraId="3D521E45" w14:textId="77777777" w:rsidR="00777AFD" w:rsidRPr="004358C1" w:rsidRDefault="00777AFD" w:rsidP="00777AFD">
            <w:pPr>
              <w:widowControl/>
              <w:autoSpaceDE/>
              <w:autoSpaceDN/>
              <w:adjustRightInd/>
              <w:ind w:left="33"/>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год</w:t>
            </w:r>
          </w:p>
        </w:tc>
        <w:tc>
          <w:tcPr>
            <w:tcW w:w="709" w:type="dxa"/>
          </w:tcPr>
          <w:p w14:paraId="12602140" w14:textId="77777777" w:rsidR="00777AFD" w:rsidRPr="004358C1" w:rsidRDefault="00777AFD"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2014</w:t>
            </w:r>
          </w:p>
          <w:p w14:paraId="0CE8421C" w14:textId="77777777" w:rsidR="00777AFD" w:rsidRPr="004358C1" w:rsidRDefault="00777AFD" w:rsidP="00777AFD">
            <w:pPr>
              <w:widowControl/>
              <w:autoSpaceDE/>
              <w:autoSpaceDN/>
              <w:adjustRightInd/>
              <w:ind w:left="28"/>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год</w:t>
            </w:r>
          </w:p>
        </w:tc>
        <w:tc>
          <w:tcPr>
            <w:tcW w:w="709" w:type="dxa"/>
          </w:tcPr>
          <w:p w14:paraId="453CE5F1" w14:textId="77777777" w:rsidR="00777AFD" w:rsidRPr="004358C1" w:rsidRDefault="00777AFD"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2015</w:t>
            </w:r>
          </w:p>
          <w:p w14:paraId="4C4E2A1D"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год</w:t>
            </w:r>
          </w:p>
        </w:tc>
        <w:tc>
          <w:tcPr>
            <w:tcW w:w="850" w:type="dxa"/>
          </w:tcPr>
          <w:p w14:paraId="6DB27306"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2016 год</w:t>
            </w:r>
          </w:p>
        </w:tc>
        <w:tc>
          <w:tcPr>
            <w:tcW w:w="709" w:type="dxa"/>
          </w:tcPr>
          <w:p w14:paraId="71F39ADF"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2017 год</w:t>
            </w:r>
          </w:p>
        </w:tc>
        <w:tc>
          <w:tcPr>
            <w:tcW w:w="709" w:type="dxa"/>
          </w:tcPr>
          <w:p w14:paraId="29895A38"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2018 год</w:t>
            </w:r>
          </w:p>
        </w:tc>
        <w:tc>
          <w:tcPr>
            <w:tcW w:w="850" w:type="dxa"/>
          </w:tcPr>
          <w:p w14:paraId="1556DDE7"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2019 год</w:t>
            </w:r>
          </w:p>
        </w:tc>
        <w:tc>
          <w:tcPr>
            <w:tcW w:w="709" w:type="dxa"/>
          </w:tcPr>
          <w:p w14:paraId="408BAC4D"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2020 год</w:t>
            </w:r>
          </w:p>
        </w:tc>
        <w:tc>
          <w:tcPr>
            <w:tcW w:w="709" w:type="dxa"/>
          </w:tcPr>
          <w:p w14:paraId="495DE774"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2021 год</w:t>
            </w:r>
          </w:p>
        </w:tc>
      </w:tr>
    </w:tbl>
    <w:p w14:paraId="3B040809" w14:textId="77777777" w:rsidR="00777AFD" w:rsidRPr="004358C1" w:rsidRDefault="00777AFD" w:rsidP="00777AFD">
      <w:pPr>
        <w:widowControl/>
        <w:autoSpaceDE/>
        <w:autoSpaceDN/>
        <w:adjustRightInd/>
        <w:ind w:firstLine="709"/>
        <w:contextualSpacing/>
        <w:jc w:val="center"/>
        <w:rPr>
          <w:rFonts w:ascii="Times New Roman" w:eastAsia="Times New Roman" w:hAnsi="Times New Roman" w:cs="Calibri"/>
          <w:sz w:val="4"/>
          <w:szCs w:val="4"/>
          <w:lang w:eastAsia="en-US"/>
        </w:rPr>
      </w:pPr>
    </w:p>
    <w:tbl>
      <w:tblPr>
        <w:tblStyle w:val="80"/>
        <w:tblW w:w="14601" w:type="dxa"/>
        <w:tblInd w:w="108" w:type="dxa"/>
        <w:tblLayout w:type="fixed"/>
        <w:tblLook w:val="04A0" w:firstRow="1" w:lastRow="0" w:firstColumn="1" w:lastColumn="0" w:noHBand="0" w:noVBand="1"/>
      </w:tblPr>
      <w:tblGrid>
        <w:gridCol w:w="567"/>
        <w:gridCol w:w="2268"/>
        <w:gridCol w:w="1418"/>
        <w:gridCol w:w="1134"/>
        <w:gridCol w:w="850"/>
        <w:gridCol w:w="851"/>
        <w:gridCol w:w="709"/>
        <w:gridCol w:w="850"/>
        <w:gridCol w:w="709"/>
        <w:gridCol w:w="709"/>
        <w:gridCol w:w="850"/>
        <w:gridCol w:w="709"/>
        <w:gridCol w:w="709"/>
        <w:gridCol w:w="850"/>
        <w:gridCol w:w="709"/>
        <w:gridCol w:w="709"/>
      </w:tblGrid>
      <w:tr w:rsidR="004358C1" w:rsidRPr="004358C1" w14:paraId="6A2B6337" w14:textId="77777777" w:rsidTr="00080568">
        <w:trPr>
          <w:tblHeader/>
        </w:trPr>
        <w:tc>
          <w:tcPr>
            <w:tcW w:w="567" w:type="dxa"/>
          </w:tcPr>
          <w:p w14:paraId="24B50F59"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1</w:t>
            </w:r>
          </w:p>
        </w:tc>
        <w:tc>
          <w:tcPr>
            <w:tcW w:w="2268" w:type="dxa"/>
          </w:tcPr>
          <w:p w14:paraId="511A8726"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2</w:t>
            </w:r>
          </w:p>
        </w:tc>
        <w:tc>
          <w:tcPr>
            <w:tcW w:w="1418" w:type="dxa"/>
          </w:tcPr>
          <w:p w14:paraId="01BF9107" w14:textId="77777777" w:rsidR="00777AFD" w:rsidRPr="004358C1" w:rsidRDefault="00777AFD" w:rsidP="00777AFD">
            <w:pPr>
              <w:widowControl/>
              <w:autoSpaceDE/>
              <w:autoSpaceDN/>
              <w:adjustRightInd/>
              <w:ind w:left="34" w:hanging="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3</w:t>
            </w:r>
          </w:p>
        </w:tc>
        <w:tc>
          <w:tcPr>
            <w:tcW w:w="1134" w:type="dxa"/>
          </w:tcPr>
          <w:p w14:paraId="2D2B7350" w14:textId="77777777" w:rsidR="00777AFD" w:rsidRPr="004358C1" w:rsidRDefault="00777AFD" w:rsidP="00777AFD">
            <w:pPr>
              <w:widowControl/>
              <w:autoSpaceDE/>
              <w:autoSpaceDN/>
              <w:adjustRightInd/>
              <w:ind w:left="33"/>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4</w:t>
            </w:r>
          </w:p>
        </w:tc>
        <w:tc>
          <w:tcPr>
            <w:tcW w:w="850" w:type="dxa"/>
          </w:tcPr>
          <w:p w14:paraId="76F39FA0" w14:textId="77777777" w:rsidR="00777AFD" w:rsidRPr="004358C1" w:rsidRDefault="00777AFD" w:rsidP="00777AFD">
            <w:pPr>
              <w:widowControl/>
              <w:autoSpaceDE/>
              <w:autoSpaceDN/>
              <w:adjustRightInd/>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5</w:t>
            </w:r>
          </w:p>
        </w:tc>
        <w:tc>
          <w:tcPr>
            <w:tcW w:w="851" w:type="dxa"/>
          </w:tcPr>
          <w:p w14:paraId="7B3FAC9D" w14:textId="77777777" w:rsidR="00777AFD" w:rsidRPr="004358C1" w:rsidRDefault="00777AFD"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6</w:t>
            </w:r>
          </w:p>
        </w:tc>
        <w:tc>
          <w:tcPr>
            <w:tcW w:w="709" w:type="dxa"/>
          </w:tcPr>
          <w:p w14:paraId="54CE0E07" w14:textId="77777777" w:rsidR="00777AFD" w:rsidRPr="004358C1" w:rsidRDefault="00777AFD"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7</w:t>
            </w:r>
          </w:p>
        </w:tc>
        <w:tc>
          <w:tcPr>
            <w:tcW w:w="850" w:type="dxa"/>
          </w:tcPr>
          <w:p w14:paraId="7FFCFA48" w14:textId="77777777" w:rsidR="00777AFD" w:rsidRPr="004358C1" w:rsidRDefault="00777AFD"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8</w:t>
            </w:r>
          </w:p>
        </w:tc>
        <w:tc>
          <w:tcPr>
            <w:tcW w:w="709" w:type="dxa"/>
          </w:tcPr>
          <w:p w14:paraId="271A90E5" w14:textId="77777777" w:rsidR="00777AFD" w:rsidRPr="004358C1" w:rsidRDefault="00777AFD"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9</w:t>
            </w:r>
          </w:p>
        </w:tc>
        <w:tc>
          <w:tcPr>
            <w:tcW w:w="709" w:type="dxa"/>
          </w:tcPr>
          <w:p w14:paraId="41357AE1" w14:textId="77777777" w:rsidR="00777AFD" w:rsidRPr="004358C1" w:rsidRDefault="00777AFD"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10</w:t>
            </w:r>
          </w:p>
        </w:tc>
        <w:tc>
          <w:tcPr>
            <w:tcW w:w="850" w:type="dxa"/>
          </w:tcPr>
          <w:p w14:paraId="3BB7F3D6"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11</w:t>
            </w:r>
          </w:p>
        </w:tc>
        <w:tc>
          <w:tcPr>
            <w:tcW w:w="709" w:type="dxa"/>
          </w:tcPr>
          <w:p w14:paraId="1B123A60"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12</w:t>
            </w:r>
          </w:p>
        </w:tc>
        <w:tc>
          <w:tcPr>
            <w:tcW w:w="709" w:type="dxa"/>
          </w:tcPr>
          <w:p w14:paraId="2556425A"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13</w:t>
            </w:r>
          </w:p>
        </w:tc>
        <w:tc>
          <w:tcPr>
            <w:tcW w:w="850" w:type="dxa"/>
          </w:tcPr>
          <w:p w14:paraId="793C497D"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14</w:t>
            </w:r>
          </w:p>
        </w:tc>
        <w:tc>
          <w:tcPr>
            <w:tcW w:w="709" w:type="dxa"/>
          </w:tcPr>
          <w:p w14:paraId="18DC359A"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15</w:t>
            </w:r>
          </w:p>
        </w:tc>
        <w:tc>
          <w:tcPr>
            <w:tcW w:w="709" w:type="dxa"/>
          </w:tcPr>
          <w:p w14:paraId="53010BB8" w14:textId="77777777" w:rsidR="00777AFD" w:rsidRPr="004358C1" w:rsidRDefault="00777AFD" w:rsidP="00777AFD">
            <w:pPr>
              <w:widowControl/>
              <w:autoSpaceDE/>
              <w:autoSpaceDN/>
              <w:adjustRightInd/>
              <w:ind w:left="34"/>
              <w:jc w:val="center"/>
              <w:rPr>
                <w:rFonts w:ascii="Times New Roman" w:eastAsia="Times New Roman" w:hAnsi="Times New Roman" w:cs="Times New Roman"/>
                <w:sz w:val="20"/>
                <w:szCs w:val="20"/>
              </w:rPr>
            </w:pPr>
            <w:r w:rsidRPr="004358C1">
              <w:rPr>
                <w:rFonts w:ascii="Times New Roman" w:eastAsia="Times New Roman" w:hAnsi="Times New Roman" w:cs="Times New Roman"/>
                <w:sz w:val="20"/>
                <w:szCs w:val="20"/>
              </w:rPr>
              <w:t>16</w:t>
            </w:r>
          </w:p>
        </w:tc>
      </w:tr>
      <w:tr w:rsidR="004358C1" w:rsidRPr="004358C1" w14:paraId="71B8F460" w14:textId="77777777" w:rsidTr="00080568">
        <w:tc>
          <w:tcPr>
            <w:tcW w:w="567" w:type="dxa"/>
            <w:vMerge w:val="restart"/>
          </w:tcPr>
          <w:p w14:paraId="1D8A18DD" w14:textId="6E4C571E"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1.</w:t>
            </w:r>
          </w:p>
        </w:tc>
        <w:tc>
          <w:tcPr>
            <w:tcW w:w="2268" w:type="dxa"/>
            <w:vMerge w:val="restart"/>
          </w:tcPr>
          <w:p w14:paraId="55E88EA1" w14:textId="660FC49B" w:rsidR="009A1870" w:rsidRPr="004358C1" w:rsidRDefault="009A1870"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Строительство и реконструкция зданий для реализации образовательной программы дошкольного образования</w:t>
            </w:r>
          </w:p>
        </w:tc>
        <w:tc>
          <w:tcPr>
            <w:tcW w:w="1418" w:type="dxa"/>
          </w:tcPr>
          <w:p w14:paraId="55B4A71B" w14:textId="59A72404" w:rsidR="009A1870" w:rsidRPr="004358C1" w:rsidRDefault="009A1870"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количество зданий, введенных в эксплуатацию</w:t>
            </w:r>
          </w:p>
        </w:tc>
        <w:tc>
          <w:tcPr>
            <w:tcW w:w="1134" w:type="dxa"/>
          </w:tcPr>
          <w:p w14:paraId="1318A2B7" w14:textId="77777777" w:rsidR="009A1870" w:rsidRPr="004358C1" w:rsidRDefault="009A1870" w:rsidP="004D0796">
            <w:pPr>
              <w:contextualSpacing/>
              <w:jc w:val="center"/>
              <w:rPr>
                <w:rFonts w:ascii="Times New Roman" w:hAnsi="Times New Roman" w:cs="Times New Roman"/>
                <w:sz w:val="20"/>
                <w:szCs w:val="20"/>
              </w:rPr>
            </w:pPr>
            <w:r w:rsidRPr="004358C1">
              <w:rPr>
                <w:rFonts w:ascii="Times New Roman" w:hAnsi="Times New Roman" w:cs="Times New Roman"/>
                <w:sz w:val="20"/>
                <w:szCs w:val="20"/>
              </w:rPr>
              <w:t>единиц</w:t>
            </w:r>
          </w:p>
          <w:p w14:paraId="3571A197" w14:textId="33270532"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(мест)</w:t>
            </w:r>
          </w:p>
        </w:tc>
        <w:tc>
          <w:tcPr>
            <w:tcW w:w="850" w:type="dxa"/>
          </w:tcPr>
          <w:p w14:paraId="2A05BAD7" w14:textId="77777777" w:rsidR="009A1870" w:rsidRPr="004358C1" w:rsidRDefault="009A1870" w:rsidP="004D0796">
            <w:pPr>
              <w:spacing w:after="200"/>
              <w:contextualSpacing/>
              <w:jc w:val="center"/>
              <w:rPr>
                <w:rFonts w:ascii="Times New Roman" w:hAnsi="Times New Roman" w:cs="Times New Roman"/>
                <w:sz w:val="20"/>
                <w:szCs w:val="20"/>
              </w:rPr>
            </w:pPr>
            <w:r w:rsidRPr="004358C1">
              <w:rPr>
                <w:rFonts w:ascii="Times New Roman" w:hAnsi="Times New Roman" w:cs="Times New Roman"/>
                <w:sz w:val="20"/>
                <w:szCs w:val="20"/>
              </w:rPr>
              <w:t>27</w:t>
            </w:r>
          </w:p>
          <w:p w14:paraId="324FAF74" w14:textId="38DD83E0"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(3946)</w:t>
            </w:r>
          </w:p>
        </w:tc>
        <w:tc>
          <w:tcPr>
            <w:tcW w:w="851" w:type="dxa"/>
          </w:tcPr>
          <w:p w14:paraId="4BB8E6AD" w14:textId="77777777" w:rsidR="009A1870" w:rsidRPr="004358C1" w:rsidRDefault="009A1870" w:rsidP="004D0796">
            <w:pPr>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54018F67" w14:textId="0F76688C"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1C769817" w14:textId="77777777" w:rsidR="009A1870" w:rsidRPr="004358C1" w:rsidRDefault="009A1870" w:rsidP="004D0796">
            <w:pPr>
              <w:contextualSpacing/>
              <w:jc w:val="center"/>
              <w:rPr>
                <w:rFonts w:ascii="Times New Roman" w:hAnsi="Times New Roman" w:cs="Times New Roman"/>
                <w:sz w:val="20"/>
                <w:szCs w:val="20"/>
              </w:rPr>
            </w:pPr>
            <w:r w:rsidRPr="004358C1">
              <w:rPr>
                <w:rFonts w:ascii="Times New Roman" w:hAnsi="Times New Roman" w:cs="Times New Roman"/>
                <w:sz w:val="20"/>
                <w:szCs w:val="20"/>
              </w:rPr>
              <w:t>7</w:t>
            </w:r>
          </w:p>
          <w:p w14:paraId="75E54BCA" w14:textId="0CB568C6"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(883)</w:t>
            </w:r>
          </w:p>
        </w:tc>
        <w:tc>
          <w:tcPr>
            <w:tcW w:w="850" w:type="dxa"/>
          </w:tcPr>
          <w:p w14:paraId="4594DE26" w14:textId="77777777" w:rsidR="009A1870" w:rsidRPr="004358C1" w:rsidRDefault="009A1870" w:rsidP="004D0796">
            <w:pPr>
              <w:contextualSpacing/>
              <w:jc w:val="center"/>
              <w:rPr>
                <w:rFonts w:ascii="Times New Roman" w:hAnsi="Times New Roman" w:cs="Times New Roman"/>
                <w:sz w:val="20"/>
                <w:szCs w:val="20"/>
              </w:rPr>
            </w:pPr>
            <w:r w:rsidRPr="004358C1">
              <w:rPr>
                <w:rFonts w:ascii="Times New Roman" w:hAnsi="Times New Roman" w:cs="Times New Roman"/>
                <w:sz w:val="20"/>
                <w:szCs w:val="20"/>
              </w:rPr>
              <w:t>5</w:t>
            </w:r>
          </w:p>
          <w:p w14:paraId="338BEB28" w14:textId="7B1B365C"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r w:rsidRPr="004358C1">
              <w:rPr>
                <w:rFonts w:ascii="Times New Roman" w:hAnsi="Times New Roman" w:cs="Times New Roman"/>
                <w:sz w:val="20"/>
                <w:szCs w:val="20"/>
                <w:lang w:val="en-US"/>
              </w:rPr>
              <w:t>3</w:t>
            </w:r>
            <w:r w:rsidRPr="004358C1">
              <w:rPr>
                <w:rFonts w:ascii="Times New Roman" w:hAnsi="Times New Roman" w:cs="Times New Roman"/>
                <w:sz w:val="20"/>
                <w:szCs w:val="20"/>
              </w:rPr>
              <w:t>70)</w:t>
            </w:r>
          </w:p>
        </w:tc>
        <w:tc>
          <w:tcPr>
            <w:tcW w:w="709" w:type="dxa"/>
          </w:tcPr>
          <w:p w14:paraId="7844679C" w14:textId="77777777" w:rsidR="009A1870" w:rsidRPr="004358C1" w:rsidRDefault="009A1870" w:rsidP="004D0796">
            <w:pPr>
              <w:contextualSpacing/>
              <w:jc w:val="center"/>
              <w:rPr>
                <w:rFonts w:ascii="Times New Roman" w:hAnsi="Times New Roman" w:cs="Times New Roman"/>
                <w:sz w:val="20"/>
                <w:szCs w:val="20"/>
              </w:rPr>
            </w:pPr>
            <w:r w:rsidRPr="004358C1">
              <w:rPr>
                <w:rFonts w:ascii="Times New Roman" w:hAnsi="Times New Roman" w:cs="Times New Roman"/>
                <w:sz w:val="20"/>
                <w:szCs w:val="20"/>
              </w:rPr>
              <w:t>6</w:t>
            </w:r>
          </w:p>
          <w:p w14:paraId="5810412A" w14:textId="7347B877"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(623)</w:t>
            </w:r>
          </w:p>
        </w:tc>
        <w:tc>
          <w:tcPr>
            <w:tcW w:w="709" w:type="dxa"/>
          </w:tcPr>
          <w:p w14:paraId="459ADE24" w14:textId="77777777" w:rsidR="009A1870" w:rsidRPr="004358C1" w:rsidRDefault="009A1870" w:rsidP="004D0796">
            <w:pPr>
              <w:contextualSpacing/>
              <w:jc w:val="center"/>
              <w:rPr>
                <w:rFonts w:ascii="Times New Roman" w:hAnsi="Times New Roman" w:cs="Times New Roman"/>
                <w:sz w:val="20"/>
                <w:szCs w:val="20"/>
              </w:rPr>
            </w:pPr>
            <w:r w:rsidRPr="004358C1">
              <w:rPr>
                <w:rFonts w:ascii="Times New Roman" w:hAnsi="Times New Roman" w:cs="Times New Roman"/>
                <w:sz w:val="20"/>
                <w:szCs w:val="20"/>
              </w:rPr>
              <w:t>5</w:t>
            </w:r>
          </w:p>
          <w:p w14:paraId="6E25F506" w14:textId="6148F254" w:rsidR="009A1870" w:rsidRPr="004358C1" w:rsidRDefault="009A1870"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(780)</w:t>
            </w:r>
          </w:p>
        </w:tc>
        <w:tc>
          <w:tcPr>
            <w:tcW w:w="850" w:type="dxa"/>
          </w:tcPr>
          <w:p w14:paraId="06A2D2D1" w14:textId="77777777" w:rsidR="009A1870" w:rsidRPr="004358C1" w:rsidRDefault="009A1870" w:rsidP="004D0796">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6</w:t>
            </w:r>
          </w:p>
          <w:p w14:paraId="4BA44728" w14:textId="2F7E607D" w:rsidR="009A1870" w:rsidRPr="004358C1" w:rsidRDefault="009A1870"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(1110)</w:t>
            </w:r>
          </w:p>
        </w:tc>
        <w:tc>
          <w:tcPr>
            <w:tcW w:w="709" w:type="dxa"/>
          </w:tcPr>
          <w:p w14:paraId="582F3ED1" w14:textId="77777777" w:rsidR="009A1870" w:rsidRPr="004358C1" w:rsidRDefault="009A1870" w:rsidP="004D0796">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6244E6DD" w14:textId="2789AED8" w:rsidR="009A1870" w:rsidRPr="004358C1" w:rsidRDefault="009A1870"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085994F7" w14:textId="31B0B208" w:rsidR="009A1870" w:rsidRPr="004358C1" w:rsidRDefault="009A1870"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4 (710)</w:t>
            </w:r>
          </w:p>
        </w:tc>
        <w:tc>
          <w:tcPr>
            <w:tcW w:w="850" w:type="dxa"/>
          </w:tcPr>
          <w:p w14:paraId="46437C53" w14:textId="3228E393" w:rsidR="009A1870" w:rsidRPr="004358C1" w:rsidRDefault="00E53283" w:rsidP="004D0796">
            <w:pPr>
              <w:spacing w:after="200"/>
              <w:contextualSpacing/>
              <w:jc w:val="center"/>
              <w:rPr>
                <w:rFonts w:ascii="Times New Roman" w:hAnsi="Times New Roman" w:cs="Times New Roman"/>
                <w:sz w:val="20"/>
                <w:szCs w:val="20"/>
              </w:rPr>
            </w:pPr>
            <w:r w:rsidRPr="004358C1">
              <w:rPr>
                <w:rFonts w:ascii="Times New Roman" w:hAnsi="Times New Roman" w:cs="Times New Roman"/>
                <w:sz w:val="20"/>
                <w:szCs w:val="20"/>
              </w:rPr>
              <w:t>1</w:t>
            </w:r>
            <w:r w:rsidR="009A1870" w:rsidRPr="004358C1">
              <w:rPr>
                <w:rFonts w:ascii="Times New Roman" w:hAnsi="Times New Roman" w:cs="Times New Roman"/>
                <w:sz w:val="20"/>
                <w:szCs w:val="20"/>
              </w:rPr>
              <w:t xml:space="preserve"> </w:t>
            </w:r>
          </w:p>
          <w:p w14:paraId="787A6259" w14:textId="5AB6B168" w:rsidR="009A1870" w:rsidRPr="004358C1" w:rsidRDefault="00E53283"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(14</w:t>
            </w:r>
            <w:r w:rsidR="009A1870" w:rsidRPr="004358C1">
              <w:rPr>
                <w:rFonts w:ascii="Times New Roman" w:hAnsi="Times New Roman" w:cs="Times New Roman"/>
                <w:sz w:val="20"/>
                <w:szCs w:val="20"/>
              </w:rPr>
              <w:t>0)</w:t>
            </w:r>
          </w:p>
        </w:tc>
        <w:tc>
          <w:tcPr>
            <w:tcW w:w="709" w:type="dxa"/>
          </w:tcPr>
          <w:p w14:paraId="6CB3E67B" w14:textId="0F35BE1A" w:rsidR="009A1870" w:rsidRPr="004358C1" w:rsidRDefault="00E53283" w:rsidP="004D0796">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1</w:t>
            </w:r>
          </w:p>
          <w:p w14:paraId="6ACB21D4" w14:textId="1BCA96FB" w:rsidR="009A1870" w:rsidRPr="004358C1" w:rsidRDefault="009A1870"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r w:rsidR="00E53283" w:rsidRPr="004358C1">
              <w:rPr>
                <w:rFonts w:ascii="Times New Roman" w:hAnsi="Times New Roman" w:cs="Times New Roman"/>
                <w:sz w:val="20"/>
                <w:szCs w:val="20"/>
              </w:rPr>
              <w:t>11</w:t>
            </w:r>
            <w:r w:rsidRPr="004358C1">
              <w:rPr>
                <w:rFonts w:ascii="Times New Roman" w:hAnsi="Times New Roman" w:cs="Times New Roman"/>
                <w:sz w:val="20"/>
                <w:szCs w:val="20"/>
              </w:rPr>
              <w:t>0)</w:t>
            </w:r>
          </w:p>
        </w:tc>
        <w:tc>
          <w:tcPr>
            <w:tcW w:w="709" w:type="dxa"/>
          </w:tcPr>
          <w:p w14:paraId="7767B0FC" w14:textId="77777777" w:rsidR="009A1870" w:rsidRPr="004358C1" w:rsidRDefault="009A1870" w:rsidP="004D0796">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0BCA7A0D" w14:textId="5FFDAD4E" w:rsidR="009A1870" w:rsidRPr="004358C1" w:rsidRDefault="009A1870"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r>
      <w:tr w:rsidR="004358C1" w:rsidRPr="004358C1" w14:paraId="48972DC6" w14:textId="77777777" w:rsidTr="00080568">
        <w:tc>
          <w:tcPr>
            <w:tcW w:w="567" w:type="dxa"/>
            <w:vMerge/>
          </w:tcPr>
          <w:p w14:paraId="5F83F4CB" w14:textId="77777777"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p>
        </w:tc>
        <w:tc>
          <w:tcPr>
            <w:tcW w:w="2268" w:type="dxa"/>
            <w:vMerge/>
          </w:tcPr>
          <w:p w14:paraId="6452FB91" w14:textId="77777777" w:rsidR="009A1870" w:rsidRPr="004358C1" w:rsidRDefault="009A1870" w:rsidP="00777AFD">
            <w:pPr>
              <w:widowControl/>
              <w:autoSpaceDE/>
              <w:autoSpaceDN/>
              <w:adjustRightInd/>
              <w:contextualSpacing/>
              <w:rPr>
                <w:rFonts w:ascii="Times New Roman" w:eastAsia="Times New Roman" w:hAnsi="Times New Roman" w:cs="Times New Roman"/>
                <w:spacing w:val="-2"/>
                <w:sz w:val="20"/>
                <w:szCs w:val="20"/>
              </w:rPr>
            </w:pPr>
          </w:p>
        </w:tc>
        <w:tc>
          <w:tcPr>
            <w:tcW w:w="1418" w:type="dxa"/>
          </w:tcPr>
          <w:p w14:paraId="5E89D220" w14:textId="7D240073" w:rsidR="009A1870" w:rsidRPr="004358C1" w:rsidRDefault="009A1870" w:rsidP="00777AFD">
            <w:pPr>
              <w:widowControl/>
              <w:autoSpaceDE/>
              <w:autoSpaceDN/>
              <w:adjustRightInd/>
              <w:contextualSpacing/>
              <w:rPr>
                <w:rFonts w:ascii="Times New Roman" w:hAnsi="Times New Roman" w:cs="Times New Roman"/>
                <w:spacing w:val="-2"/>
                <w:sz w:val="20"/>
                <w:szCs w:val="20"/>
              </w:rPr>
            </w:pPr>
            <w:r w:rsidRPr="004358C1">
              <w:rPr>
                <w:rFonts w:ascii="Times New Roman" w:hAnsi="Times New Roman" w:cs="Times New Roman"/>
                <w:spacing w:val="-2"/>
                <w:sz w:val="20"/>
                <w:szCs w:val="20"/>
              </w:rPr>
              <w:t>с</w:t>
            </w:r>
            <w:r w:rsidR="009472BB" w:rsidRPr="004358C1">
              <w:rPr>
                <w:rFonts w:ascii="Times New Roman" w:hAnsi="Times New Roman" w:cs="Times New Roman"/>
                <w:spacing w:val="-2"/>
                <w:sz w:val="20"/>
                <w:szCs w:val="20"/>
              </w:rPr>
              <w:t>тепень выполнения общестроите-ль</w:t>
            </w:r>
            <w:r w:rsidRPr="004358C1">
              <w:rPr>
                <w:rFonts w:ascii="Times New Roman" w:hAnsi="Times New Roman" w:cs="Times New Roman"/>
                <w:spacing w:val="-2"/>
                <w:sz w:val="20"/>
                <w:szCs w:val="20"/>
              </w:rPr>
              <w:t>ных работ</w:t>
            </w:r>
          </w:p>
        </w:tc>
        <w:tc>
          <w:tcPr>
            <w:tcW w:w="1134" w:type="dxa"/>
          </w:tcPr>
          <w:p w14:paraId="684EF767" w14:textId="330A44EB"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процентов</w:t>
            </w:r>
          </w:p>
        </w:tc>
        <w:tc>
          <w:tcPr>
            <w:tcW w:w="850" w:type="dxa"/>
          </w:tcPr>
          <w:p w14:paraId="38762C32" w14:textId="7FD34B9D" w:rsidR="009A1870" w:rsidRPr="004358C1" w:rsidRDefault="009A1870"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851" w:type="dxa"/>
          </w:tcPr>
          <w:p w14:paraId="288A44B8" w14:textId="35DD4A8F"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709" w:type="dxa"/>
          </w:tcPr>
          <w:p w14:paraId="5B7B166B" w14:textId="6E33946C"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850" w:type="dxa"/>
          </w:tcPr>
          <w:p w14:paraId="1C17DCF7" w14:textId="4E725882"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709" w:type="dxa"/>
          </w:tcPr>
          <w:p w14:paraId="5A84BE41" w14:textId="6E6A687D"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709" w:type="dxa"/>
          </w:tcPr>
          <w:p w14:paraId="3183AB3E" w14:textId="041FCB71" w:rsidR="009A1870" w:rsidRPr="004358C1" w:rsidRDefault="009A1870"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850" w:type="dxa"/>
          </w:tcPr>
          <w:p w14:paraId="234D2505" w14:textId="0852E35C" w:rsidR="009A1870" w:rsidRPr="004358C1" w:rsidRDefault="009A1870"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709" w:type="dxa"/>
          </w:tcPr>
          <w:p w14:paraId="6191ECD5" w14:textId="7AD8C51A" w:rsidR="009A1870" w:rsidRPr="004358C1" w:rsidRDefault="009A1870"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60</w:t>
            </w:r>
          </w:p>
        </w:tc>
        <w:tc>
          <w:tcPr>
            <w:tcW w:w="709" w:type="dxa"/>
          </w:tcPr>
          <w:p w14:paraId="3637942D" w14:textId="697AA09A" w:rsidR="009A1870" w:rsidRPr="004358C1" w:rsidRDefault="009A1870"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850" w:type="dxa"/>
          </w:tcPr>
          <w:p w14:paraId="0D3C524D" w14:textId="0B178CC8" w:rsidR="009A1870" w:rsidRPr="004358C1" w:rsidRDefault="009A1870"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709" w:type="dxa"/>
          </w:tcPr>
          <w:p w14:paraId="5E2E002E" w14:textId="5D351807" w:rsidR="009A1870" w:rsidRPr="004358C1" w:rsidRDefault="009A1870"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709" w:type="dxa"/>
          </w:tcPr>
          <w:p w14:paraId="25C9C4FF" w14:textId="4AFB6D05" w:rsidR="009A1870" w:rsidRPr="004358C1" w:rsidRDefault="009A1870"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r>
      <w:tr w:rsidR="004358C1" w:rsidRPr="004358C1" w14:paraId="4675109A" w14:textId="77777777" w:rsidTr="00080568">
        <w:tc>
          <w:tcPr>
            <w:tcW w:w="567" w:type="dxa"/>
          </w:tcPr>
          <w:p w14:paraId="6AC3D52D" w14:textId="6D704699"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bookmarkStart w:id="0" w:name="sub_150624"/>
            <w:r w:rsidRPr="004358C1">
              <w:rPr>
                <w:rFonts w:ascii="Times New Roman" w:hAnsi="Times New Roman" w:cs="Times New Roman"/>
                <w:sz w:val="20"/>
                <w:szCs w:val="20"/>
              </w:rPr>
              <w:t>2.</w:t>
            </w:r>
            <w:bookmarkEnd w:id="0"/>
          </w:p>
        </w:tc>
        <w:tc>
          <w:tcPr>
            <w:tcW w:w="2268" w:type="dxa"/>
          </w:tcPr>
          <w:p w14:paraId="75D60DCA" w14:textId="2728C591"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Ремонт с целью приспособления зданий и помещений для реализации образовательной программы дошкольного образования</w:t>
            </w:r>
          </w:p>
        </w:tc>
        <w:tc>
          <w:tcPr>
            <w:tcW w:w="1418" w:type="dxa"/>
          </w:tcPr>
          <w:p w14:paraId="2FDBF48C" w14:textId="6A16A1E7"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количество зданий, введенных в эксплуатацию</w:t>
            </w:r>
          </w:p>
        </w:tc>
        <w:tc>
          <w:tcPr>
            <w:tcW w:w="1134" w:type="dxa"/>
          </w:tcPr>
          <w:p w14:paraId="2890B2AF"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единиц</w:t>
            </w:r>
          </w:p>
          <w:p w14:paraId="7B95A12A" w14:textId="52239D0B"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(мест)</w:t>
            </w:r>
          </w:p>
        </w:tc>
        <w:tc>
          <w:tcPr>
            <w:tcW w:w="850" w:type="dxa"/>
          </w:tcPr>
          <w:p w14:paraId="05B81286" w14:textId="77777777" w:rsidR="00080568" w:rsidRPr="004358C1" w:rsidRDefault="00080568" w:rsidP="0007549C">
            <w:pPr>
              <w:spacing w:after="200"/>
              <w:contextualSpacing/>
              <w:jc w:val="center"/>
              <w:rPr>
                <w:rFonts w:ascii="Times New Roman" w:hAnsi="Times New Roman" w:cs="Times New Roman"/>
                <w:sz w:val="20"/>
                <w:szCs w:val="20"/>
              </w:rPr>
            </w:pPr>
            <w:r w:rsidRPr="004358C1">
              <w:rPr>
                <w:rFonts w:ascii="Times New Roman" w:hAnsi="Times New Roman" w:cs="Times New Roman"/>
                <w:sz w:val="20"/>
                <w:szCs w:val="20"/>
              </w:rPr>
              <w:t>4</w:t>
            </w:r>
          </w:p>
          <w:p w14:paraId="6F3915FD" w14:textId="01AB553B" w:rsidR="00080568" w:rsidRPr="004358C1" w:rsidRDefault="00080568"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(285)</w:t>
            </w:r>
          </w:p>
        </w:tc>
        <w:tc>
          <w:tcPr>
            <w:tcW w:w="851" w:type="dxa"/>
          </w:tcPr>
          <w:p w14:paraId="5E1E8BCC"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2</w:t>
            </w:r>
          </w:p>
          <w:p w14:paraId="2CE6DCFF" w14:textId="54E605B2"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(200)</w:t>
            </w:r>
          </w:p>
        </w:tc>
        <w:tc>
          <w:tcPr>
            <w:tcW w:w="709" w:type="dxa"/>
          </w:tcPr>
          <w:p w14:paraId="0F4E17A3"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636D8C03" w14:textId="41ED82BC"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29863992"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1</w:t>
            </w:r>
          </w:p>
          <w:p w14:paraId="50F35E5E" w14:textId="1D5B611F"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(25)</w:t>
            </w:r>
          </w:p>
        </w:tc>
        <w:tc>
          <w:tcPr>
            <w:tcW w:w="709" w:type="dxa"/>
          </w:tcPr>
          <w:p w14:paraId="65E80512"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54827375" w14:textId="11177B0E"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266847BD"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1</w:t>
            </w:r>
          </w:p>
          <w:p w14:paraId="6D05F205" w14:textId="0994E6CB"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(60)</w:t>
            </w:r>
          </w:p>
        </w:tc>
        <w:tc>
          <w:tcPr>
            <w:tcW w:w="850" w:type="dxa"/>
          </w:tcPr>
          <w:p w14:paraId="6FAE22C1"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01AB388E" w14:textId="067833E3"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49F5AE3D"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00D2459B" w14:textId="712A3B31"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7EC31660"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2689980F" w14:textId="1D3E5325"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0C4079CA"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6C8EA55C" w14:textId="208CE52B"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3B52BF4B"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10A81A51" w14:textId="70816960"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37B3689B"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379ABDED" w14:textId="78C0D0AE"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r>
      <w:tr w:rsidR="004358C1" w:rsidRPr="004358C1" w14:paraId="2BE480B4" w14:textId="77777777" w:rsidTr="00080568">
        <w:tc>
          <w:tcPr>
            <w:tcW w:w="567" w:type="dxa"/>
          </w:tcPr>
          <w:p w14:paraId="140AC62E" w14:textId="1E0E2B84"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bookmarkStart w:id="1" w:name="sub_10033"/>
            <w:r w:rsidRPr="004358C1">
              <w:rPr>
                <w:rFonts w:ascii="Times New Roman" w:hAnsi="Times New Roman" w:cs="Times New Roman"/>
                <w:sz w:val="20"/>
                <w:szCs w:val="20"/>
              </w:rPr>
              <w:t>3.</w:t>
            </w:r>
            <w:bookmarkEnd w:id="1"/>
          </w:p>
        </w:tc>
        <w:tc>
          <w:tcPr>
            <w:tcW w:w="2268" w:type="dxa"/>
          </w:tcPr>
          <w:p w14:paraId="7C618B34" w14:textId="6E410627"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Ремонт функционирующих зданий и помещений для реализации образовательной программы дошкольного образования</w:t>
            </w:r>
          </w:p>
        </w:tc>
        <w:tc>
          <w:tcPr>
            <w:tcW w:w="1418" w:type="dxa"/>
          </w:tcPr>
          <w:p w14:paraId="45264872" w14:textId="487F67B2"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количество объектов, введенных в эксплуатацию</w:t>
            </w:r>
          </w:p>
        </w:tc>
        <w:tc>
          <w:tcPr>
            <w:tcW w:w="1134" w:type="dxa"/>
          </w:tcPr>
          <w:p w14:paraId="27DAB169"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единиц</w:t>
            </w:r>
          </w:p>
          <w:p w14:paraId="2B7637FF" w14:textId="0BD4DB6B"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(мест)</w:t>
            </w:r>
          </w:p>
        </w:tc>
        <w:tc>
          <w:tcPr>
            <w:tcW w:w="850" w:type="dxa"/>
          </w:tcPr>
          <w:p w14:paraId="0FCB09C8" w14:textId="77777777" w:rsidR="00080568" w:rsidRPr="004358C1" w:rsidRDefault="00080568" w:rsidP="0007549C">
            <w:pPr>
              <w:spacing w:after="200"/>
              <w:contextualSpacing/>
              <w:jc w:val="center"/>
              <w:rPr>
                <w:rFonts w:ascii="Times New Roman" w:hAnsi="Times New Roman" w:cs="Times New Roman"/>
                <w:sz w:val="20"/>
                <w:szCs w:val="20"/>
              </w:rPr>
            </w:pPr>
            <w:r w:rsidRPr="004358C1">
              <w:rPr>
                <w:rFonts w:ascii="Times New Roman" w:hAnsi="Times New Roman" w:cs="Times New Roman"/>
                <w:sz w:val="20"/>
                <w:szCs w:val="20"/>
              </w:rPr>
              <w:t>181</w:t>
            </w:r>
          </w:p>
          <w:p w14:paraId="7CE0425F" w14:textId="7B42E60A" w:rsidR="00080568" w:rsidRPr="004358C1" w:rsidRDefault="00080568"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(4318)</w:t>
            </w:r>
          </w:p>
        </w:tc>
        <w:tc>
          <w:tcPr>
            <w:tcW w:w="851" w:type="dxa"/>
          </w:tcPr>
          <w:p w14:paraId="5B12C2C0"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71</w:t>
            </w:r>
          </w:p>
          <w:p w14:paraId="5BD9842C" w14:textId="79C62340"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(1367)</w:t>
            </w:r>
          </w:p>
        </w:tc>
        <w:tc>
          <w:tcPr>
            <w:tcW w:w="709" w:type="dxa"/>
          </w:tcPr>
          <w:p w14:paraId="4F677B67"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38</w:t>
            </w:r>
          </w:p>
          <w:p w14:paraId="0555F4C9" w14:textId="4FF5FD94"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(765)</w:t>
            </w:r>
          </w:p>
        </w:tc>
        <w:tc>
          <w:tcPr>
            <w:tcW w:w="850" w:type="dxa"/>
          </w:tcPr>
          <w:p w14:paraId="4F0290EE"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63</w:t>
            </w:r>
          </w:p>
          <w:p w14:paraId="03FF7465" w14:textId="307EE349"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(1884)</w:t>
            </w:r>
          </w:p>
        </w:tc>
        <w:tc>
          <w:tcPr>
            <w:tcW w:w="709" w:type="dxa"/>
          </w:tcPr>
          <w:p w14:paraId="199BD077"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4</w:t>
            </w:r>
          </w:p>
          <w:p w14:paraId="5C9A8745" w14:textId="099931A9"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(75)</w:t>
            </w:r>
          </w:p>
        </w:tc>
        <w:tc>
          <w:tcPr>
            <w:tcW w:w="709" w:type="dxa"/>
          </w:tcPr>
          <w:p w14:paraId="4FE95194"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5</w:t>
            </w:r>
          </w:p>
          <w:p w14:paraId="67480A20" w14:textId="44EB72A8"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(227)</w:t>
            </w:r>
          </w:p>
        </w:tc>
        <w:tc>
          <w:tcPr>
            <w:tcW w:w="850" w:type="dxa"/>
          </w:tcPr>
          <w:p w14:paraId="1B47C86B"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4D9B1F05" w14:textId="2BE0755B"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56EFF0EF"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0B3B5688" w14:textId="4DFAD75E"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45F58B29"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2A92AA84" w14:textId="77E887FF"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1F25BC95"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54A161F1" w14:textId="05C05BED"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0FBC8A71"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35BC7F31" w14:textId="4F17BC22"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0080321F"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0C336CE0" w14:textId="510F7387"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r>
      <w:tr w:rsidR="004358C1" w:rsidRPr="004358C1" w14:paraId="33B8B2CF" w14:textId="77777777" w:rsidTr="00080568">
        <w:tc>
          <w:tcPr>
            <w:tcW w:w="567" w:type="dxa"/>
          </w:tcPr>
          <w:p w14:paraId="782A3D1F" w14:textId="38B4CFEE"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4.</w:t>
            </w:r>
          </w:p>
        </w:tc>
        <w:tc>
          <w:tcPr>
            <w:tcW w:w="2268" w:type="dxa"/>
          </w:tcPr>
          <w:p w14:paraId="0777D643" w14:textId="2042975E"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 xml:space="preserve">Анализ возможностей привлечения частных инвесторов на условиях государственно-частного партнерства и разработка </w:t>
            </w:r>
            <w:r w:rsidRPr="004358C1">
              <w:rPr>
                <w:rFonts w:ascii="Times New Roman" w:hAnsi="Times New Roman" w:cs="Times New Roman"/>
                <w:spacing w:val="-2"/>
                <w:sz w:val="20"/>
                <w:szCs w:val="20"/>
              </w:rPr>
              <w:lastRenderedPageBreak/>
              <w:t>предложений для частных инвесторов</w:t>
            </w:r>
          </w:p>
        </w:tc>
        <w:tc>
          <w:tcPr>
            <w:tcW w:w="1418" w:type="dxa"/>
          </w:tcPr>
          <w:p w14:paraId="1B636F88" w14:textId="156DB4CF"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lastRenderedPageBreak/>
              <w:t xml:space="preserve">перечень объектов строительства и реконструкции для частных </w:t>
            </w:r>
            <w:r w:rsidRPr="004358C1">
              <w:rPr>
                <w:rFonts w:ascii="Times New Roman" w:hAnsi="Times New Roman" w:cs="Times New Roman"/>
                <w:spacing w:val="-2"/>
                <w:sz w:val="20"/>
                <w:szCs w:val="20"/>
              </w:rPr>
              <w:lastRenderedPageBreak/>
              <w:t>инвесторов</w:t>
            </w:r>
          </w:p>
        </w:tc>
        <w:tc>
          <w:tcPr>
            <w:tcW w:w="1134" w:type="dxa"/>
          </w:tcPr>
          <w:p w14:paraId="50BA67CE" w14:textId="138D13F7"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lastRenderedPageBreak/>
              <w:t>да/ нет</w:t>
            </w:r>
          </w:p>
        </w:tc>
        <w:tc>
          <w:tcPr>
            <w:tcW w:w="850" w:type="dxa"/>
          </w:tcPr>
          <w:p w14:paraId="1A2D3AE8" w14:textId="0A1F142E" w:rsidR="00080568" w:rsidRPr="004358C1" w:rsidRDefault="00080568"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да</w:t>
            </w:r>
          </w:p>
        </w:tc>
        <w:tc>
          <w:tcPr>
            <w:tcW w:w="851" w:type="dxa"/>
          </w:tcPr>
          <w:p w14:paraId="54398D6D" w14:textId="2BD878FF"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да</w:t>
            </w:r>
          </w:p>
        </w:tc>
        <w:tc>
          <w:tcPr>
            <w:tcW w:w="709" w:type="dxa"/>
          </w:tcPr>
          <w:p w14:paraId="3EF382D0" w14:textId="54699B36"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да</w:t>
            </w:r>
          </w:p>
        </w:tc>
        <w:tc>
          <w:tcPr>
            <w:tcW w:w="850" w:type="dxa"/>
          </w:tcPr>
          <w:p w14:paraId="1EEE34D7" w14:textId="707ABE71"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да</w:t>
            </w:r>
          </w:p>
        </w:tc>
        <w:tc>
          <w:tcPr>
            <w:tcW w:w="709" w:type="dxa"/>
          </w:tcPr>
          <w:p w14:paraId="336DD653" w14:textId="14696F25"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да</w:t>
            </w:r>
          </w:p>
        </w:tc>
        <w:tc>
          <w:tcPr>
            <w:tcW w:w="709" w:type="dxa"/>
          </w:tcPr>
          <w:p w14:paraId="17C40D2A" w14:textId="533BA780"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да</w:t>
            </w:r>
          </w:p>
        </w:tc>
        <w:tc>
          <w:tcPr>
            <w:tcW w:w="850" w:type="dxa"/>
          </w:tcPr>
          <w:p w14:paraId="5739C405" w14:textId="36DF61D1"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709" w:type="dxa"/>
          </w:tcPr>
          <w:p w14:paraId="5E21E3C2" w14:textId="67BD5731"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709" w:type="dxa"/>
          </w:tcPr>
          <w:p w14:paraId="552B718D" w14:textId="1A0C7A11"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850" w:type="dxa"/>
          </w:tcPr>
          <w:p w14:paraId="7EB01386" w14:textId="656E483D"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709" w:type="dxa"/>
          </w:tcPr>
          <w:p w14:paraId="43E9EBB3" w14:textId="0133E95C"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c>
          <w:tcPr>
            <w:tcW w:w="709" w:type="dxa"/>
          </w:tcPr>
          <w:p w14:paraId="0003FAC9" w14:textId="7D3F8EC3"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w:t>
            </w:r>
          </w:p>
        </w:tc>
      </w:tr>
      <w:tr w:rsidR="004358C1" w:rsidRPr="004358C1" w14:paraId="24CDDB4B" w14:textId="77777777" w:rsidTr="00080568">
        <w:tc>
          <w:tcPr>
            <w:tcW w:w="567" w:type="dxa"/>
          </w:tcPr>
          <w:p w14:paraId="4FB0751C" w14:textId="6F02B3EC"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lastRenderedPageBreak/>
              <w:t>5.</w:t>
            </w:r>
          </w:p>
        </w:tc>
        <w:tc>
          <w:tcPr>
            <w:tcW w:w="2268" w:type="dxa"/>
          </w:tcPr>
          <w:p w14:paraId="3F898688" w14:textId="598EEE22"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 xml:space="preserve">Оснащение дополнительно созданных мест </w:t>
            </w:r>
          </w:p>
        </w:tc>
        <w:tc>
          <w:tcPr>
            <w:tcW w:w="1418" w:type="dxa"/>
          </w:tcPr>
          <w:p w14:paraId="19FAD8FD" w14:textId="02F8570A"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количество оснащённых мест</w:t>
            </w:r>
          </w:p>
        </w:tc>
        <w:tc>
          <w:tcPr>
            <w:tcW w:w="1134" w:type="dxa"/>
          </w:tcPr>
          <w:p w14:paraId="4763239F" w14:textId="1EC113D8"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мест</w:t>
            </w:r>
          </w:p>
        </w:tc>
        <w:tc>
          <w:tcPr>
            <w:tcW w:w="850" w:type="dxa"/>
          </w:tcPr>
          <w:p w14:paraId="415A7011" w14:textId="09BD45B8" w:rsidR="00080568" w:rsidRPr="004358C1" w:rsidRDefault="00080568"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6866</w:t>
            </w:r>
          </w:p>
        </w:tc>
        <w:tc>
          <w:tcPr>
            <w:tcW w:w="851" w:type="dxa"/>
          </w:tcPr>
          <w:p w14:paraId="458A05D5" w14:textId="4D99CE42"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1567</w:t>
            </w:r>
          </w:p>
        </w:tc>
        <w:tc>
          <w:tcPr>
            <w:tcW w:w="709" w:type="dxa"/>
          </w:tcPr>
          <w:p w14:paraId="5B0E850F" w14:textId="7DEB5AE4"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1763</w:t>
            </w:r>
          </w:p>
        </w:tc>
        <w:tc>
          <w:tcPr>
            <w:tcW w:w="850" w:type="dxa"/>
          </w:tcPr>
          <w:p w14:paraId="571371A1" w14:textId="3E10ED35"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2279</w:t>
            </w:r>
          </w:p>
        </w:tc>
        <w:tc>
          <w:tcPr>
            <w:tcW w:w="709" w:type="dxa"/>
          </w:tcPr>
          <w:p w14:paraId="1FFB1DE2" w14:textId="1733C52D"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7FB62C42" w14:textId="3F55879C"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1257</w:t>
            </w:r>
          </w:p>
        </w:tc>
        <w:tc>
          <w:tcPr>
            <w:tcW w:w="850" w:type="dxa"/>
          </w:tcPr>
          <w:p w14:paraId="0ACCD2EC" w14:textId="6E2DB5FA"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6EC44D45" w14:textId="43DF0361"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7BD55057" w14:textId="3238B51A"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4178189C" w14:textId="40C5C3B0"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3754EE04" w14:textId="2306A083"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503BE505" w14:textId="091B83B1"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r>
      <w:tr w:rsidR="004358C1" w:rsidRPr="004358C1" w14:paraId="7B4B73A3" w14:textId="77777777" w:rsidTr="00080568">
        <w:tc>
          <w:tcPr>
            <w:tcW w:w="567" w:type="dxa"/>
          </w:tcPr>
          <w:p w14:paraId="086283FF" w14:textId="00A99784"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bookmarkStart w:id="2" w:name="sub_10036"/>
            <w:r w:rsidRPr="004358C1">
              <w:rPr>
                <w:rFonts w:ascii="Times New Roman" w:hAnsi="Times New Roman" w:cs="Times New Roman"/>
                <w:sz w:val="20"/>
                <w:szCs w:val="20"/>
              </w:rPr>
              <w:t>6.</w:t>
            </w:r>
            <w:bookmarkEnd w:id="2"/>
          </w:p>
        </w:tc>
        <w:tc>
          <w:tcPr>
            <w:tcW w:w="2268" w:type="dxa"/>
          </w:tcPr>
          <w:p w14:paraId="466E8682" w14:textId="2CD9B419"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Разработка и сдача на государственную экспертизу (далее – госэкспертиза) проектно-сметной документации (далее – ПСД) на строительство зданий для реализации образовательной программы дошкольного образования</w:t>
            </w:r>
          </w:p>
        </w:tc>
        <w:tc>
          <w:tcPr>
            <w:tcW w:w="1418" w:type="dxa"/>
          </w:tcPr>
          <w:p w14:paraId="192AFDE6" w14:textId="22171CCD"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ПСД, разработанная и сданная на госэкспертизу</w:t>
            </w:r>
          </w:p>
        </w:tc>
        <w:tc>
          <w:tcPr>
            <w:tcW w:w="1134" w:type="dxa"/>
          </w:tcPr>
          <w:p w14:paraId="215B1DC6" w14:textId="290DD8E0"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единиц</w:t>
            </w:r>
          </w:p>
        </w:tc>
        <w:tc>
          <w:tcPr>
            <w:tcW w:w="850" w:type="dxa"/>
          </w:tcPr>
          <w:p w14:paraId="3F91F7C4" w14:textId="77DD6CAC" w:rsidR="00080568" w:rsidRPr="004358C1" w:rsidRDefault="00080568"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17</w:t>
            </w:r>
          </w:p>
        </w:tc>
        <w:tc>
          <w:tcPr>
            <w:tcW w:w="851" w:type="dxa"/>
          </w:tcPr>
          <w:p w14:paraId="5DDAF4F1" w14:textId="60BE8822"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33F39A1E" w14:textId="37234652"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236C3F33" w14:textId="3CEA09E5"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7</w:t>
            </w:r>
          </w:p>
        </w:tc>
        <w:tc>
          <w:tcPr>
            <w:tcW w:w="709" w:type="dxa"/>
          </w:tcPr>
          <w:p w14:paraId="0AC15A40" w14:textId="4E6BDAEA"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10</w:t>
            </w:r>
          </w:p>
        </w:tc>
        <w:tc>
          <w:tcPr>
            <w:tcW w:w="709" w:type="dxa"/>
          </w:tcPr>
          <w:p w14:paraId="36B0111B" w14:textId="726731B0"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1B8D1A11" w14:textId="61F50E45"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0F2DCF2D" w14:textId="2F8D4980"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6B71B262" w14:textId="4F7E79C8"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03D54CEC" w14:textId="664B1B7F"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28F49BD4" w14:textId="1B89E7AF"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4B0AE04B" w14:textId="0754BAD9"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r>
      <w:tr w:rsidR="004358C1" w:rsidRPr="004358C1" w14:paraId="0570A24A" w14:textId="77777777" w:rsidTr="00080568">
        <w:tc>
          <w:tcPr>
            <w:tcW w:w="567" w:type="dxa"/>
          </w:tcPr>
          <w:p w14:paraId="18A01E9E" w14:textId="43F35E4A"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bookmarkStart w:id="3" w:name="sub_10037"/>
            <w:r w:rsidRPr="004358C1">
              <w:rPr>
                <w:rFonts w:ascii="Times New Roman" w:hAnsi="Times New Roman" w:cs="Times New Roman"/>
                <w:sz w:val="20"/>
                <w:szCs w:val="20"/>
              </w:rPr>
              <w:t>7.</w:t>
            </w:r>
            <w:bookmarkEnd w:id="3"/>
          </w:p>
        </w:tc>
        <w:tc>
          <w:tcPr>
            <w:tcW w:w="2268" w:type="dxa"/>
          </w:tcPr>
          <w:p w14:paraId="51C3442D" w14:textId="2643A7EB"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Приобретение зданий и помещений для реализации образовательной программы дошкольного образования</w:t>
            </w:r>
          </w:p>
        </w:tc>
        <w:tc>
          <w:tcPr>
            <w:tcW w:w="1418" w:type="dxa"/>
          </w:tcPr>
          <w:p w14:paraId="4B1B55B4" w14:textId="3327048D"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количество приобретенных зданий и помещений</w:t>
            </w:r>
          </w:p>
        </w:tc>
        <w:tc>
          <w:tcPr>
            <w:tcW w:w="1134" w:type="dxa"/>
          </w:tcPr>
          <w:p w14:paraId="72B3AEAF" w14:textId="735120BA"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единиц (мест)</w:t>
            </w:r>
          </w:p>
        </w:tc>
        <w:tc>
          <w:tcPr>
            <w:tcW w:w="850" w:type="dxa"/>
          </w:tcPr>
          <w:p w14:paraId="565C041C" w14:textId="77777777" w:rsidR="00080568" w:rsidRPr="004358C1" w:rsidRDefault="00080568" w:rsidP="0007549C">
            <w:pPr>
              <w:spacing w:after="200"/>
              <w:contextualSpacing/>
              <w:jc w:val="center"/>
              <w:rPr>
                <w:rFonts w:ascii="Times New Roman" w:hAnsi="Times New Roman" w:cs="Times New Roman"/>
                <w:sz w:val="20"/>
                <w:szCs w:val="20"/>
              </w:rPr>
            </w:pPr>
            <w:r w:rsidRPr="004358C1">
              <w:rPr>
                <w:rFonts w:ascii="Times New Roman" w:hAnsi="Times New Roman" w:cs="Times New Roman"/>
                <w:sz w:val="20"/>
                <w:szCs w:val="20"/>
              </w:rPr>
              <w:t>1</w:t>
            </w:r>
          </w:p>
          <w:p w14:paraId="4FA7024A" w14:textId="2316972A" w:rsidR="00080568" w:rsidRPr="004358C1" w:rsidRDefault="00080568"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(65)</w:t>
            </w:r>
          </w:p>
        </w:tc>
        <w:tc>
          <w:tcPr>
            <w:tcW w:w="851" w:type="dxa"/>
          </w:tcPr>
          <w:p w14:paraId="2B3C1672"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54F2CE6E" w14:textId="3B35E250"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07AB6DE0"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77C356C7" w14:textId="56A2E844"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41602DD7"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3C2FD267" w14:textId="21CB6D0B"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20C1C3D3" w14:textId="77777777" w:rsidR="00080568" w:rsidRPr="004358C1" w:rsidRDefault="00080568" w:rsidP="0007549C">
            <w:pPr>
              <w:contextualSpacing/>
              <w:jc w:val="center"/>
              <w:rPr>
                <w:rFonts w:ascii="Times New Roman" w:hAnsi="Times New Roman" w:cs="Times New Roman"/>
                <w:sz w:val="20"/>
                <w:szCs w:val="20"/>
              </w:rPr>
            </w:pPr>
            <w:r w:rsidRPr="004358C1">
              <w:rPr>
                <w:rFonts w:ascii="Times New Roman" w:hAnsi="Times New Roman" w:cs="Times New Roman"/>
                <w:sz w:val="20"/>
                <w:szCs w:val="20"/>
              </w:rPr>
              <w:t>1</w:t>
            </w:r>
          </w:p>
          <w:p w14:paraId="611D26F0" w14:textId="44822801"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(65)</w:t>
            </w:r>
          </w:p>
        </w:tc>
        <w:tc>
          <w:tcPr>
            <w:tcW w:w="709" w:type="dxa"/>
          </w:tcPr>
          <w:p w14:paraId="16E3006D"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5A6A3995" w14:textId="1D941E35"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778058F5"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23E04AB4" w14:textId="11E19A28"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34A20336"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551ABDF7" w14:textId="466206A8"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3ABCA45D"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75F71C50" w14:textId="71FA4904"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2F436FA5"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1798936C" w14:textId="491EC7D6"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3CE52DBD"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3F189310"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6424A1F5" w14:textId="77777777"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p>
        </w:tc>
        <w:tc>
          <w:tcPr>
            <w:tcW w:w="709" w:type="dxa"/>
          </w:tcPr>
          <w:p w14:paraId="0CEDBC96" w14:textId="77777777" w:rsidR="00080568" w:rsidRPr="004358C1" w:rsidRDefault="00080568" w:rsidP="0007549C">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0</w:t>
            </w:r>
          </w:p>
          <w:p w14:paraId="231F5E48" w14:textId="17688BCE"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r>
      <w:tr w:rsidR="004358C1" w:rsidRPr="004358C1" w14:paraId="3DE925F5" w14:textId="77777777" w:rsidTr="00080568">
        <w:tc>
          <w:tcPr>
            <w:tcW w:w="567" w:type="dxa"/>
          </w:tcPr>
          <w:p w14:paraId="4D0E91DA" w14:textId="3666DA92"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8.</w:t>
            </w:r>
          </w:p>
        </w:tc>
        <w:tc>
          <w:tcPr>
            <w:tcW w:w="2268" w:type="dxa"/>
          </w:tcPr>
          <w:p w14:paraId="42FE2F0A" w14:textId="4F81D3EA" w:rsidR="00080568" w:rsidRPr="004358C1" w:rsidRDefault="00AC33C9"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z w:val="20"/>
                <w:szCs w:val="20"/>
              </w:rPr>
              <w:t>Перепрофилирова</w:t>
            </w:r>
            <w:r w:rsidR="00080568" w:rsidRPr="004358C1">
              <w:rPr>
                <w:rFonts w:ascii="Times New Roman" w:hAnsi="Times New Roman" w:cs="Times New Roman"/>
                <w:sz w:val="20"/>
                <w:szCs w:val="20"/>
              </w:rPr>
              <w:t>ние групп в функционирующих дошкольных образовательных организациях</w:t>
            </w:r>
          </w:p>
        </w:tc>
        <w:tc>
          <w:tcPr>
            <w:tcW w:w="1418" w:type="dxa"/>
          </w:tcPr>
          <w:p w14:paraId="2C5F5A1E" w14:textId="4343163A" w:rsidR="00080568" w:rsidRPr="004358C1" w:rsidRDefault="00080568" w:rsidP="00777AFD">
            <w:pPr>
              <w:widowControl/>
              <w:autoSpaceDE/>
              <w:autoSpaceDN/>
              <w:adjustRightInd/>
              <w:contextualSpacing/>
              <w:rPr>
                <w:rFonts w:ascii="Times New Roman" w:eastAsia="Times New Roman" w:hAnsi="Times New Roman" w:cs="Times New Roman"/>
                <w:spacing w:val="-2"/>
                <w:sz w:val="20"/>
                <w:szCs w:val="20"/>
              </w:rPr>
            </w:pPr>
            <w:r w:rsidRPr="004358C1">
              <w:rPr>
                <w:rFonts w:ascii="Times New Roman" w:hAnsi="Times New Roman" w:cs="Times New Roman"/>
                <w:spacing w:val="-2"/>
                <w:sz w:val="20"/>
                <w:szCs w:val="20"/>
              </w:rPr>
              <w:t>количество перепрофили-рованных мест</w:t>
            </w:r>
          </w:p>
        </w:tc>
        <w:tc>
          <w:tcPr>
            <w:tcW w:w="1134" w:type="dxa"/>
          </w:tcPr>
          <w:p w14:paraId="6110EF50" w14:textId="63413D25"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мест</w:t>
            </w:r>
          </w:p>
        </w:tc>
        <w:tc>
          <w:tcPr>
            <w:tcW w:w="850" w:type="dxa"/>
          </w:tcPr>
          <w:p w14:paraId="61B9B5AA" w14:textId="4A8CC938" w:rsidR="00080568" w:rsidRPr="004358C1" w:rsidRDefault="00080568" w:rsidP="00777AFD">
            <w:pPr>
              <w:widowControl/>
              <w:autoSpaceDE/>
              <w:autoSpaceDN/>
              <w:adjustRightInd/>
              <w:spacing w:after="200"/>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400</w:t>
            </w:r>
          </w:p>
        </w:tc>
        <w:tc>
          <w:tcPr>
            <w:tcW w:w="851" w:type="dxa"/>
          </w:tcPr>
          <w:p w14:paraId="2C7B204A" w14:textId="0A69A2AE"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0A926F15" w14:textId="40119E49"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2EBC34F3" w14:textId="296D2B2B"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05480A39" w14:textId="00965B1D" w:rsidR="00080568" w:rsidRPr="004358C1" w:rsidRDefault="00080568" w:rsidP="00777AFD">
            <w:pPr>
              <w:widowControl/>
              <w:autoSpaceDE/>
              <w:autoSpaceDN/>
              <w:adjustRightInd/>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37BCEC2C" w14:textId="568D7961"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65BD280D" w14:textId="35444036"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24B67349" w14:textId="0081C7C5"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709" w:type="dxa"/>
          </w:tcPr>
          <w:p w14:paraId="067174F7" w14:textId="6D01A7C9"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c>
          <w:tcPr>
            <w:tcW w:w="850" w:type="dxa"/>
          </w:tcPr>
          <w:p w14:paraId="49A0D91C" w14:textId="48510A02"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250</w:t>
            </w:r>
          </w:p>
        </w:tc>
        <w:tc>
          <w:tcPr>
            <w:tcW w:w="709" w:type="dxa"/>
          </w:tcPr>
          <w:p w14:paraId="3AB5D58C" w14:textId="764AE06E"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150</w:t>
            </w:r>
          </w:p>
        </w:tc>
        <w:tc>
          <w:tcPr>
            <w:tcW w:w="709" w:type="dxa"/>
          </w:tcPr>
          <w:p w14:paraId="6CCE358C" w14:textId="1A2AADBC" w:rsidR="00080568" w:rsidRPr="004358C1" w:rsidRDefault="00080568" w:rsidP="00777AFD">
            <w:pPr>
              <w:widowControl/>
              <w:autoSpaceDE/>
              <w:autoSpaceDN/>
              <w:adjustRightInd/>
              <w:ind w:left="-109" w:firstLine="109"/>
              <w:contextualSpacing/>
              <w:jc w:val="center"/>
              <w:rPr>
                <w:rFonts w:ascii="Times New Roman" w:eastAsia="Times New Roman" w:hAnsi="Times New Roman" w:cs="Times New Roman"/>
                <w:sz w:val="20"/>
                <w:szCs w:val="20"/>
              </w:rPr>
            </w:pPr>
            <w:r w:rsidRPr="004358C1">
              <w:rPr>
                <w:rFonts w:ascii="Times New Roman" w:hAnsi="Times New Roman" w:cs="Times New Roman"/>
                <w:sz w:val="20"/>
                <w:szCs w:val="20"/>
              </w:rPr>
              <w:t>0</w:t>
            </w:r>
          </w:p>
        </w:tc>
      </w:tr>
      <w:tr w:rsidR="004358C1" w:rsidRPr="004358C1" w14:paraId="0CA05BCC" w14:textId="77777777" w:rsidTr="00080568">
        <w:tc>
          <w:tcPr>
            <w:tcW w:w="567" w:type="dxa"/>
          </w:tcPr>
          <w:p w14:paraId="3E5353B4" w14:textId="28A24142" w:rsidR="00CE514E" w:rsidRPr="004358C1" w:rsidRDefault="00CE514E" w:rsidP="00777AFD">
            <w:pPr>
              <w:widowControl/>
              <w:autoSpaceDE/>
              <w:autoSpaceDN/>
              <w:adjustRightInd/>
              <w:contextualSpacing/>
              <w:jc w:val="center"/>
              <w:rPr>
                <w:rFonts w:ascii="Times New Roman" w:hAnsi="Times New Roman" w:cs="Times New Roman"/>
                <w:sz w:val="20"/>
                <w:szCs w:val="20"/>
              </w:rPr>
            </w:pPr>
            <w:r w:rsidRPr="004358C1">
              <w:rPr>
                <w:rFonts w:ascii="Times New Roman" w:hAnsi="Times New Roman" w:cs="Times New Roman"/>
                <w:sz w:val="20"/>
                <w:szCs w:val="20"/>
              </w:rPr>
              <w:t>9.</w:t>
            </w:r>
          </w:p>
        </w:tc>
        <w:tc>
          <w:tcPr>
            <w:tcW w:w="2268" w:type="dxa"/>
          </w:tcPr>
          <w:p w14:paraId="1DBEF463" w14:textId="73AE3D5E" w:rsidR="00CE514E" w:rsidRPr="004358C1" w:rsidRDefault="00CE514E" w:rsidP="00777AFD">
            <w:pPr>
              <w:widowControl/>
              <w:autoSpaceDE/>
              <w:autoSpaceDN/>
              <w:adjustRightInd/>
              <w:contextualSpacing/>
              <w:rPr>
                <w:rFonts w:ascii="Times New Roman" w:hAnsi="Times New Roman" w:cs="Times New Roman"/>
                <w:sz w:val="20"/>
                <w:szCs w:val="20"/>
              </w:rPr>
            </w:pPr>
            <w:r w:rsidRPr="004358C1">
              <w:rPr>
                <w:rFonts w:ascii="Times New Roman" w:hAnsi="Times New Roman" w:cs="Times New Roman"/>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1418" w:type="dxa"/>
          </w:tcPr>
          <w:p w14:paraId="41B24531" w14:textId="7E75286B" w:rsidR="00CE514E" w:rsidRPr="004358C1" w:rsidRDefault="00CE514E" w:rsidP="00777AFD">
            <w:pPr>
              <w:widowControl/>
              <w:autoSpaceDE/>
              <w:autoSpaceDN/>
              <w:adjustRightInd/>
              <w:contextualSpacing/>
              <w:rPr>
                <w:rFonts w:ascii="Times New Roman" w:hAnsi="Times New Roman" w:cs="Times New Roman"/>
                <w:spacing w:val="-2"/>
                <w:sz w:val="20"/>
                <w:szCs w:val="20"/>
              </w:rPr>
            </w:pPr>
            <w:r w:rsidRPr="004358C1">
              <w:rPr>
                <w:rFonts w:ascii="Times New Roman" w:hAnsi="Times New Roman" w:cs="Times New Roman"/>
                <w:sz w:val="20"/>
                <w:szCs w:val="20"/>
              </w:rPr>
              <w:t xml:space="preserve">создано дополнительных мест, в том числе с обеспечением необходимых условий пребывания детей с </w:t>
            </w:r>
            <w:r w:rsidRPr="004358C1">
              <w:rPr>
                <w:rFonts w:ascii="Times New Roman" w:hAnsi="Times New Roman" w:cs="Times New Roman"/>
                <w:sz w:val="20"/>
                <w:szCs w:val="20"/>
              </w:rPr>
              <w:lastRenderedPageBreak/>
              <w:t>ограниченными возможностями здоровья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w:t>
            </w:r>
            <w:r w:rsidRPr="004358C1">
              <w:rPr>
                <w:rFonts w:ascii="Times New Roman" w:hAnsi="Times New Roman" w:cs="Times New Roman"/>
                <w:spacing w:val="-2"/>
                <w:sz w:val="20"/>
                <w:szCs w:val="20"/>
              </w:rPr>
              <w:t>количество зданий, вве</w:t>
            </w:r>
            <w:r w:rsidRPr="004358C1">
              <w:rPr>
                <w:rFonts w:ascii="Times New Roman" w:hAnsi="Times New Roman" w:cs="Times New Roman"/>
                <w:spacing w:val="-2"/>
                <w:sz w:val="20"/>
                <w:szCs w:val="20"/>
              </w:rPr>
              <w:softHyphen/>
              <w:t>денных в эксплуата</w:t>
            </w:r>
            <w:r w:rsidRPr="004358C1">
              <w:rPr>
                <w:rFonts w:ascii="Times New Roman" w:hAnsi="Times New Roman" w:cs="Times New Roman"/>
                <w:spacing w:val="-2"/>
                <w:sz w:val="20"/>
                <w:szCs w:val="20"/>
              </w:rPr>
              <w:softHyphen/>
              <w:t>цию)</w:t>
            </w:r>
          </w:p>
        </w:tc>
        <w:tc>
          <w:tcPr>
            <w:tcW w:w="1134" w:type="dxa"/>
          </w:tcPr>
          <w:p w14:paraId="6F9C9903" w14:textId="77777777" w:rsidR="00CE514E" w:rsidRPr="004358C1" w:rsidRDefault="00CE514E" w:rsidP="005D779E">
            <w:pPr>
              <w:contextualSpacing/>
              <w:jc w:val="center"/>
              <w:rPr>
                <w:rFonts w:ascii="Times New Roman" w:hAnsi="Times New Roman" w:cs="Times New Roman"/>
                <w:sz w:val="20"/>
                <w:szCs w:val="20"/>
              </w:rPr>
            </w:pPr>
            <w:r w:rsidRPr="004358C1">
              <w:rPr>
                <w:rFonts w:ascii="Times New Roman" w:hAnsi="Times New Roman" w:cs="Times New Roman"/>
                <w:sz w:val="20"/>
                <w:szCs w:val="20"/>
              </w:rPr>
              <w:lastRenderedPageBreak/>
              <w:t>единиц</w:t>
            </w:r>
          </w:p>
          <w:p w14:paraId="6F1550B9" w14:textId="65A709F0" w:rsidR="00CE514E" w:rsidRPr="004358C1" w:rsidRDefault="00CE514E" w:rsidP="00777AFD">
            <w:pPr>
              <w:widowControl/>
              <w:autoSpaceDE/>
              <w:autoSpaceDN/>
              <w:adjustRightInd/>
              <w:contextualSpacing/>
              <w:jc w:val="center"/>
              <w:rPr>
                <w:rFonts w:ascii="Times New Roman" w:hAnsi="Times New Roman" w:cs="Times New Roman"/>
                <w:sz w:val="20"/>
                <w:szCs w:val="20"/>
              </w:rPr>
            </w:pPr>
            <w:r w:rsidRPr="004358C1">
              <w:rPr>
                <w:rFonts w:ascii="Times New Roman" w:hAnsi="Times New Roman" w:cs="Times New Roman"/>
                <w:sz w:val="20"/>
                <w:szCs w:val="20"/>
              </w:rPr>
              <w:t>(мест)</w:t>
            </w:r>
          </w:p>
        </w:tc>
        <w:tc>
          <w:tcPr>
            <w:tcW w:w="850" w:type="dxa"/>
          </w:tcPr>
          <w:p w14:paraId="54353426" w14:textId="77777777" w:rsidR="00CE514E" w:rsidRPr="004358C1" w:rsidRDefault="00CE514E" w:rsidP="005D779E">
            <w:pPr>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17</w:t>
            </w:r>
          </w:p>
          <w:p w14:paraId="1FC6C6F0" w14:textId="181E683B" w:rsidR="00CE514E" w:rsidRPr="004358C1" w:rsidRDefault="00CE514E" w:rsidP="00777AFD">
            <w:pPr>
              <w:widowControl/>
              <w:autoSpaceDE/>
              <w:autoSpaceDN/>
              <w:adjustRightInd/>
              <w:spacing w:after="200"/>
              <w:contextualSpacing/>
              <w:jc w:val="center"/>
              <w:rPr>
                <w:rFonts w:ascii="Times New Roman" w:hAnsi="Times New Roman" w:cs="Times New Roman"/>
                <w:sz w:val="20"/>
                <w:szCs w:val="20"/>
              </w:rPr>
            </w:pPr>
            <w:r w:rsidRPr="004358C1">
              <w:rPr>
                <w:rFonts w:ascii="Times New Roman" w:hAnsi="Times New Roman" w:cs="Times New Roman"/>
                <w:sz w:val="20"/>
                <w:szCs w:val="20"/>
              </w:rPr>
              <w:t>(1800)</w:t>
            </w:r>
          </w:p>
        </w:tc>
        <w:tc>
          <w:tcPr>
            <w:tcW w:w="851" w:type="dxa"/>
          </w:tcPr>
          <w:p w14:paraId="27CAB716" w14:textId="61914B6A" w:rsidR="00CE514E" w:rsidRPr="004358C1" w:rsidRDefault="00CE514E" w:rsidP="00777AFD">
            <w:pPr>
              <w:widowControl/>
              <w:autoSpaceDE/>
              <w:autoSpaceDN/>
              <w:adjustRightInd/>
              <w:contextualSpacing/>
              <w:jc w:val="center"/>
              <w:rPr>
                <w:rFonts w:ascii="Times New Roman" w:hAnsi="Times New Roman" w:cs="Times New Roman"/>
                <w:sz w:val="20"/>
                <w:szCs w:val="20"/>
              </w:rPr>
            </w:pPr>
            <w:r w:rsidRPr="004358C1">
              <w:rPr>
                <w:rFonts w:ascii="Times New Roman" w:hAnsi="Times New Roman" w:cs="Times New Roman"/>
                <w:sz w:val="20"/>
                <w:szCs w:val="20"/>
              </w:rPr>
              <w:t>-</w:t>
            </w:r>
          </w:p>
        </w:tc>
        <w:tc>
          <w:tcPr>
            <w:tcW w:w="709" w:type="dxa"/>
          </w:tcPr>
          <w:p w14:paraId="26DE8EED" w14:textId="1E071340" w:rsidR="00CE514E" w:rsidRPr="004358C1" w:rsidRDefault="00CE514E" w:rsidP="00777AFD">
            <w:pPr>
              <w:widowControl/>
              <w:autoSpaceDE/>
              <w:autoSpaceDN/>
              <w:adjustRightInd/>
              <w:contextualSpacing/>
              <w:jc w:val="center"/>
              <w:rPr>
                <w:rFonts w:ascii="Times New Roman" w:hAnsi="Times New Roman" w:cs="Times New Roman"/>
                <w:sz w:val="20"/>
                <w:szCs w:val="20"/>
              </w:rPr>
            </w:pPr>
            <w:r w:rsidRPr="004358C1">
              <w:rPr>
                <w:rFonts w:ascii="Times New Roman" w:hAnsi="Times New Roman" w:cs="Times New Roman"/>
                <w:sz w:val="20"/>
                <w:szCs w:val="20"/>
              </w:rPr>
              <w:t>-</w:t>
            </w:r>
          </w:p>
        </w:tc>
        <w:tc>
          <w:tcPr>
            <w:tcW w:w="850" w:type="dxa"/>
          </w:tcPr>
          <w:p w14:paraId="431DDBF6" w14:textId="107A4DC1" w:rsidR="00CE514E" w:rsidRPr="004358C1" w:rsidRDefault="00CE514E" w:rsidP="00777AFD">
            <w:pPr>
              <w:widowControl/>
              <w:autoSpaceDE/>
              <w:autoSpaceDN/>
              <w:adjustRightInd/>
              <w:contextualSpacing/>
              <w:jc w:val="center"/>
              <w:rPr>
                <w:rFonts w:ascii="Times New Roman" w:hAnsi="Times New Roman" w:cs="Times New Roman"/>
                <w:sz w:val="20"/>
                <w:szCs w:val="20"/>
              </w:rPr>
            </w:pPr>
            <w:r w:rsidRPr="004358C1">
              <w:rPr>
                <w:rFonts w:ascii="Times New Roman" w:hAnsi="Times New Roman" w:cs="Times New Roman"/>
                <w:sz w:val="20"/>
                <w:szCs w:val="20"/>
              </w:rPr>
              <w:t>-</w:t>
            </w:r>
          </w:p>
        </w:tc>
        <w:tc>
          <w:tcPr>
            <w:tcW w:w="709" w:type="dxa"/>
          </w:tcPr>
          <w:p w14:paraId="6B8C393E" w14:textId="3F058DE0" w:rsidR="00CE514E" w:rsidRPr="004358C1" w:rsidRDefault="00CE514E" w:rsidP="00777AFD">
            <w:pPr>
              <w:widowControl/>
              <w:autoSpaceDE/>
              <w:autoSpaceDN/>
              <w:adjustRightInd/>
              <w:contextualSpacing/>
              <w:jc w:val="center"/>
              <w:rPr>
                <w:rFonts w:ascii="Times New Roman" w:hAnsi="Times New Roman" w:cs="Times New Roman"/>
                <w:sz w:val="20"/>
                <w:szCs w:val="20"/>
              </w:rPr>
            </w:pPr>
            <w:r w:rsidRPr="004358C1">
              <w:rPr>
                <w:rFonts w:ascii="Times New Roman" w:hAnsi="Times New Roman" w:cs="Times New Roman"/>
                <w:sz w:val="20"/>
                <w:szCs w:val="20"/>
              </w:rPr>
              <w:t>-</w:t>
            </w:r>
          </w:p>
        </w:tc>
        <w:tc>
          <w:tcPr>
            <w:tcW w:w="709" w:type="dxa"/>
          </w:tcPr>
          <w:p w14:paraId="7D7CE74C" w14:textId="53209D05" w:rsidR="00CE514E" w:rsidRPr="004358C1" w:rsidRDefault="00CE514E" w:rsidP="00777AFD">
            <w:pPr>
              <w:widowControl/>
              <w:autoSpaceDE/>
              <w:autoSpaceDN/>
              <w:adjustRightInd/>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w:t>
            </w:r>
          </w:p>
        </w:tc>
        <w:tc>
          <w:tcPr>
            <w:tcW w:w="850" w:type="dxa"/>
          </w:tcPr>
          <w:p w14:paraId="3BC23E7A" w14:textId="2534B012" w:rsidR="00CE514E" w:rsidRPr="004358C1" w:rsidRDefault="00CE514E" w:rsidP="00777AFD">
            <w:pPr>
              <w:widowControl/>
              <w:autoSpaceDE/>
              <w:autoSpaceDN/>
              <w:adjustRightInd/>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w:t>
            </w:r>
          </w:p>
        </w:tc>
        <w:tc>
          <w:tcPr>
            <w:tcW w:w="709" w:type="dxa"/>
          </w:tcPr>
          <w:p w14:paraId="25E3AF81" w14:textId="7153618D" w:rsidR="00CE514E" w:rsidRPr="004358C1" w:rsidRDefault="00CE514E" w:rsidP="00777AFD">
            <w:pPr>
              <w:widowControl/>
              <w:autoSpaceDE/>
              <w:autoSpaceDN/>
              <w:adjustRightInd/>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w:t>
            </w:r>
          </w:p>
        </w:tc>
        <w:tc>
          <w:tcPr>
            <w:tcW w:w="709" w:type="dxa"/>
          </w:tcPr>
          <w:p w14:paraId="2AD0B1E5" w14:textId="26D25536" w:rsidR="00CE514E" w:rsidRPr="004358C1" w:rsidRDefault="00CE514E" w:rsidP="00777AFD">
            <w:pPr>
              <w:widowControl/>
              <w:autoSpaceDE/>
              <w:autoSpaceDN/>
              <w:adjustRightInd/>
              <w:ind w:left="-109" w:firstLine="109"/>
              <w:contextualSpacing/>
              <w:jc w:val="center"/>
              <w:rPr>
                <w:rFonts w:ascii="Times New Roman" w:hAnsi="Times New Roman" w:cs="Times New Roman"/>
                <w:sz w:val="20"/>
                <w:szCs w:val="20"/>
              </w:rPr>
            </w:pPr>
            <w:r w:rsidRPr="004358C1">
              <w:rPr>
                <w:rFonts w:ascii="Times New Roman" w:hAnsi="Times New Roman" w:cs="Times New Roman"/>
                <w:sz w:val="20"/>
                <w:szCs w:val="20"/>
              </w:rPr>
              <w:t>-</w:t>
            </w:r>
          </w:p>
        </w:tc>
        <w:tc>
          <w:tcPr>
            <w:tcW w:w="850" w:type="dxa"/>
          </w:tcPr>
          <w:p w14:paraId="6E1BBD2D" w14:textId="77777777" w:rsidR="00CE514E" w:rsidRPr="004358C1" w:rsidRDefault="00CE514E" w:rsidP="005D779E">
            <w:pPr>
              <w:jc w:val="center"/>
              <w:rPr>
                <w:rFonts w:ascii="Times New Roman" w:hAnsi="Times New Roman" w:cs="Times New Roman"/>
                <w:bCs/>
                <w:caps/>
                <w:sz w:val="20"/>
                <w:szCs w:val="20"/>
                <w:lang w:eastAsia="ru-RU"/>
              </w:rPr>
            </w:pPr>
            <w:r w:rsidRPr="004358C1">
              <w:rPr>
                <w:rFonts w:ascii="Times New Roman" w:hAnsi="Times New Roman" w:cs="Times New Roman"/>
                <w:bCs/>
                <w:caps/>
                <w:sz w:val="20"/>
                <w:szCs w:val="20"/>
                <w:lang w:eastAsia="ru-RU"/>
              </w:rPr>
              <w:t>5</w:t>
            </w:r>
          </w:p>
          <w:p w14:paraId="2345635A" w14:textId="393548E8" w:rsidR="00CE514E" w:rsidRPr="004358C1" w:rsidRDefault="00CE514E" w:rsidP="00777AFD">
            <w:pPr>
              <w:widowControl/>
              <w:autoSpaceDE/>
              <w:autoSpaceDN/>
              <w:adjustRightInd/>
              <w:ind w:left="-109" w:firstLine="109"/>
              <w:contextualSpacing/>
              <w:jc w:val="center"/>
              <w:rPr>
                <w:rFonts w:ascii="Times New Roman" w:hAnsi="Times New Roman" w:cs="Times New Roman"/>
                <w:sz w:val="20"/>
                <w:szCs w:val="20"/>
              </w:rPr>
            </w:pPr>
            <w:r w:rsidRPr="004358C1">
              <w:rPr>
                <w:rFonts w:ascii="Times New Roman" w:hAnsi="Times New Roman" w:cs="Times New Roman"/>
                <w:bCs/>
                <w:caps/>
                <w:sz w:val="20"/>
                <w:szCs w:val="20"/>
                <w:lang w:eastAsia="ru-RU"/>
              </w:rPr>
              <w:t>(530)</w:t>
            </w:r>
          </w:p>
        </w:tc>
        <w:tc>
          <w:tcPr>
            <w:tcW w:w="709" w:type="dxa"/>
          </w:tcPr>
          <w:p w14:paraId="4C3AB2CA" w14:textId="77777777" w:rsidR="00CE514E" w:rsidRPr="004358C1" w:rsidRDefault="00CE514E" w:rsidP="005D779E">
            <w:pPr>
              <w:jc w:val="center"/>
              <w:rPr>
                <w:rFonts w:ascii="Times New Roman" w:hAnsi="Times New Roman" w:cs="Times New Roman"/>
                <w:bCs/>
                <w:caps/>
                <w:sz w:val="20"/>
                <w:szCs w:val="20"/>
                <w:lang w:eastAsia="ru-RU"/>
              </w:rPr>
            </w:pPr>
            <w:r w:rsidRPr="004358C1">
              <w:rPr>
                <w:rFonts w:ascii="Times New Roman" w:hAnsi="Times New Roman" w:cs="Times New Roman"/>
                <w:bCs/>
                <w:caps/>
                <w:sz w:val="20"/>
                <w:szCs w:val="20"/>
                <w:lang w:eastAsia="ru-RU"/>
              </w:rPr>
              <w:t>7</w:t>
            </w:r>
          </w:p>
          <w:p w14:paraId="38014046" w14:textId="02E9C64E" w:rsidR="00CE514E" w:rsidRPr="004358C1" w:rsidRDefault="00CE514E" w:rsidP="00777AFD">
            <w:pPr>
              <w:widowControl/>
              <w:autoSpaceDE/>
              <w:autoSpaceDN/>
              <w:adjustRightInd/>
              <w:ind w:left="-109" w:firstLine="109"/>
              <w:contextualSpacing/>
              <w:jc w:val="center"/>
              <w:rPr>
                <w:rFonts w:ascii="Times New Roman" w:hAnsi="Times New Roman" w:cs="Times New Roman"/>
                <w:sz w:val="20"/>
                <w:szCs w:val="20"/>
              </w:rPr>
            </w:pPr>
            <w:r w:rsidRPr="004358C1">
              <w:rPr>
                <w:rFonts w:ascii="Times New Roman" w:hAnsi="Times New Roman" w:cs="Times New Roman"/>
                <w:bCs/>
                <w:caps/>
                <w:sz w:val="20"/>
                <w:szCs w:val="20"/>
                <w:lang w:eastAsia="ru-RU"/>
              </w:rPr>
              <w:t>(740)</w:t>
            </w:r>
          </w:p>
        </w:tc>
        <w:tc>
          <w:tcPr>
            <w:tcW w:w="709" w:type="dxa"/>
          </w:tcPr>
          <w:p w14:paraId="5D69466C" w14:textId="77777777" w:rsidR="00CE514E" w:rsidRPr="004358C1" w:rsidRDefault="00CE514E" w:rsidP="005D779E">
            <w:pPr>
              <w:jc w:val="center"/>
              <w:rPr>
                <w:rFonts w:ascii="Times New Roman" w:hAnsi="Times New Roman" w:cs="Times New Roman"/>
                <w:bCs/>
                <w:caps/>
                <w:sz w:val="20"/>
                <w:szCs w:val="20"/>
                <w:lang w:eastAsia="ru-RU"/>
              </w:rPr>
            </w:pPr>
            <w:r w:rsidRPr="004358C1">
              <w:rPr>
                <w:rFonts w:ascii="Times New Roman" w:hAnsi="Times New Roman" w:cs="Times New Roman"/>
                <w:bCs/>
                <w:caps/>
                <w:sz w:val="20"/>
                <w:szCs w:val="20"/>
                <w:lang w:eastAsia="ru-RU"/>
              </w:rPr>
              <w:t>5</w:t>
            </w:r>
          </w:p>
          <w:p w14:paraId="230B8956" w14:textId="2ABF7DE5" w:rsidR="00CE514E" w:rsidRPr="004358C1" w:rsidRDefault="00CE514E" w:rsidP="00777AFD">
            <w:pPr>
              <w:widowControl/>
              <w:autoSpaceDE/>
              <w:autoSpaceDN/>
              <w:adjustRightInd/>
              <w:ind w:left="-109" w:firstLine="109"/>
              <w:contextualSpacing/>
              <w:jc w:val="center"/>
              <w:rPr>
                <w:rFonts w:ascii="Times New Roman" w:hAnsi="Times New Roman" w:cs="Times New Roman"/>
                <w:sz w:val="20"/>
                <w:szCs w:val="20"/>
              </w:rPr>
            </w:pPr>
            <w:r w:rsidRPr="004358C1">
              <w:rPr>
                <w:rFonts w:ascii="Times New Roman" w:hAnsi="Times New Roman" w:cs="Times New Roman"/>
                <w:bCs/>
                <w:caps/>
                <w:sz w:val="20"/>
                <w:szCs w:val="20"/>
                <w:lang w:eastAsia="ru-RU"/>
              </w:rPr>
              <w:t>(530)</w:t>
            </w:r>
          </w:p>
        </w:tc>
      </w:tr>
    </w:tbl>
    <w:p w14:paraId="597C3512" w14:textId="5331998A" w:rsidR="00FF148B" w:rsidRPr="004358C1" w:rsidRDefault="00FF148B" w:rsidP="00FF148B">
      <w:pPr>
        <w:ind w:firstLine="709"/>
        <w:rPr>
          <w:rFonts w:ascii="Times New Roman" w:hAnsi="Times New Roman" w:cs="Times New Roman"/>
          <w:sz w:val="28"/>
          <w:szCs w:val="28"/>
        </w:rPr>
      </w:pPr>
      <w:r w:rsidRPr="004358C1">
        <w:rPr>
          <w:rFonts w:ascii="Times New Roman" w:eastAsia="Calibri" w:hAnsi="Times New Roman" w:cs="Times New Roman"/>
          <w:sz w:val="28"/>
          <w:szCs w:val="28"/>
          <w:lang w:eastAsia="en-US"/>
        </w:rPr>
        <w:lastRenderedPageBreak/>
        <w:t>* Фактически планируемое число объектов и мест к вводу в эксплуатацию по завершению реализации  ОЦП</w:t>
      </w:r>
    </w:p>
    <w:p w14:paraId="2CD4D9C1" w14:textId="77777777" w:rsidR="00FF148B" w:rsidRPr="004358C1" w:rsidRDefault="00FF148B" w:rsidP="004B1F68">
      <w:pPr>
        <w:ind w:firstLine="709"/>
        <w:rPr>
          <w:rFonts w:ascii="Times New Roman" w:hAnsi="Times New Roman" w:cs="Times New Roman"/>
          <w:sz w:val="28"/>
          <w:szCs w:val="28"/>
        </w:rPr>
      </w:pPr>
    </w:p>
    <w:p w14:paraId="067DDCAC" w14:textId="77777777" w:rsidR="00491A9E" w:rsidRPr="004358C1" w:rsidRDefault="00491A9E" w:rsidP="00FA3923">
      <w:pPr>
        <w:jc w:val="center"/>
        <w:rPr>
          <w:rFonts w:ascii="Times New Roman" w:hAnsi="Times New Roman" w:cs="Times New Roman"/>
          <w:sz w:val="28"/>
          <w:szCs w:val="28"/>
        </w:rPr>
        <w:sectPr w:rsidR="00491A9E" w:rsidRPr="004358C1" w:rsidSect="00491A9E">
          <w:pgSz w:w="16838" w:h="11906" w:orient="landscape"/>
          <w:pgMar w:top="567" w:right="851" w:bottom="1985" w:left="1134" w:header="709" w:footer="709" w:gutter="0"/>
          <w:cols w:space="720"/>
        </w:sectPr>
      </w:pPr>
    </w:p>
    <w:p w14:paraId="19539E4B" w14:textId="77777777" w:rsidR="00CA18A7" w:rsidRPr="004358C1" w:rsidRDefault="00CA18A7" w:rsidP="00CA18A7">
      <w:pPr>
        <w:widowControl/>
        <w:autoSpaceDE/>
        <w:autoSpaceDN/>
        <w:adjustRightInd/>
        <w:ind w:firstLine="709"/>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lang w:val="en-US"/>
        </w:rPr>
        <w:lastRenderedPageBreak/>
        <w:t>IV</w:t>
      </w:r>
      <w:r w:rsidRPr="004358C1">
        <w:rPr>
          <w:rFonts w:ascii="Times New Roman" w:eastAsia="Times New Roman" w:hAnsi="Times New Roman" w:cs="Times New Roman"/>
          <w:sz w:val="28"/>
          <w:szCs w:val="28"/>
        </w:rPr>
        <w:t>. Механизмы реализации ОЦП</w:t>
      </w:r>
    </w:p>
    <w:p w14:paraId="37EC5B5E" w14:textId="77777777" w:rsidR="00CA18A7" w:rsidRPr="004358C1" w:rsidRDefault="00CA18A7" w:rsidP="00CA18A7">
      <w:pPr>
        <w:jc w:val="center"/>
        <w:rPr>
          <w:rFonts w:ascii="Times New Roman" w:eastAsia="Times New Roman" w:hAnsi="Times New Roman" w:cs="Times New Roman"/>
          <w:sz w:val="28"/>
          <w:szCs w:val="28"/>
        </w:rPr>
      </w:pPr>
    </w:p>
    <w:p w14:paraId="017A00DD"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Мероприятия ОЦП реализуются по проектному принципу. Ответственным исполнителем ОЦП является ДО ЯО.</w:t>
      </w:r>
    </w:p>
    <w:p w14:paraId="407FDE59"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Мероприятия ОЦП описаны в </w:t>
      </w:r>
      <w:hyperlink r:id="rId14" w:history="1">
        <w:r w:rsidRPr="004358C1">
          <w:rPr>
            <w:rFonts w:ascii="Times New Roman" w:eastAsia="Times New Roman" w:hAnsi="Times New Roman" w:cs="Times New Roman"/>
            <w:sz w:val="28"/>
            <w:szCs w:val="28"/>
            <w:lang w:eastAsia="en-US"/>
          </w:rPr>
          <w:t>разделе V</w:t>
        </w:r>
      </w:hyperlink>
      <w:r w:rsidRPr="004358C1">
        <w:rPr>
          <w:rFonts w:ascii="Times New Roman" w:eastAsia="Times New Roman" w:hAnsi="Times New Roman" w:cs="Times New Roman"/>
          <w:sz w:val="28"/>
          <w:szCs w:val="28"/>
          <w:lang w:eastAsia="en-US"/>
        </w:rPr>
        <w:t xml:space="preserve"> ОЦП.</w:t>
      </w:r>
    </w:p>
    <w:p w14:paraId="0481E1CA"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Мероприятия по строительству и реконструкции зданий ДОО описаны в </w:t>
      </w:r>
      <w:hyperlink r:id="rId15" w:history="1">
        <w:r w:rsidRPr="004358C1">
          <w:rPr>
            <w:rFonts w:ascii="Times New Roman" w:eastAsia="Times New Roman" w:hAnsi="Times New Roman" w:cs="Times New Roman"/>
            <w:sz w:val="28"/>
            <w:szCs w:val="28"/>
            <w:lang w:eastAsia="en-US"/>
          </w:rPr>
          <w:t>пунктах 1</w:t>
        </w:r>
      </w:hyperlink>
      <w:r w:rsidRPr="004358C1">
        <w:rPr>
          <w:rFonts w:ascii="Times New Roman" w:eastAsia="Times New Roman" w:hAnsi="Times New Roman" w:cs="Times New Roman"/>
          <w:sz w:val="28"/>
          <w:szCs w:val="28"/>
          <w:lang w:eastAsia="en-US"/>
        </w:rPr>
        <w:t xml:space="preserve">, </w:t>
      </w:r>
      <w:hyperlink r:id="rId16" w:history="1">
        <w:r w:rsidRPr="004358C1">
          <w:rPr>
            <w:rFonts w:ascii="Times New Roman" w:eastAsia="Times New Roman" w:hAnsi="Times New Roman" w:cs="Times New Roman"/>
            <w:sz w:val="28"/>
            <w:szCs w:val="28"/>
            <w:lang w:eastAsia="en-US"/>
          </w:rPr>
          <w:t xml:space="preserve">6 </w:t>
        </w:r>
      </w:hyperlink>
      <w:r w:rsidRPr="004358C1">
        <w:rPr>
          <w:rFonts w:ascii="Times New Roman" w:eastAsia="Times New Roman" w:hAnsi="Times New Roman" w:cs="Times New Roman"/>
          <w:sz w:val="28"/>
          <w:szCs w:val="28"/>
          <w:lang w:eastAsia="en-US"/>
        </w:rPr>
        <w:t xml:space="preserve">раздела </w:t>
      </w:r>
      <w:r w:rsidRPr="004358C1">
        <w:rPr>
          <w:rFonts w:ascii="Times New Roman" w:eastAsia="Times New Roman" w:hAnsi="Times New Roman" w:cs="Times New Roman"/>
          <w:sz w:val="28"/>
          <w:szCs w:val="28"/>
          <w:lang w:val="en-US" w:eastAsia="en-US"/>
        </w:rPr>
        <w:t>V</w:t>
      </w:r>
      <w:r w:rsidRPr="004358C1">
        <w:rPr>
          <w:rFonts w:ascii="Times New Roman" w:eastAsia="Times New Roman" w:hAnsi="Times New Roman" w:cs="Times New Roman"/>
          <w:sz w:val="28"/>
          <w:szCs w:val="28"/>
          <w:lang w:eastAsia="en-US"/>
        </w:rPr>
        <w:t xml:space="preserve"> ОЦП. </w:t>
      </w:r>
    </w:p>
    <w:p w14:paraId="05BFBF14"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Исполнители мероприятий – ДС ЯО, ОМСУ.</w:t>
      </w:r>
    </w:p>
    <w:p w14:paraId="28121AB0"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 является главным распорядителем  средств областного бюджета (далее – ГРБС) по данным мероприятиям.</w:t>
      </w:r>
    </w:p>
    <w:p w14:paraId="5996A329"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Мероприятия по приобретению зданий и помещений для реализации образовательной программы дошкольного образования (далее – мероприятия по приобретению зданий и помещений) описаны в пункте 7 раздела V ОЦП. </w:t>
      </w:r>
    </w:p>
    <w:p w14:paraId="02FE31D7"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Исполнители мероприятия – ДИЗО ЯО, ДО ЯО.</w:t>
      </w:r>
      <w:r w:rsidRPr="004358C1">
        <w:rPr>
          <w:rFonts w:eastAsia="Times New Roman"/>
          <w:sz w:val="28"/>
          <w:szCs w:val="28"/>
        </w:rPr>
        <w:t xml:space="preserve"> </w:t>
      </w:r>
    </w:p>
    <w:p w14:paraId="6CCAC5B1" w14:textId="77777777" w:rsidR="00CA18A7" w:rsidRPr="004358C1" w:rsidRDefault="00CA18A7" w:rsidP="00CA18A7">
      <w:pPr>
        <w:widowControl/>
        <w:autoSpaceDE/>
        <w:autoSpaceDN/>
        <w:adjustRightInd/>
        <w:ind w:firstLine="709"/>
        <w:jc w:val="both"/>
        <w:rPr>
          <w:rFonts w:eastAsia="Times New Roman"/>
          <w:sz w:val="28"/>
          <w:szCs w:val="28"/>
        </w:rPr>
      </w:pPr>
      <w:r w:rsidRPr="004358C1">
        <w:rPr>
          <w:rFonts w:ascii="Times New Roman" w:eastAsia="Times New Roman" w:hAnsi="Times New Roman" w:cs="Times New Roman"/>
          <w:sz w:val="28"/>
          <w:szCs w:val="28"/>
          <w:lang w:eastAsia="en-US"/>
        </w:rPr>
        <w:t>ГРБС по мероприятиям по приобретению зданий и помещений является ДИЗО ЯО.</w:t>
      </w:r>
      <w:r w:rsidRPr="004358C1">
        <w:rPr>
          <w:rFonts w:eastAsia="Times New Roman"/>
          <w:sz w:val="28"/>
          <w:szCs w:val="28"/>
        </w:rPr>
        <w:t xml:space="preserve"> </w:t>
      </w:r>
    </w:p>
    <w:p w14:paraId="3A0F072C"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Мероприятия по перепрофилированию групп в функционирующих дошкольных образовательных организациях описаны в пункте 8 раздела </w:t>
      </w:r>
      <w:r w:rsidRPr="004358C1">
        <w:rPr>
          <w:rFonts w:ascii="Times New Roman" w:eastAsia="Times New Roman" w:hAnsi="Times New Roman" w:cs="Times New Roman"/>
          <w:sz w:val="28"/>
          <w:szCs w:val="28"/>
          <w:lang w:val="en-US" w:eastAsia="en-US"/>
        </w:rPr>
        <w:t>V</w:t>
      </w:r>
      <w:r w:rsidRPr="004358C1">
        <w:rPr>
          <w:rFonts w:ascii="Times New Roman" w:eastAsia="Times New Roman" w:hAnsi="Times New Roman" w:cs="Times New Roman"/>
          <w:sz w:val="28"/>
          <w:szCs w:val="28"/>
          <w:lang w:eastAsia="en-US"/>
        </w:rPr>
        <w:t xml:space="preserve"> ОЦП. Исполнители мероприятия – ОМСУ.</w:t>
      </w:r>
    </w:p>
    <w:p w14:paraId="6D92F4BB"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В 2011 – 2013 годах строительство объектов недвижимости, необходимых для предоставления услуг дошкольного образования, осуществлялось  силами уполномоченных структур муниципальных образований как объектов муниципальной собственности: в соответствии с законодательством о размещении заказов заключались муниципальные контракты и гражданско-правовые договоры. Между ДС ЯО и ОМСУ заключались соглашения о совместных действиях сторон по организации финансирования строительства, реконструкции, разработки ПСД объекта по форме, утверждаемой приказом ДС ЯО.</w:t>
      </w:r>
    </w:p>
    <w:p w14:paraId="39C38A4B"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В целях реализации </w:t>
      </w:r>
      <w:hyperlink r:id="rId17" w:history="1">
        <w:r w:rsidRPr="004358C1">
          <w:rPr>
            <w:rFonts w:ascii="Times New Roman" w:eastAsia="Times New Roman" w:hAnsi="Times New Roman" w:cs="Times New Roman"/>
            <w:iCs/>
            <w:sz w:val="28"/>
            <w:szCs w:val="28"/>
            <w:lang w:eastAsia="en-US"/>
          </w:rPr>
          <w:t>Указа</w:t>
        </w:r>
      </w:hyperlink>
      <w:r w:rsidRPr="004358C1">
        <w:rPr>
          <w:rFonts w:ascii="Times New Roman" w:eastAsia="Times New Roman" w:hAnsi="Times New Roman" w:cs="Times New Roman"/>
          <w:i/>
          <w:sz w:val="28"/>
          <w:szCs w:val="28"/>
          <w:lang w:eastAsia="en-US"/>
        </w:rPr>
        <w:t xml:space="preserve"> </w:t>
      </w:r>
      <w:r w:rsidRPr="004358C1">
        <w:rPr>
          <w:rFonts w:ascii="Times New Roman" w:eastAsia="Times New Roman" w:hAnsi="Times New Roman" w:cs="Times New Roman"/>
          <w:sz w:val="28"/>
          <w:szCs w:val="28"/>
          <w:lang w:eastAsia="en-US"/>
        </w:rPr>
        <w:t>Президента Российской Федерации от 7 мая 2012 года № 599 «О мерах по реализации государственной политики в области образования и науки» в части достижения к 2016 году 100</w:t>
      </w:r>
      <w:r w:rsidRPr="004358C1">
        <w:rPr>
          <w:rFonts w:ascii="Times New Roman" w:eastAsia="Times New Roman" w:hAnsi="Times New Roman" w:cs="Times New Roman"/>
          <w:sz w:val="28"/>
          <w:szCs w:val="28"/>
          <w:lang w:eastAsia="en-US"/>
        </w:rPr>
        <w:noBreakHyphen/>
        <w:t>процентной доступности дошкольного образования для детей в возрасте от 3 до 7 лет Правительством области принято решение о строительстве отдельных объектов ДОО силами государственного казенного учреждения Ярославской области «Единая служба заказчика» (далее – ГКУ ЯО «Единая служба заказчика») в соответствии с пунктом 29 части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Отбор таких объектов обусловлен отсутствием в отдельных муниципальных образованиях уполномоченных структур, обладающих необходимыми для организации строительства профессиональными знаниями и опытом успешного строительства аналогичных объектов.</w:t>
      </w:r>
    </w:p>
    <w:p w14:paraId="1D9D295A"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Перечень объектов, строительство которых будет производиться силами ГКУ ЯО «Единая служба заказчика», включает в себя:</w:t>
      </w:r>
    </w:p>
    <w:p w14:paraId="31482DD3"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объекты 1 группы, в отношении которых ГКУ ЯО «Единая служба заказчика» будет осуществлять организацию всех видов работ (инженерные изыскания, проектирование, обеспечение проведения госэкспертизы, выполнение строительно-монтажных работ, ввод в эксплуатацию) (подпункт 6.2 пункта 6 раздела </w:t>
      </w:r>
      <w:r w:rsidRPr="004358C1">
        <w:rPr>
          <w:rFonts w:ascii="Times New Roman" w:eastAsia="Times New Roman" w:hAnsi="Times New Roman" w:cs="Times New Roman"/>
          <w:sz w:val="28"/>
          <w:szCs w:val="28"/>
          <w:lang w:val="en-US" w:eastAsia="en-US"/>
        </w:rPr>
        <w:t>V</w:t>
      </w:r>
      <w:r w:rsidRPr="004358C1">
        <w:rPr>
          <w:rFonts w:ascii="Times New Roman" w:eastAsia="Times New Roman" w:hAnsi="Times New Roman" w:cs="Times New Roman"/>
          <w:sz w:val="28"/>
          <w:szCs w:val="28"/>
          <w:lang w:eastAsia="en-US"/>
        </w:rPr>
        <w:t xml:space="preserve"> ОЦП);</w:t>
      </w:r>
      <w:r w:rsidRPr="004358C1">
        <w:rPr>
          <w:rFonts w:eastAsia="Times New Roman"/>
          <w:sz w:val="28"/>
          <w:szCs w:val="28"/>
        </w:rPr>
        <w:t xml:space="preserve"> </w:t>
      </w:r>
    </w:p>
    <w:p w14:paraId="3912C01C"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объекты 2 группы, в отношении которых ГКУ ЯО «Единая служба заказчика» будет осуществлять выполнение строительно-монтажных работ и ввод объектов в эксплуатацию, так как изготовление ПСД и проведение госэкспертизы ПСД было обеспечено силами соответствующих ОМСУ (подпункты 1.13, 1.18, 1.19, 1.20, 1.21 пункта 1 раздела </w:t>
      </w:r>
      <w:r w:rsidRPr="004358C1">
        <w:rPr>
          <w:rFonts w:ascii="Times New Roman" w:eastAsia="Times New Roman" w:hAnsi="Times New Roman" w:cs="Times New Roman"/>
          <w:sz w:val="28"/>
          <w:szCs w:val="28"/>
          <w:lang w:val="en-US" w:eastAsia="en-US"/>
        </w:rPr>
        <w:t>V</w:t>
      </w:r>
      <w:r w:rsidRPr="004358C1">
        <w:rPr>
          <w:rFonts w:ascii="Times New Roman" w:eastAsia="Times New Roman" w:hAnsi="Times New Roman" w:cs="Times New Roman"/>
          <w:sz w:val="28"/>
          <w:szCs w:val="28"/>
          <w:lang w:eastAsia="en-US"/>
        </w:rPr>
        <w:t xml:space="preserve"> ОЦП). </w:t>
      </w:r>
    </w:p>
    <w:p w14:paraId="1F60BE74"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Бюджетные инвестиции в объекты 1 и 2 группы с 2014 года осуществляются по следующей схеме. Земельные участки будут предоставлены соответствующими ОМСУ в безвозмездное срочное пользование ГКУ ЯО «Единая служба заказчика», которому после получения положительного заключения госэкспертизы передается ПСД для организации строительства объектов государственной собственности. После завершения строительства и регистрации права собственности на объекты недвижимости объекты, находящиеся в собственности Ярославской области, предполагается передать соответствующим муниципальным образованиям для предоставления общедоступного и бесплатного дошкольного образования.</w:t>
      </w:r>
    </w:p>
    <w:p w14:paraId="5D77182B"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В государственных контрактах на строительство ДОО могут предусматриваться авансовые платежи в размере до 30 процентов цены контракта.</w:t>
      </w:r>
      <w:r w:rsidRPr="004358C1">
        <w:rPr>
          <w:rFonts w:eastAsia="Times New Roman"/>
          <w:sz w:val="28"/>
          <w:szCs w:val="28"/>
        </w:rPr>
        <w:t xml:space="preserve"> </w:t>
      </w:r>
    </w:p>
    <w:p w14:paraId="3CE71405"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Строительство (реконструкция) и ввод в эксплуатацию остальных объектов будут осуществляться силами уполномоченных структур муниципальных образований как объектов муниципальной собственности. Софинансирование строительства (реконструкции) будет осуществляться за счет средств областного и федерального бюджетов в рамках договоров о совместных действиях сторон по организации финансирования.</w:t>
      </w:r>
    </w:p>
    <w:p w14:paraId="07F7DAF6"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Закупочные процедуры на право заключения муниципальных контрактов на оказание услуг, выполнение работ, поставку оборудования проводятся уполномоченными структурами муниципальных образований в соответствии с действующим законодательством.</w:t>
      </w:r>
    </w:p>
    <w:p w14:paraId="4A97CC5C"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Ремонтные работы с целью открытия дополнительных мест (мероприятия, указанные в </w:t>
      </w:r>
      <w:hyperlink w:anchor="sub_502" w:history="1">
        <w:r w:rsidRPr="004358C1">
          <w:rPr>
            <w:rFonts w:ascii="Times New Roman" w:eastAsia="Times New Roman" w:hAnsi="Times New Roman" w:cs="Times New Roman"/>
            <w:iCs/>
            <w:sz w:val="28"/>
            <w:szCs w:val="28"/>
            <w:lang w:eastAsia="en-US"/>
          </w:rPr>
          <w:t>пунктах 2</w:t>
        </w:r>
      </w:hyperlink>
      <w:r w:rsidRPr="004358C1">
        <w:rPr>
          <w:rFonts w:ascii="Times New Roman" w:eastAsia="Times New Roman" w:hAnsi="Times New Roman" w:cs="Times New Roman"/>
          <w:sz w:val="28"/>
          <w:szCs w:val="28"/>
          <w:lang w:eastAsia="en-US"/>
        </w:rPr>
        <w:t xml:space="preserve">, </w:t>
      </w:r>
      <w:hyperlink w:anchor="sub_503" w:history="1">
        <w:r w:rsidRPr="004358C1">
          <w:rPr>
            <w:rFonts w:ascii="Times New Roman" w:eastAsia="Times New Roman" w:hAnsi="Times New Roman" w:cs="Times New Roman"/>
            <w:iCs/>
            <w:sz w:val="28"/>
            <w:szCs w:val="28"/>
            <w:lang w:eastAsia="en-US"/>
          </w:rPr>
          <w:t>3</w:t>
        </w:r>
      </w:hyperlink>
      <w:r w:rsidRPr="004358C1">
        <w:rPr>
          <w:rFonts w:ascii="Times New Roman" w:eastAsia="Times New Roman" w:hAnsi="Times New Roman" w:cs="Times New Roman"/>
          <w:sz w:val="28"/>
          <w:szCs w:val="28"/>
          <w:lang w:eastAsia="en-US"/>
        </w:rPr>
        <w:t xml:space="preserve"> раздела V ОЦП) планируется осуществлять в муниципальных и государственных образовательных организациях.</w:t>
      </w:r>
      <w:r w:rsidRPr="004358C1">
        <w:rPr>
          <w:rFonts w:eastAsia="Times New Roman"/>
          <w:sz w:val="28"/>
          <w:szCs w:val="28"/>
        </w:rPr>
        <w:t xml:space="preserve"> </w:t>
      </w:r>
    </w:p>
    <w:p w14:paraId="3C87B9B7"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При выполнении ремонтных работ в муниципальных образовательных организациях между ДО ЯО и соответствующим ОМСУ заключается соглашение о предоставлении субсидии из областного бюджета местным бюджетам на ремонт зданий, возвращенных системе образования, и функционирующих дошкольных и общеобразовательных организаций в рамках ОЦП по форме согласно приложению 2 к ОЦП. </w:t>
      </w:r>
    </w:p>
    <w:p w14:paraId="3DEC8895"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При выполнении ремонтных работ в государственных образовательных организациях между ДО ЯО и соответствующей государственной образовательной организацией заключается соглашение о порядке и условиях предоставления субсидии на иные цели по форме, утвержденной постановлением Правительства области от 28.02.2011 № 114-п «Об утверждении Порядка предоставления субсидии на иные цели государственным бюджетным и автономным учреждениям Ярославской области».</w:t>
      </w:r>
    </w:p>
    <w:p w14:paraId="36409392"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Финансирование мероприятий ОЦП планируется осуществлять за счет средств федерального, областного и местных бюджетов. На реализацию мероприятия ОЦП, указанного в </w:t>
      </w:r>
      <w:hyperlink r:id="rId18" w:history="1">
        <w:r w:rsidRPr="004358C1">
          <w:rPr>
            <w:rFonts w:ascii="Times New Roman" w:eastAsia="Times New Roman" w:hAnsi="Times New Roman" w:cs="Times New Roman"/>
            <w:sz w:val="28"/>
            <w:szCs w:val="28"/>
            <w:lang w:eastAsia="en-US"/>
          </w:rPr>
          <w:t>подпункте 1.5 пункта 1 раздела V</w:t>
        </w:r>
      </w:hyperlink>
      <w:r w:rsidRPr="004358C1">
        <w:rPr>
          <w:rFonts w:ascii="Times New Roman" w:eastAsia="Times New Roman" w:hAnsi="Times New Roman" w:cs="Times New Roman"/>
          <w:sz w:val="28"/>
          <w:szCs w:val="28"/>
          <w:lang w:eastAsia="en-US"/>
        </w:rPr>
        <w:t xml:space="preserve"> ОЦП, в 2012 году привлечены средства бюджетного кредита на реализацию комплексных программ поддержки развития ДОО Ярославской области, предоставленного из федерального бюджета, в объеме 62681 тыс. рублей.</w:t>
      </w:r>
    </w:p>
    <w:p w14:paraId="666A20E7"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В 2013 – 2015 годах на финансирование ОЦП (мероприятий по строительству и реконструкции ДОО, которые планируется ввести в эксплуатацию до 2019 года) привлекалась субсидия на модернизацию региональной системы дошкольного образования за счет средств федерального бюджета. Также в 2013 – 2015 годах из областного бюджета предоставлялась субсидия на софинансирование расходов ОМСУ на разработку и госэкспертизу ПСД на строительство ДОО в целях реализации Указа Президента Российской Федерации от 7 мая 2012 года № 599 «О мерах по реализации государственной политики в области образования и науки» в части достижения к 2016 году 100-процентной доступности дошкольного образования для детей в возрасте от 3 до 7 лет.</w:t>
      </w:r>
      <w:r w:rsidRPr="004358C1">
        <w:rPr>
          <w:rFonts w:eastAsia="Times New Roman"/>
          <w:sz w:val="28"/>
          <w:szCs w:val="28"/>
        </w:rPr>
        <w:t xml:space="preserve"> </w:t>
      </w:r>
    </w:p>
    <w:p w14:paraId="107D2818" w14:textId="77777777" w:rsidR="00CA18A7" w:rsidRPr="004358C1" w:rsidRDefault="00CA18A7" w:rsidP="00CA18A7">
      <w:pPr>
        <w:autoSpaceDE/>
        <w:autoSpaceDN/>
        <w:adjustRightInd/>
        <w:ind w:firstLine="709"/>
        <w:jc w:val="both"/>
        <w:rPr>
          <w:rFonts w:ascii="Times New Roman" w:eastAsia="Times New Roman" w:hAnsi="Times New Roman" w:cs="Times New Roman"/>
          <w:sz w:val="28"/>
          <w:szCs w:val="28"/>
          <w:lang w:bidi="ru-RU"/>
        </w:rPr>
      </w:pPr>
      <w:r w:rsidRPr="004358C1">
        <w:rPr>
          <w:rFonts w:ascii="Times New Roman" w:eastAsia="Calibri" w:hAnsi="Times New Roman" w:cs="Times New Roman"/>
          <w:bCs/>
          <w:sz w:val="28"/>
          <w:szCs w:val="28"/>
        </w:rPr>
        <w:t xml:space="preserve">В целях реализации Указа Президента Российской Федерации от 7 мая 2018 года № 204 </w:t>
      </w:r>
      <w:r w:rsidRPr="004358C1">
        <w:rPr>
          <w:rFonts w:ascii="Times New Roman" w:eastAsia="Calibri" w:hAnsi="Times New Roman" w:cs="Times New Roman"/>
          <w:sz w:val="28"/>
          <w:szCs w:val="28"/>
        </w:rPr>
        <w:t>«О национальных целях и стратегических задачах развития Российской Федерации на период до 2024 года»</w:t>
      </w:r>
      <w:r w:rsidRPr="004358C1">
        <w:rPr>
          <w:rFonts w:ascii="Times New Roman" w:eastAsia="Calibri" w:hAnsi="Times New Roman" w:cs="Times New Roman"/>
          <w:bCs/>
          <w:sz w:val="28"/>
          <w:szCs w:val="28"/>
        </w:rPr>
        <w:t xml:space="preserve"> в части достижения к 2021 году </w:t>
      </w:r>
      <w:r w:rsidRPr="004358C1">
        <w:rPr>
          <w:rFonts w:ascii="Times New Roman" w:eastAsia="Calibri" w:hAnsi="Times New Roman" w:cs="Times New Roman"/>
          <w:bCs/>
          <w:sz w:val="28"/>
          <w:szCs w:val="28"/>
          <w:lang w:eastAsia="en-US"/>
        </w:rPr>
        <w:t xml:space="preserve">100-процентной доступности дошкольного образования для детей в возрасте до 3 лет </w:t>
      </w:r>
      <w:r w:rsidRPr="004358C1">
        <w:rPr>
          <w:rFonts w:ascii="Times New Roman" w:eastAsia="Times New Roman" w:hAnsi="Times New Roman" w:cs="Times New Roman"/>
          <w:sz w:val="28"/>
          <w:szCs w:val="28"/>
          <w:lang w:bidi="ru-RU"/>
        </w:rPr>
        <w:t>протоколом заседания регионального комитета от 14 декабря 2018 года № 2018-2 утвержден паспорт регионального проекта «</w:t>
      </w:r>
      <w:r w:rsidRPr="004358C1">
        <w:rPr>
          <w:rFonts w:ascii="Times New Roman" w:eastAsia="Calibri" w:hAnsi="Times New Roman" w:cs="Times New Roman"/>
          <w:bCs/>
          <w:sz w:val="28"/>
          <w:szCs w:val="28"/>
          <w:lang w:eastAsia="en-US"/>
        </w:rPr>
        <w:t>Содействие занятости женщин – создание условий дошкольного образования для детей в возрасте до трех лет»</w:t>
      </w:r>
      <w:r w:rsidRPr="004358C1">
        <w:rPr>
          <w:rFonts w:ascii="Times New Roman" w:eastAsia="Times New Roman" w:hAnsi="Times New Roman" w:cs="Times New Roman"/>
          <w:sz w:val="28"/>
          <w:szCs w:val="28"/>
          <w:lang w:bidi="ru-RU"/>
        </w:rPr>
        <w:t xml:space="preserve">, в рамках реализации которого </w:t>
      </w:r>
      <w:r w:rsidRPr="004358C1">
        <w:rPr>
          <w:rFonts w:ascii="Times New Roman" w:eastAsia="Calibri" w:hAnsi="Times New Roman" w:cs="Times New Roman"/>
          <w:bCs/>
          <w:sz w:val="28"/>
          <w:szCs w:val="28"/>
          <w:lang w:eastAsia="en-US"/>
        </w:rPr>
        <w:t>в ОЦП предусматриваются средства:</w:t>
      </w:r>
    </w:p>
    <w:p w14:paraId="2C77E2F5" w14:textId="77777777" w:rsidR="00CA18A7" w:rsidRPr="004358C1" w:rsidRDefault="00CA18A7" w:rsidP="00CA18A7">
      <w:pPr>
        <w:widowControl/>
        <w:tabs>
          <w:tab w:val="left" w:pos="709"/>
        </w:tabs>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rPr>
        <w:t xml:space="preserve"> - </w:t>
      </w:r>
      <w:r w:rsidRPr="004358C1">
        <w:rPr>
          <w:rFonts w:ascii="Times New Roman" w:eastAsia="Times New Roman" w:hAnsi="Times New Roman" w:cs="Times New Roman"/>
          <w:sz w:val="28"/>
          <w:szCs w:val="28"/>
          <w:lang w:eastAsia="en-US"/>
        </w:rPr>
        <w:t xml:space="preserve">на 2018 – 2019 годы – в виде иного межбюджетного трансферта </w:t>
      </w:r>
      <w:r w:rsidRPr="004358C1">
        <w:rPr>
          <w:rFonts w:ascii="Times New Roman" w:eastAsia="Times New Roman" w:hAnsi="Times New Roman" w:cs="Times New Roman"/>
          <w:sz w:val="28"/>
          <w:szCs w:val="28"/>
        </w:rPr>
        <w:t>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w:t>
      </w:r>
      <w:r w:rsidRPr="004358C1">
        <w:rPr>
          <w:rFonts w:ascii="Times New Roman" w:eastAsia="Times New Roman" w:hAnsi="Times New Roman" w:cs="Times New Roman"/>
          <w:sz w:val="28"/>
          <w:szCs w:val="28"/>
          <w:lang w:eastAsia="en-US"/>
        </w:rPr>
        <w:t>;</w:t>
      </w:r>
    </w:p>
    <w:p w14:paraId="0E4A9A5D" w14:textId="77777777" w:rsidR="00CA18A7" w:rsidRPr="004358C1" w:rsidRDefault="00CA18A7" w:rsidP="00CA18A7">
      <w:pPr>
        <w:widowControl/>
        <w:tabs>
          <w:tab w:val="left" w:pos="709"/>
        </w:tabs>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на 2019 – 2021 годы – в виде субсидии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w:t>
      </w:r>
      <w:r w:rsidRPr="004358C1">
        <w:rPr>
          <w:rFonts w:ascii="Times New Roman" w:eastAsia="Times New Roman" w:hAnsi="Times New Roman" w:cs="Times New Roman"/>
          <w:sz w:val="28"/>
          <w:szCs w:val="28"/>
          <w:lang w:eastAsia="en-US"/>
        </w:rPr>
        <w:lastRenderedPageBreak/>
        <w:t>Российской Федерации, на реализацию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w:t>
      </w:r>
    </w:p>
    <w:p w14:paraId="5F108E97" w14:textId="77777777" w:rsidR="00CA18A7" w:rsidRPr="004358C1" w:rsidRDefault="00CA18A7" w:rsidP="00CA18A7">
      <w:pPr>
        <w:widowControl/>
        <w:tabs>
          <w:tab w:val="left" w:pos="709"/>
        </w:tabs>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ДО ЯО:</w:t>
      </w:r>
    </w:p>
    <w:p w14:paraId="193B2886"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является ГРБС областного бюджета при проведении ремонтных работ, указанных в пунктах 2, 3 раздела V ОЦП, оснащения дополнительно созданных мест оборудованием в соответствии с мероприятиями, указанными в пункте 5 раздела V ОЦП;</w:t>
      </w:r>
      <w:r w:rsidRPr="004358C1">
        <w:rPr>
          <w:rFonts w:eastAsia="Times New Roman"/>
          <w:sz w:val="28"/>
          <w:szCs w:val="28"/>
        </w:rPr>
        <w:t xml:space="preserve"> </w:t>
      </w:r>
    </w:p>
    <w:p w14:paraId="0D8E6537"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координирует действия соисполнителей ОЦП;</w:t>
      </w:r>
    </w:p>
    <w:p w14:paraId="2ACD9BDD"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осуществляет ведение отчетности по реализации ОЦП, в установленном порядке отчитывается перед Правительством области;</w:t>
      </w:r>
      <w:r w:rsidRPr="004358C1">
        <w:rPr>
          <w:rFonts w:eastAsia="Times New Roman"/>
          <w:sz w:val="28"/>
          <w:szCs w:val="28"/>
        </w:rPr>
        <w:t xml:space="preserve"> </w:t>
      </w:r>
    </w:p>
    <w:p w14:paraId="2CE13F8F"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вносит предложения по уточнению перечня мероприятий ОЦП, объему затрат на реализацию мероприятий ОЦП в текущем финансовом году и плановом периоде до конца срока реализации ОЦП.</w:t>
      </w:r>
    </w:p>
    <w:p w14:paraId="5850155C"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p w14:paraId="13503E0B"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является ГРБС областного бюджета при выполнении мероприятий, указанных в </w:t>
      </w:r>
      <w:hyperlink r:id="rId19" w:history="1">
        <w:r w:rsidRPr="004358C1">
          <w:rPr>
            <w:rFonts w:ascii="Times New Roman" w:eastAsia="Times New Roman" w:hAnsi="Times New Roman" w:cs="Times New Roman"/>
            <w:sz w:val="28"/>
            <w:szCs w:val="28"/>
            <w:lang w:eastAsia="en-US"/>
          </w:rPr>
          <w:t>пунктах 1</w:t>
        </w:r>
      </w:hyperlink>
      <w:r w:rsidRPr="004358C1">
        <w:rPr>
          <w:rFonts w:ascii="Times New Roman" w:eastAsia="Times New Roman" w:hAnsi="Times New Roman" w:cs="Times New Roman"/>
          <w:sz w:val="28"/>
          <w:szCs w:val="28"/>
          <w:lang w:eastAsia="en-US"/>
        </w:rPr>
        <w:t xml:space="preserve">, </w:t>
      </w:r>
      <w:hyperlink r:id="rId20" w:history="1">
        <w:r w:rsidRPr="004358C1">
          <w:rPr>
            <w:rFonts w:ascii="Times New Roman" w:eastAsia="Times New Roman" w:hAnsi="Times New Roman" w:cs="Times New Roman"/>
            <w:sz w:val="28"/>
            <w:szCs w:val="28"/>
            <w:lang w:eastAsia="en-US"/>
          </w:rPr>
          <w:t>6 раздела V</w:t>
        </w:r>
      </w:hyperlink>
      <w:r w:rsidRPr="004358C1">
        <w:rPr>
          <w:rFonts w:ascii="Times New Roman" w:eastAsia="Times New Roman" w:hAnsi="Times New Roman" w:cs="Times New Roman"/>
          <w:sz w:val="28"/>
          <w:szCs w:val="28"/>
          <w:lang w:eastAsia="en-US"/>
        </w:rPr>
        <w:t xml:space="preserve"> ОЦП, а также в приложении 1</w:t>
      </w:r>
      <w:r w:rsidRPr="004358C1">
        <w:rPr>
          <w:rFonts w:ascii="Times New Roman" w:eastAsia="Times New Roman" w:hAnsi="Times New Roman" w:cs="Times New Roman"/>
          <w:sz w:val="28"/>
          <w:szCs w:val="28"/>
          <w:vertAlign w:val="superscript"/>
          <w:lang w:eastAsia="en-US"/>
        </w:rPr>
        <w:t>1</w:t>
      </w:r>
      <w:r w:rsidRPr="004358C1">
        <w:rPr>
          <w:rFonts w:ascii="Times New Roman" w:eastAsia="Times New Roman" w:hAnsi="Times New Roman" w:cs="Times New Roman"/>
          <w:sz w:val="28"/>
          <w:szCs w:val="28"/>
          <w:lang w:eastAsia="en-US"/>
        </w:rPr>
        <w:t xml:space="preserve"> к ОЦП;</w:t>
      </w:r>
    </w:p>
    <w:p w14:paraId="0868FAC0"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контролирует мероприятия по строительству, реконструкции, разработке ПСД объектов ОЦП;</w:t>
      </w:r>
    </w:p>
    <w:p w14:paraId="3E68478E"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координирует деятельность муниципальных образований в ходе строительства и реконструкции объектов.</w:t>
      </w:r>
    </w:p>
    <w:p w14:paraId="418DE814" w14:textId="77777777" w:rsidR="00CA18A7" w:rsidRPr="004358C1" w:rsidRDefault="00CA18A7" w:rsidP="00CA18A7">
      <w:pPr>
        <w:ind w:firstLine="709"/>
        <w:jc w:val="both"/>
        <w:rPr>
          <w:rFonts w:ascii="Times New Roman" w:eastAsia="Times New Roman" w:hAnsi="Times New Roman" w:cs="Calibri"/>
          <w:sz w:val="28"/>
          <w:szCs w:val="28"/>
          <w:lang w:eastAsia="en-US"/>
        </w:rPr>
      </w:pPr>
      <w:r w:rsidRPr="004358C1">
        <w:rPr>
          <w:rFonts w:ascii="Times New Roman" w:eastAsia="Times New Roman" w:hAnsi="Times New Roman" w:cs="Calibri"/>
          <w:sz w:val="28"/>
          <w:szCs w:val="28"/>
          <w:lang w:eastAsia="en-US"/>
        </w:rPr>
        <w:t>ДИЗО ЯО:</w:t>
      </w:r>
    </w:p>
    <w:p w14:paraId="7C0D2AC4" w14:textId="77777777" w:rsidR="00CA18A7" w:rsidRPr="004358C1" w:rsidRDefault="00CA18A7" w:rsidP="00CA18A7">
      <w:pPr>
        <w:widowControl/>
        <w:autoSpaceDE/>
        <w:autoSpaceDN/>
        <w:adjustRightInd/>
        <w:ind w:firstLine="709"/>
        <w:jc w:val="both"/>
        <w:rPr>
          <w:rFonts w:ascii="Times New Roman" w:eastAsia="Times New Roman" w:hAnsi="Times New Roman" w:cs="Calibri"/>
          <w:sz w:val="28"/>
          <w:szCs w:val="28"/>
          <w:lang w:eastAsia="en-US"/>
        </w:rPr>
      </w:pPr>
      <w:r w:rsidRPr="004358C1">
        <w:rPr>
          <w:rFonts w:ascii="Times New Roman" w:eastAsia="Times New Roman" w:hAnsi="Times New Roman" w:cs="Calibri"/>
          <w:sz w:val="28"/>
          <w:szCs w:val="28"/>
          <w:lang w:eastAsia="en-US"/>
        </w:rPr>
        <w:t>- осуществляет функции ГРБС при выполнении мероприятий по приобретению зданий и помещений в собственность Ярославской области;</w:t>
      </w:r>
    </w:p>
    <w:p w14:paraId="202EA9CD" w14:textId="77777777" w:rsidR="00CA18A7" w:rsidRPr="004358C1" w:rsidRDefault="00CA18A7" w:rsidP="00CA18A7">
      <w:pPr>
        <w:widowControl/>
        <w:autoSpaceDE/>
        <w:autoSpaceDN/>
        <w:adjustRightInd/>
        <w:ind w:firstLine="709"/>
        <w:jc w:val="both"/>
        <w:rPr>
          <w:rFonts w:ascii="Times New Roman" w:eastAsia="Times New Roman" w:hAnsi="Times New Roman" w:cs="Calibri"/>
          <w:sz w:val="28"/>
          <w:szCs w:val="28"/>
          <w:lang w:eastAsia="en-US"/>
        </w:rPr>
      </w:pPr>
      <w:r w:rsidRPr="004358C1">
        <w:rPr>
          <w:rFonts w:ascii="Times New Roman" w:eastAsia="Times New Roman" w:hAnsi="Times New Roman" w:cs="Calibri"/>
          <w:sz w:val="28"/>
          <w:szCs w:val="28"/>
          <w:lang w:eastAsia="en-US"/>
        </w:rPr>
        <w:t>- осуществляет финансирование мероприятий по приобретению зданий и помещений в собственность Ярославской области за счет средств, выделяемых на реализацию ОЦП;</w:t>
      </w:r>
    </w:p>
    <w:p w14:paraId="3934D60B" w14:textId="77777777" w:rsidR="00CA18A7" w:rsidRPr="004358C1" w:rsidRDefault="00CA18A7" w:rsidP="00CA18A7">
      <w:pPr>
        <w:widowControl/>
        <w:autoSpaceDE/>
        <w:autoSpaceDN/>
        <w:adjustRightInd/>
        <w:ind w:firstLine="709"/>
        <w:jc w:val="both"/>
        <w:rPr>
          <w:rFonts w:ascii="Times New Roman" w:eastAsia="Times New Roman" w:hAnsi="Times New Roman" w:cs="Calibri"/>
          <w:sz w:val="28"/>
          <w:szCs w:val="28"/>
          <w:lang w:eastAsia="en-US"/>
        </w:rPr>
      </w:pPr>
      <w:r w:rsidRPr="004358C1">
        <w:rPr>
          <w:rFonts w:ascii="Times New Roman" w:eastAsia="Times New Roman" w:hAnsi="Times New Roman" w:cs="Calibri"/>
          <w:sz w:val="28"/>
          <w:szCs w:val="28"/>
          <w:lang w:eastAsia="en-US"/>
        </w:rPr>
        <w:t>- в соответствии с законодательством заключает государственные контракты на приобретение зданий и помещений в собственность Ярославской области;</w:t>
      </w:r>
    </w:p>
    <w:p w14:paraId="3B044328" w14:textId="77777777" w:rsidR="00CA18A7" w:rsidRPr="004358C1" w:rsidRDefault="00CA18A7" w:rsidP="00CA18A7">
      <w:pPr>
        <w:widowControl/>
        <w:autoSpaceDE/>
        <w:autoSpaceDN/>
        <w:adjustRightInd/>
        <w:ind w:firstLine="709"/>
        <w:jc w:val="both"/>
        <w:rPr>
          <w:rFonts w:ascii="Times New Roman" w:eastAsia="Times New Roman" w:hAnsi="Times New Roman" w:cs="Calibri"/>
          <w:sz w:val="28"/>
          <w:szCs w:val="28"/>
          <w:lang w:eastAsia="en-US"/>
        </w:rPr>
      </w:pPr>
      <w:r w:rsidRPr="004358C1">
        <w:rPr>
          <w:rFonts w:ascii="Times New Roman" w:eastAsia="Times New Roman" w:hAnsi="Times New Roman" w:cs="Calibri"/>
          <w:sz w:val="28"/>
          <w:szCs w:val="28"/>
          <w:lang w:eastAsia="en-US"/>
        </w:rPr>
        <w:t>- представляет в ДО ЯО отчеты о ходе работ по приобретению зданий и помещений ДОО в собственность Ярославской области;</w:t>
      </w:r>
    </w:p>
    <w:p w14:paraId="2D91233C" w14:textId="77777777" w:rsidR="00CA18A7" w:rsidRPr="004358C1" w:rsidRDefault="00CA18A7" w:rsidP="00CA18A7">
      <w:pPr>
        <w:widowControl/>
        <w:autoSpaceDE/>
        <w:autoSpaceDN/>
        <w:adjustRightInd/>
        <w:ind w:firstLine="709"/>
        <w:jc w:val="both"/>
        <w:rPr>
          <w:rFonts w:ascii="Times New Roman" w:eastAsia="Times New Roman" w:hAnsi="Times New Roman" w:cs="Calibri"/>
          <w:sz w:val="28"/>
          <w:szCs w:val="28"/>
          <w:lang w:eastAsia="en-US"/>
        </w:rPr>
      </w:pPr>
      <w:r w:rsidRPr="004358C1">
        <w:rPr>
          <w:rFonts w:ascii="Times New Roman" w:eastAsia="Times New Roman" w:hAnsi="Times New Roman" w:cs="Calibri"/>
          <w:sz w:val="28"/>
          <w:szCs w:val="28"/>
          <w:lang w:eastAsia="en-US"/>
        </w:rPr>
        <w:t>- оформляет документы по принятию зданий и помещений в собственность Ярославской области.</w:t>
      </w:r>
    </w:p>
    <w:p w14:paraId="34017623"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ОМСУ:</w:t>
      </w:r>
    </w:p>
    <w:p w14:paraId="371DDF2D"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предоставляют документацию, необходимую для уточнения перечня и объемов финансирования мероприятий ОЦП:</w:t>
      </w:r>
    </w:p>
    <w:p w14:paraId="10079F9C"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не позднее 01 июня года, предшествующего планируемому году реализации мероприятия, – для мероприятий, указанных в пунктах 1, 6</w:t>
      </w:r>
      <w:hyperlink r:id="rId21" w:history="1">
        <w:r w:rsidRPr="004358C1">
          <w:rPr>
            <w:rFonts w:ascii="Times New Roman" w:eastAsia="Times New Roman" w:hAnsi="Times New Roman" w:cs="Times New Roman"/>
            <w:sz w:val="28"/>
            <w:szCs w:val="28"/>
            <w:lang w:eastAsia="en-US"/>
          </w:rPr>
          <w:t xml:space="preserve"> раздела V</w:t>
        </w:r>
      </w:hyperlink>
      <w:r w:rsidRPr="004358C1">
        <w:rPr>
          <w:rFonts w:ascii="Times New Roman" w:eastAsia="Times New Roman" w:hAnsi="Times New Roman" w:cs="Times New Roman"/>
          <w:sz w:val="28"/>
          <w:szCs w:val="28"/>
          <w:lang w:eastAsia="en-US"/>
        </w:rPr>
        <w:t xml:space="preserve"> ОЦП;</w:t>
      </w:r>
      <w:r w:rsidRPr="004358C1">
        <w:rPr>
          <w:rFonts w:eastAsia="Times New Roman"/>
          <w:sz w:val="28"/>
          <w:szCs w:val="28"/>
        </w:rPr>
        <w:t xml:space="preserve"> </w:t>
      </w:r>
    </w:p>
    <w:p w14:paraId="0F82EA7B"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не позднее 01 ноября года реализации мероприятия – для мероприятий, указанных в пунктах 2, 3, 5 раздела V ОЦП;</w:t>
      </w:r>
      <w:r w:rsidRPr="004358C1">
        <w:rPr>
          <w:rFonts w:eastAsia="Times New Roman"/>
          <w:sz w:val="28"/>
          <w:szCs w:val="28"/>
        </w:rPr>
        <w:t xml:space="preserve"> </w:t>
      </w:r>
    </w:p>
    <w:p w14:paraId="2C6A3D1D" w14:textId="77777777" w:rsidR="00CA18A7" w:rsidRPr="004358C1" w:rsidRDefault="00CA18A7" w:rsidP="00CA18A7">
      <w:pPr>
        <w:widowControl/>
        <w:autoSpaceDE/>
        <w:autoSpaceDN/>
        <w:adjustRightInd/>
        <w:ind w:firstLine="709"/>
        <w:jc w:val="both"/>
        <w:rPr>
          <w:rFonts w:eastAsia="Times New Roman"/>
          <w:sz w:val="28"/>
          <w:szCs w:val="28"/>
        </w:rPr>
      </w:pPr>
      <w:r w:rsidRPr="004358C1">
        <w:rPr>
          <w:rFonts w:ascii="Times New Roman" w:eastAsia="Times New Roman" w:hAnsi="Times New Roman" w:cs="Times New Roman"/>
          <w:sz w:val="28"/>
          <w:szCs w:val="28"/>
          <w:lang w:eastAsia="en-US"/>
        </w:rPr>
        <w:lastRenderedPageBreak/>
        <w:t>не позднее 01 ноября года реализации мероприятия – для мероприятий, указанных в пунктах 1, 6 раздела V ОЦП, а также в приложении 1</w:t>
      </w:r>
      <w:r w:rsidRPr="004358C1">
        <w:rPr>
          <w:rFonts w:ascii="Times New Roman" w:eastAsia="Times New Roman" w:hAnsi="Times New Roman" w:cs="Times New Roman"/>
          <w:sz w:val="28"/>
          <w:szCs w:val="28"/>
          <w:vertAlign w:val="superscript"/>
          <w:lang w:eastAsia="en-US"/>
        </w:rPr>
        <w:t>1</w:t>
      </w:r>
      <w:r w:rsidRPr="004358C1">
        <w:rPr>
          <w:rFonts w:ascii="Times New Roman" w:eastAsia="Times New Roman" w:hAnsi="Times New Roman" w:cs="Times New Roman"/>
          <w:sz w:val="28"/>
          <w:szCs w:val="28"/>
          <w:lang w:eastAsia="en-US"/>
        </w:rPr>
        <w:t xml:space="preserve"> к ОЦП (в случае изменения сроков и (или) объемов финансовых обязательств по исполнению мероприятия ОЦП);</w:t>
      </w:r>
      <w:r w:rsidRPr="004358C1">
        <w:rPr>
          <w:rFonts w:eastAsia="Times New Roman"/>
          <w:sz w:val="28"/>
          <w:szCs w:val="28"/>
        </w:rPr>
        <w:t xml:space="preserve"> </w:t>
      </w:r>
    </w:p>
    <w:p w14:paraId="02B73F81"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во исполнение обязательств </w:t>
      </w:r>
      <w:r w:rsidRPr="004358C1">
        <w:rPr>
          <w:rFonts w:ascii="Times New Roman" w:eastAsia="Times New Roman" w:hAnsi="Times New Roman" w:cs="Times New Roman"/>
          <w:sz w:val="28"/>
          <w:szCs w:val="28"/>
        </w:rPr>
        <w:t>по обеспечению создания не менее соответствующего количества дополнительных мест для детей в возрасте до 3 лет за счет средств Ярославской области в случае направления средств федерального бюджета в виде иных межбюджетных трансфертов и субсидий на создание мест для детей старше 3 лет,</w:t>
      </w:r>
      <w:r w:rsidRPr="004358C1">
        <w:rPr>
          <w:rFonts w:eastAsia="Times New Roman"/>
          <w:sz w:val="28"/>
          <w:szCs w:val="28"/>
        </w:rPr>
        <w:t xml:space="preserve"> </w:t>
      </w:r>
      <w:r w:rsidRPr="004358C1">
        <w:rPr>
          <w:rFonts w:ascii="Times New Roman" w:eastAsia="Times New Roman" w:hAnsi="Times New Roman" w:cs="Times New Roman"/>
          <w:sz w:val="28"/>
          <w:szCs w:val="28"/>
          <w:lang w:eastAsia="en-US"/>
        </w:rPr>
        <w:t>реализуют мероприятия</w:t>
      </w:r>
      <w:r w:rsidRPr="004358C1">
        <w:rPr>
          <w:rFonts w:eastAsia="Times New Roman"/>
          <w:sz w:val="28"/>
          <w:szCs w:val="28"/>
        </w:rPr>
        <w:t xml:space="preserve"> </w:t>
      </w:r>
      <w:r w:rsidRPr="004358C1">
        <w:rPr>
          <w:rFonts w:ascii="Times New Roman" w:eastAsia="Times New Roman" w:hAnsi="Times New Roman" w:cs="Times New Roman"/>
          <w:sz w:val="28"/>
          <w:szCs w:val="28"/>
          <w:lang w:eastAsia="en-US"/>
        </w:rPr>
        <w:t>по перепрофилированию групп в функционирующих дошкольных образовательных организациях;</w:t>
      </w:r>
    </w:p>
    <w:p w14:paraId="4B0BF3A8"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организуют закупки на выполнение работ, оказание услуг, поставку оборудования для выполнения мероприятия ОЦП;</w:t>
      </w:r>
    </w:p>
    <w:p w14:paraId="248F4BED"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представляют в ДО ЯО ежеквартальный отчет об использовании финансовых средств, направляемых на выполнение мероприятий ОЦП;</w:t>
      </w:r>
    </w:p>
    <w:p w14:paraId="2860900D"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в случае возникновения экономии бюджетных средств по результатам конкурсных процедур, проведенных в соответствии с действующим законодательством, в оперативном порядке информируют ГРБС по мероприятиям ОЦП;</w:t>
      </w:r>
      <w:r w:rsidRPr="004358C1">
        <w:rPr>
          <w:rFonts w:eastAsia="Times New Roman"/>
          <w:sz w:val="28"/>
          <w:szCs w:val="28"/>
        </w:rPr>
        <w:t xml:space="preserve"> </w:t>
      </w:r>
    </w:p>
    <w:p w14:paraId="1B830B1B"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несут ответственность за своевременную и качественную реализацию мероприятий ОЦП.</w:t>
      </w:r>
    </w:p>
    <w:p w14:paraId="0D4DD01F"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Приобретение зданий и помещений планируется осуществлять путем покупки соответствующих объектов в собственность Ярославской области. </w:t>
      </w:r>
    </w:p>
    <w:p w14:paraId="7D35E969"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Объемы субсидии из областного бюджета местным бюджетам на ремонт зданий, возвращенных системе образования, и функционирующих дошкольных и общеобразовательных организаций (далее – субсидия на проведение ремонтных работ), условия предоставления субсидии на проведение ремонтных работ и принципы ее распределения между муниципальными образованиями определяются в соответствии с </w:t>
      </w:r>
      <w:hyperlink r:id="rId22" w:history="1">
        <w:r w:rsidRPr="004358C1">
          <w:rPr>
            <w:rFonts w:ascii="Times New Roman" w:eastAsia="Times New Roman" w:hAnsi="Times New Roman" w:cs="Times New Roman"/>
            <w:sz w:val="28"/>
            <w:szCs w:val="28"/>
            <w:lang w:eastAsia="en-US"/>
          </w:rPr>
          <w:t>Методикой</w:t>
        </w:r>
      </w:hyperlink>
      <w:r w:rsidRPr="004358C1">
        <w:rPr>
          <w:rFonts w:ascii="Times New Roman" w:eastAsia="Times New Roman" w:hAnsi="Times New Roman" w:cs="Times New Roman"/>
          <w:sz w:val="28"/>
          <w:szCs w:val="28"/>
          <w:lang w:eastAsia="en-US"/>
        </w:rPr>
        <w:t xml:space="preserve"> предоставления и распределения субсидии на проведение ремонтных работ, приведенной в приложении 3 к ОЦП.</w:t>
      </w:r>
      <w:r w:rsidRPr="004358C1">
        <w:rPr>
          <w:rFonts w:eastAsia="Times New Roman"/>
          <w:sz w:val="28"/>
          <w:szCs w:val="28"/>
        </w:rPr>
        <w:t xml:space="preserve"> </w:t>
      </w:r>
    </w:p>
    <w:p w14:paraId="18484B2C"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Объемы субсидии из областного бюджета местным бюджетам на реализацию мероприятий по строительству и реконструкции ДОО за счет средств областного бюджета (далее – субсидия на мероприятия по строительству), условия предоставления субсидии на мероприятия по строительству и принципы ее распределения между муниципальными образованиями определяются в соответствии с Порядком </w:t>
      </w:r>
      <w:r w:rsidRPr="004358C1">
        <w:rPr>
          <w:rFonts w:ascii="Times New Roman" w:eastAsia="Calibri" w:hAnsi="Times New Roman" w:cs="Times New Roman"/>
          <w:sz w:val="28"/>
          <w:szCs w:val="28"/>
          <w:lang w:eastAsia="en-US"/>
        </w:rPr>
        <w:t>предоставления и распределения субсидии из областного бюджета местным бюджетам на реализацию мероприятий по строительству и реконструкции дошкольных образовательных организаций за счет средств областного бюджета</w:t>
      </w:r>
      <w:r w:rsidRPr="004358C1">
        <w:rPr>
          <w:rFonts w:ascii="Times New Roman" w:eastAsia="Times New Roman" w:hAnsi="Times New Roman" w:cs="Times New Roman"/>
          <w:sz w:val="28"/>
          <w:szCs w:val="28"/>
          <w:lang w:eastAsia="en-US"/>
        </w:rPr>
        <w:t>, приведенным в приложении 4 к ОЦП.</w:t>
      </w:r>
    </w:p>
    <w:p w14:paraId="28788B5C"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Объемы субсидии из областного бюджета местным бюджетам на реализацию мероприятий по разработке и госэкспертизе ПСД на строительство ДОО (далее – субсидия на мероприятия по разработке ПСД), условия предоставления субсидии на мероприятия по разработке ПСД и </w:t>
      </w:r>
      <w:r w:rsidRPr="004358C1">
        <w:rPr>
          <w:rFonts w:ascii="Times New Roman" w:eastAsia="Times New Roman" w:hAnsi="Times New Roman" w:cs="Times New Roman"/>
          <w:sz w:val="28"/>
          <w:szCs w:val="28"/>
          <w:lang w:eastAsia="en-US"/>
        </w:rPr>
        <w:lastRenderedPageBreak/>
        <w:t xml:space="preserve">принципы ее распределения между муниципальными образованиями определяются в соответствии с </w:t>
      </w:r>
      <w:hyperlink r:id="rId23" w:history="1">
        <w:r w:rsidRPr="004358C1">
          <w:rPr>
            <w:rFonts w:ascii="Times New Roman" w:eastAsia="Times New Roman" w:hAnsi="Times New Roman" w:cs="Times New Roman"/>
            <w:sz w:val="28"/>
            <w:szCs w:val="28"/>
            <w:lang w:eastAsia="en-US"/>
          </w:rPr>
          <w:t>Методикой</w:t>
        </w:r>
      </w:hyperlink>
      <w:r w:rsidRPr="004358C1">
        <w:rPr>
          <w:rFonts w:ascii="Times New Roman" w:eastAsia="Times New Roman" w:hAnsi="Times New Roman" w:cs="Times New Roman"/>
          <w:sz w:val="28"/>
          <w:szCs w:val="28"/>
          <w:lang w:eastAsia="en-US"/>
        </w:rPr>
        <w:t xml:space="preserve"> формирования, распределения и предоставления субсидии на мероприятия по разработке ПСД, приведенной в приложении 5 к ОЦП. Распределение субсидии на мероприятия по разработке ПСД между муниципальными образованиями определяется </w:t>
      </w:r>
      <w:hyperlink r:id="rId24" w:history="1">
        <w:r w:rsidRPr="004358C1">
          <w:rPr>
            <w:rFonts w:ascii="Times New Roman" w:eastAsia="Times New Roman" w:hAnsi="Times New Roman" w:cs="Times New Roman"/>
            <w:sz w:val="28"/>
            <w:szCs w:val="28"/>
            <w:lang w:eastAsia="en-US"/>
          </w:rPr>
          <w:t>разделом V</w:t>
        </w:r>
      </w:hyperlink>
      <w:r w:rsidRPr="004358C1">
        <w:rPr>
          <w:rFonts w:ascii="Times New Roman" w:eastAsia="Times New Roman" w:hAnsi="Times New Roman" w:cs="Times New Roman"/>
          <w:sz w:val="28"/>
          <w:szCs w:val="28"/>
          <w:lang w:eastAsia="en-US"/>
        </w:rPr>
        <w:t xml:space="preserve"> ОЦП. В случае корректировки наименований объектов в процессе их проектирования внесение изменений в ОЦП и соглашения не требуется. При реализации мероприятий по строительству данных объектов наименование должно соответствовать проектной документации.</w:t>
      </w:r>
    </w:p>
    <w:p w14:paraId="338720FD" w14:textId="77777777" w:rsidR="00CA18A7" w:rsidRPr="004358C1" w:rsidRDefault="00B93DA7" w:rsidP="00CA18A7">
      <w:pPr>
        <w:widowControl/>
        <w:autoSpaceDE/>
        <w:autoSpaceDN/>
        <w:adjustRightInd/>
        <w:ind w:firstLine="709"/>
        <w:jc w:val="both"/>
        <w:rPr>
          <w:rFonts w:ascii="Times New Roman" w:eastAsia="Times New Roman" w:hAnsi="Times New Roman" w:cs="Times New Roman"/>
          <w:sz w:val="28"/>
          <w:szCs w:val="28"/>
          <w:lang w:eastAsia="en-US"/>
        </w:rPr>
      </w:pPr>
      <w:hyperlink r:id="rId25" w:history="1">
        <w:r w:rsidR="00CA18A7" w:rsidRPr="004358C1">
          <w:rPr>
            <w:rFonts w:ascii="Times New Roman" w:eastAsia="Times New Roman" w:hAnsi="Times New Roman" w:cs="Times New Roman"/>
            <w:sz w:val="28"/>
            <w:szCs w:val="28"/>
            <w:lang w:eastAsia="en-US"/>
          </w:rPr>
          <w:t>Паспорта</w:t>
        </w:r>
      </w:hyperlink>
      <w:r w:rsidR="00CA18A7" w:rsidRPr="004358C1">
        <w:rPr>
          <w:rFonts w:ascii="Times New Roman" w:eastAsia="Times New Roman" w:hAnsi="Times New Roman" w:cs="Times New Roman"/>
          <w:sz w:val="28"/>
          <w:szCs w:val="28"/>
          <w:lang w:eastAsia="en-US"/>
        </w:rPr>
        <w:t xml:space="preserve"> объектов капитального строительства/реконструкции приведены в приложении 6 к ОЦП.</w:t>
      </w:r>
    </w:p>
    <w:p w14:paraId="62095835"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Объемы субсидии местным бюджетам на модернизацию региональной системы дошкольного образования за счет средств федерального бюджета определяются в соответствии с </w:t>
      </w:r>
      <w:hyperlink r:id="rId26" w:history="1">
        <w:r w:rsidRPr="004358C1">
          <w:rPr>
            <w:rFonts w:ascii="Times New Roman" w:eastAsia="Times New Roman" w:hAnsi="Times New Roman" w:cs="Times New Roman"/>
            <w:sz w:val="28"/>
            <w:szCs w:val="28"/>
            <w:lang w:eastAsia="en-US"/>
          </w:rPr>
          <w:t>Методикой</w:t>
        </w:r>
      </w:hyperlink>
      <w:r w:rsidRPr="004358C1">
        <w:rPr>
          <w:rFonts w:ascii="Times New Roman" w:eastAsia="Times New Roman" w:hAnsi="Times New Roman" w:cs="Times New Roman"/>
          <w:sz w:val="28"/>
          <w:szCs w:val="28"/>
          <w:lang w:eastAsia="en-US"/>
        </w:rPr>
        <w:t xml:space="preserve"> формирования, распределения и предоставления субсидии местным бюджетам на модернизацию региональной системы дошкольного образования за счет средств федерального бюджета (приложение 7 к ОЦП). Распределение указанной субсидии между муниципальными образованиями утверждается законом Ярославской области об областном бюджете на соответствующий финансовый год и на плановый период.</w:t>
      </w:r>
    </w:p>
    <w:p w14:paraId="1B89E257"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Критерием отбора муниципальных образований для предоставления субсидии местным бюджетам на поддержку реализации мероприятий по модернизации региональных систем дошкольного образования в части приобретения оборудования для оснащения дополнительных мест в ДОО и иных организациях, реализующих образовательные программы дошкольного образования (далее – субсидия на оснащение дополнительных мест), и субсидии местным бюджетам на поддержку реализации мероприятий Федеральной целевой </w:t>
      </w:r>
      <w:hyperlink r:id="rId27" w:history="1">
        <w:r w:rsidRPr="004358C1">
          <w:rPr>
            <w:rFonts w:ascii="Times New Roman" w:eastAsia="Times New Roman" w:hAnsi="Times New Roman" w:cs="Times New Roman"/>
            <w:sz w:val="28"/>
            <w:szCs w:val="28"/>
            <w:lang w:eastAsia="en-US"/>
          </w:rPr>
          <w:t>программы</w:t>
        </w:r>
      </w:hyperlink>
      <w:r w:rsidRPr="004358C1">
        <w:rPr>
          <w:rFonts w:ascii="Times New Roman" w:eastAsia="Times New Roman" w:hAnsi="Times New Roman" w:cs="Times New Roman"/>
          <w:sz w:val="28"/>
          <w:szCs w:val="28"/>
          <w:lang w:eastAsia="en-US"/>
        </w:rPr>
        <w:t xml:space="preserve"> развития образования на 2011 – 2015 годы по направлению «Модернизация регионально-муниципальных систем дошкольного образования» (далее – субсидия на поддержку мероприятий ФЦП развития образования) в соответствии с соглашениями о предоставлении субсидий из федерального бюджета бюджету Ярославской области на поддержку реализации мероприятий по модернизации региональной системы дошкольного образования и Федеральной целевой </w:t>
      </w:r>
      <w:hyperlink r:id="rId28" w:history="1">
        <w:r w:rsidRPr="004358C1">
          <w:rPr>
            <w:rFonts w:ascii="Times New Roman" w:eastAsia="Times New Roman" w:hAnsi="Times New Roman" w:cs="Times New Roman"/>
            <w:sz w:val="28"/>
            <w:szCs w:val="28"/>
            <w:lang w:eastAsia="en-US"/>
          </w:rPr>
          <w:t>программы</w:t>
        </w:r>
      </w:hyperlink>
      <w:r w:rsidRPr="004358C1">
        <w:rPr>
          <w:rFonts w:ascii="Times New Roman" w:eastAsia="Times New Roman" w:hAnsi="Times New Roman" w:cs="Times New Roman"/>
          <w:sz w:val="28"/>
          <w:szCs w:val="28"/>
          <w:lang w:eastAsia="en-US"/>
        </w:rPr>
        <w:t xml:space="preserve"> развития образования на 2011 – 2015 годы по направлению «Модернизация регионально-муниципальных систем дошкольного образования», заключаемыми между Правительством области и Министерством образования и науки Российской Федерации, является запланированное на текущий финансовый год открытие дополнительных мест для оказания услуг дошкольного образования в ДОО и общеобразовательных организациях в рамках реализации областных целевых и муниципальных программ. </w:t>
      </w:r>
      <w:hyperlink r:id="rId29" w:history="1">
        <w:r w:rsidRPr="004358C1">
          <w:rPr>
            <w:rFonts w:ascii="Times New Roman" w:eastAsia="Times New Roman" w:hAnsi="Times New Roman" w:cs="Times New Roman"/>
            <w:sz w:val="28"/>
            <w:szCs w:val="28"/>
            <w:lang w:eastAsia="en-US"/>
          </w:rPr>
          <w:t>Распределение</w:t>
        </w:r>
      </w:hyperlink>
      <w:r w:rsidRPr="004358C1">
        <w:rPr>
          <w:rFonts w:ascii="Times New Roman" w:eastAsia="Times New Roman" w:hAnsi="Times New Roman" w:cs="Times New Roman"/>
          <w:sz w:val="28"/>
          <w:szCs w:val="28"/>
          <w:lang w:eastAsia="en-US"/>
        </w:rPr>
        <w:t xml:space="preserve"> субсидии на оснащение дополнительных мест между бюджетами муниципальных образований на 2013 год представлено в приложении 2 к Методике предоставления и распределения субсидии на оснащение дополнительных мест (приложение 8 к ОЦП), распределение </w:t>
      </w:r>
      <w:r w:rsidRPr="004358C1">
        <w:rPr>
          <w:rFonts w:ascii="Times New Roman" w:eastAsia="Times New Roman" w:hAnsi="Times New Roman" w:cs="Times New Roman"/>
          <w:sz w:val="28"/>
          <w:szCs w:val="28"/>
          <w:lang w:eastAsia="en-US"/>
        </w:rPr>
        <w:lastRenderedPageBreak/>
        <w:t xml:space="preserve">субсидии на поддержку мероприятий </w:t>
      </w:r>
      <w:hyperlink r:id="rId30" w:history="1">
        <w:r w:rsidRPr="004358C1">
          <w:rPr>
            <w:rFonts w:ascii="Times New Roman" w:eastAsia="Times New Roman" w:hAnsi="Times New Roman" w:cs="Times New Roman"/>
            <w:sz w:val="28"/>
            <w:szCs w:val="28"/>
            <w:lang w:eastAsia="en-US"/>
          </w:rPr>
          <w:t>ФЦП</w:t>
        </w:r>
      </w:hyperlink>
      <w:r w:rsidRPr="004358C1">
        <w:rPr>
          <w:rFonts w:ascii="Times New Roman" w:eastAsia="Times New Roman" w:hAnsi="Times New Roman" w:cs="Times New Roman"/>
          <w:sz w:val="28"/>
          <w:szCs w:val="28"/>
          <w:lang w:eastAsia="en-US"/>
        </w:rPr>
        <w:t xml:space="preserve"> развития образования между бюджетами муниципальных образований на 2013 год представлено в приложении 2 к Методике предоставления и распределения субсидии на поддержку мероприятий </w:t>
      </w:r>
      <w:hyperlink r:id="rId31" w:history="1">
        <w:r w:rsidRPr="004358C1">
          <w:rPr>
            <w:rFonts w:ascii="Times New Roman" w:eastAsia="Times New Roman" w:hAnsi="Times New Roman" w:cs="Times New Roman"/>
            <w:sz w:val="28"/>
            <w:szCs w:val="28"/>
            <w:lang w:eastAsia="en-US"/>
          </w:rPr>
          <w:t>ФЦП</w:t>
        </w:r>
      </w:hyperlink>
      <w:r w:rsidRPr="004358C1">
        <w:rPr>
          <w:rFonts w:ascii="Times New Roman" w:eastAsia="Times New Roman" w:hAnsi="Times New Roman" w:cs="Times New Roman"/>
          <w:sz w:val="28"/>
          <w:szCs w:val="28"/>
          <w:lang w:eastAsia="en-US"/>
        </w:rPr>
        <w:t xml:space="preserve"> развития образования (приложение 9 к ОЦП), распределение субсидии на оснащение дополнительных мест и субсидии на поддержку мероприятий </w:t>
      </w:r>
      <w:hyperlink r:id="rId32" w:history="1">
        <w:r w:rsidRPr="004358C1">
          <w:rPr>
            <w:rFonts w:ascii="Times New Roman" w:eastAsia="Times New Roman" w:hAnsi="Times New Roman" w:cs="Times New Roman"/>
            <w:sz w:val="28"/>
            <w:szCs w:val="28"/>
            <w:lang w:eastAsia="en-US"/>
          </w:rPr>
          <w:t>ФЦП</w:t>
        </w:r>
      </w:hyperlink>
      <w:r w:rsidRPr="004358C1">
        <w:rPr>
          <w:rFonts w:ascii="Times New Roman" w:eastAsia="Times New Roman" w:hAnsi="Times New Roman" w:cs="Times New Roman"/>
          <w:sz w:val="28"/>
          <w:szCs w:val="28"/>
          <w:lang w:eastAsia="en-US"/>
        </w:rPr>
        <w:t xml:space="preserve"> развития образования на плановый период утверждается законом Ярославской области об областном бюджете на соответствующий финансовый год и на плановый период. Объем субсидии на оснащение дополнительных мест и субсидии на поддержку мероприятий </w:t>
      </w:r>
      <w:hyperlink r:id="rId33" w:history="1">
        <w:r w:rsidRPr="004358C1">
          <w:rPr>
            <w:rFonts w:ascii="Times New Roman" w:eastAsia="Times New Roman" w:hAnsi="Times New Roman" w:cs="Times New Roman"/>
            <w:sz w:val="28"/>
            <w:szCs w:val="28"/>
            <w:lang w:eastAsia="en-US"/>
          </w:rPr>
          <w:t>ФЦП</w:t>
        </w:r>
      </w:hyperlink>
      <w:r w:rsidRPr="004358C1">
        <w:rPr>
          <w:rFonts w:ascii="Times New Roman" w:eastAsia="Times New Roman" w:hAnsi="Times New Roman" w:cs="Times New Roman"/>
          <w:sz w:val="28"/>
          <w:szCs w:val="28"/>
          <w:lang w:eastAsia="en-US"/>
        </w:rPr>
        <w:t xml:space="preserve"> развития образования, условия их предоставления и принципы распределения между муниципальными образованиями определяются в соответствии с указанными методиками.</w:t>
      </w:r>
      <w:r w:rsidRPr="004358C1">
        <w:rPr>
          <w:rFonts w:eastAsia="Times New Roman"/>
          <w:sz w:val="28"/>
          <w:szCs w:val="28"/>
        </w:rPr>
        <w:t xml:space="preserve"> </w:t>
      </w:r>
    </w:p>
    <w:p w14:paraId="3987785C" w14:textId="39E9F6BB" w:rsidR="00DB6122" w:rsidRPr="004358C1" w:rsidRDefault="0070749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Объемы средств, предоставляемых местным бюджетам </w:t>
      </w:r>
      <w:r w:rsidRPr="004358C1">
        <w:rPr>
          <w:rFonts w:ascii="Times New Roman" w:eastAsia="Calibri" w:hAnsi="Times New Roman" w:cs="Times New Roman"/>
          <w:bCs/>
          <w:sz w:val="28"/>
          <w:szCs w:val="28"/>
          <w:lang w:eastAsia="en-US"/>
        </w:rPr>
        <w:t xml:space="preserve">на </w:t>
      </w:r>
      <w:r w:rsidRPr="004358C1">
        <w:rPr>
          <w:rFonts w:ascii="Times New Roman" w:eastAsia="Times New Roman" w:hAnsi="Times New Roman" w:cs="Times New Roman"/>
          <w:bCs/>
          <w:sz w:val="28"/>
          <w:szCs w:val="28"/>
        </w:rPr>
        <w:t>финансовое обеспечение мероприятий по созданию дополнительных мест для детей в возрасте от 2 месяцев до 3 лет в образовательных организациях</w:t>
      </w:r>
      <w:r w:rsidRPr="004358C1">
        <w:rPr>
          <w:rFonts w:ascii="Times New Roman" w:eastAsia="Times New Roman" w:hAnsi="Times New Roman" w:cs="Times New Roman"/>
          <w:sz w:val="28"/>
          <w:szCs w:val="28"/>
          <w:lang w:eastAsia="en-US"/>
        </w:rPr>
        <w:t xml:space="preserve"> определяются в соответствии с </w:t>
      </w:r>
      <w:hyperlink r:id="rId34" w:history="1">
        <w:r w:rsidRPr="004358C1">
          <w:rPr>
            <w:rFonts w:ascii="Times New Roman" w:eastAsia="Times New Roman" w:hAnsi="Times New Roman" w:cs="Times New Roman"/>
            <w:sz w:val="28"/>
            <w:szCs w:val="28"/>
            <w:lang w:eastAsia="en-US"/>
          </w:rPr>
          <w:t>Порядком</w:t>
        </w:r>
      </w:hyperlink>
      <w:r w:rsidRPr="004358C1">
        <w:rPr>
          <w:rFonts w:ascii="Times New Roman" w:eastAsia="Times New Roman" w:hAnsi="Times New Roman" w:cs="Times New Roman"/>
          <w:sz w:val="28"/>
          <w:szCs w:val="28"/>
          <w:lang w:eastAsia="en-US"/>
        </w:rPr>
        <w:t xml:space="preserve"> </w:t>
      </w:r>
      <w:r w:rsidRPr="004358C1">
        <w:rPr>
          <w:rFonts w:ascii="Times New Roman" w:eastAsia="Calibri" w:hAnsi="Times New Roman" w:cs="Times New Roman"/>
          <w:bCs/>
          <w:sz w:val="28"/>
          <w:szCs w:val="28"/>
          <w:lang w:eastAsia="en-US"/>
        </w:rPr>
        <w:t xml:space="preserve">предоставления и распределения субсидии местным бюджетам на </w:t>
      </w:r>
      <w:r w:rsidRPr="004358C1">
        <w:rPr>
          <w:rFonts w:ascii="Times New Roman" w:eastAsia="Times New Roman" w:hAnsi="Times New Roman" w:cs="Times New Roman"/>
          <w:bCs/>
          <w:sz w:val="28"/>
          <w:szCs w:val="28"/>
        </w:rPr>
        <w:t>финансовое обеспечение мероприятий по созданию дополнительных мест для детей в возрасте от 2 месяцев до 3 лет в образовательных организациях</w:t>
      </w:r>
      <w:r w:rsidRPr="004358C1">
        <w:rPr>
          <w:rFonts w:ascii="Times New Roman" w:eastAsia="Times New Roman" w:hAnsi="Times New Roman" w:cs="Times New Roman"/>
          <w:sz w:val="28"/>
          <w:szCs w:val="28"/>
          <w:lang w:eastAsia="en-US"/>
        </w:rPr>
        <w:t xml:space="preserve"> (приложение 10 к ОЦП), Порядком</w:t>
      </w:r>
      <w:r w:rsidRPr="004358C1">
        <w:rPr>
          <w:rFonts w:ascii="Times New Roman" w:eastAsia="Calibri" w:hAnsi="Times New Roman" w:cs="Times New Roman"/>
          <w:bCs/>
          <w:sz w:val="28"/>
          <w:szCs w:val="28"/>
          <w:lang w:eastAsia="en-US"/>
        </w:rPr>
        <w:t xml:space="preserve"> предоставления и распределения иных межбюджетных трансфертов местным бюджетам на финансовое обеспечение мероприятий по созданию дополнительных мест путем строительства зданий образовательных организаций для детей в возрасте от 2 месяцев до 3 лет (приложение 10</w:t>
      </w:r>
      <w:r w:rsidRPr="004358C1">
        <w:rPr>
          <w:rFonts w:ascii="Times New Roman" w:eastAsia="Calibri" w:hAnsi="Times New Roman" w:cs="Times New Roman"/>
          <w:bCs/>
          <w:sz w:val="28"/>
          <w:szCs w:val="28"/>
          <w:vertAlign w:val="superscript"/>
          <w:lang w:eastAsia="en-US"/>
        </w:rPr>
        <w:t>1</w:t>
      </w:r>
      <w:r w:rsidRPr="004358C1">
        <w:rPr>
          <w:rFonts w:ascii="Times New Roman" w:eastAsia="Calibri" w:hAnsi="Times New Roman" w:cs="Times New Roman"/>
          <w:bCs/>
          <w:sz w:val="28"/>
          <w:szCs w:val="28"/>
          <w:lang w:eastAsia="en-US"/>
        </w:rPr>
        <w:t xml:space="preserve"> к ОЦП) и Порядком</w:t>
      </w:r>
      <w:r w:rsidRPr="004358C1">
        <w:rPr>
          <w:rFonts w:ascii="Times New Roman" w:eastAsia="Calibri" w:hAnsi="Times New Roman" w:cs="Times New Roman"/>
          <w:sz w:val="28"/>
          <w:szCs w:val="28"/>
          <w:lang w:eastAsia="en-US"/>
        </w:rPr>
        <w:t xml:space="preserve"> предоставления и распределения иных межбюджетных трансфертов на создание дополнительных мест для детей в </w:t>
      </w:r>
      <w:r w:rsidR="00AC2DF1" w:rsidRPr="004358C1">
        <w:rPr>
          <w:rFonts w:ascii="Times New Roman" w:eastAsia="Calibri" w:hAnsi="Times New Roman" w:cs="Times New Roman"/>
          <w:sz w:val="28"/>
          <w:szCs w:val="28"/>
          <w:lang w:eastAsia="en-US"/>
        </w:rPr>
        <w:t>возрасте от 2 месяцев до 3 лет</w:t>
      </w:r>
      <w:r w:rsidRPr="004358C1">
        <w:rPr>
          <w:rFonts w:ascii="Times New Roman" w:eastAsia="Calibri" w:hAnsi="Times New Roman" w:cs="Times New Roman"/>
          <w:sz w:val="28"/>
          <w:szCs w:val="28"/>
          <w:lang w:eastAsia="en-US"/>
        </w:rPr>
        <w:t xml:space="preserve"> за счет средств резервного фонда Правительства Российской Федерации</w:t>
      </w:r>
      <w:r w:rsidRPr="004358C1">
        <w:rPr>
          <w:rFonts w:ascii="Times New Roman" w:eastAsia="Calibri" w:hAnsi="Times New Roman" w:cs="Times New Roman"/>
          <w:bCs/>
          <w:sz w:val="28"/>
          <w:szCs w:val="28"/>
          <w:lang w:eastAsia="en-US"/>
        </w:rPr>
        <w:t xml:space="preserve"> (приложение 10</w:t>
      </w:r>
      <w:r w:rsidRPr="004358C1">
        <w:rPr>
          <w:rFonts w:ascii="Times New Roman" w:eastAsia="Calibri" w:hAnsi="Times New Roman" w:cs="Times New Roman"/>
          <w:bCs/>
          <w:sz w:val="28"/>
          <w:szCs w:val="28"/>
          <w:vertAlign w:val="superscript"/>
          <w:lang w:eastAsia="en-US"/>
        </w:rPr>
        <w:t>2</w:t>
      </w:r>
      <w:r w:rsidRPr="004358C1">
        <w:rPr>
          <w:rFonts w:ascii="Times New Roman" w:eastAsia="Calibri" w:hAnsi="Times New Roman" w:cs="Times New Roman"/>
          <w:bCs/>
          <w:sz w:val="28"/>
          <w:szCs w:val="28"/>
          <w:lang w:eastAsia="en-US"/>
        </w:rPr>
        <w:t xml:space="preserve"> к ОЦП)</w:t>
      </w:r>
      <w:r w:rsidRPr="004358C1">
        <w:rPr>
          <w:rFonts w:ascii="Times New Roman" w:eastAsia="Times New Roman" w:hAnsi="Times New Roman" w:cs="Times New Roman"/>
          <w:sz w:val="28"/>
          <w:szCs w:val="28"/>
          <w:lang w:eastAsia="en-US"/>
        </w:rPr>
        <w:t xml:space="preserve">. Распределение </w:t>
      </w:r>
      <w:r w:rsidR="00385C2C" w:rsidRPr="004358C1">
        <w:rPr>
          <w:rFonts w:ascii="Times New Roman" w:eastAsia="Times New Roman" w:hAnsi="Times New Roman" w:cs="Times New Roman"/>
          <w:sz w:val="28"/>
          <w:szCs w:val="28"/>
          <w:lang w:eastAsia="en-US"/>
        </w:rPr>
        <w:t xml:space="preserve">указанных </w:t>
      </w:r>
      <w:r w:rsidRPr="004358C1">
        <w:rPr>
          <w:rFonts w:ascii="Times New Roman" w:eastAsia="Times New Roman" w:hAnsi="Times New Roman" w:cs="Times New Roman"/>
          <w:sz w:val="28"/>
          <w:szCs w:val="28"/>
          <w:lang w:eastAsia="en-US"/>
        </w:rPr>
        <w:t xml:space="preserve">субсидии и иных межбюджетных трансфертов между муниципальными образованиями </w:t>
      </w:r>
      <w:r w:rsidRPr="004358C1">
        <w:rPr>
          <w:rFonts w:ascii="Times New Roman" w:eastAsia="Calibri" w:hAnsi="Times New Roman" w:cs="Times New Roman"/>
          <w:sz w:val="28"/>
          <w:szCs w:val="28"/>
          <w:lang w:eastAsia="en-US"/>
        </w:rPr>
        <w:t>утверждается законом Ярославской области об областном бюджете на соответствующий финансовый год и на плановый период</w:t>
      </w:r>
      <w:r w:rsidRPr="004358C1">
        <w:rPr>
          <w:rFonts w:ascii="Times New Roman" w:eastAsia="Times New Roman" w:hAnsi="Times New Roman" w:cs="Times New Roman"/>
          <w:sz w:val="28"/>
          <w:szCs w:val="28"/>
          <w:lang w:eastAsia="en-US"/>
        </w:rPr>
        <w:t>.</w:t>
      </w:r>
    </w:p>
    <w:p w14:paraId="51A1EF20" w14:textId="1D2144DB"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Объемы субсидии местным бюджетам </w:t>
      </w:r>
      <w:r w:rsidRPr="004358C1">
        <w:rPr>
          <w:rFonts w:ascii="Times New Roman" w:eastAsia="Calibri" w:hAnsi="Times New Roman" w:cs="Times New Roman"/>
          <w:bCs/>
          <w:sz w:val="28"/>
          <w:szCs w:val="28"/>
          <w:lang w:eastAsia="en-US"/>
        </w:rPr>
        <w:t xml:space="preserve">на </w:t>
      </w:r>
      <w:r w:rsidRPr="004358C1">
        <w:rPr>
          <w:rFonts w:ascii="Times New Roman" w:eastAsia="Times New Roman" w:hAnsi="Times New Roman" w:cs="Times New Roman"/>
          <w:bCs/>
          <w:sz w:val="28"/>
          <w:szCs w:val="28"/>
        </w:rPr>
        <w:t>финансовое обеспечение мероприятий по созданию дополнительных мест для детей в возрасте от 1,5 до 3 лет в образовательных организациях</w:t>
      </w:r>
      <w:r w:rsidRPr="004358C1">
        <w:rPr>
          <w:rFonts w:ascii="Times New Roman" w:eastAsia="Times New Roman" w:hAnsi="Times New Roman" w:cs="Times New Roman"/>
          <w:sz w:val="28"/>
          <w:szCs w:val="28"/>
          <w:lang w:eastAsia="en-US"/>
        </w:rPr>
        <w:t xml:space="preserve"> определяются в соответствии с </w:t>
      </w:r>
      <w:hyperlink r:id="rId35" w:history="1">
        <w:r w:rsidRPr="004358C1">
          <w:rPr>
            <w:rFonts w:ascii="Times New Roman" w:eastAsia="Times New Roman" w:hAnsi="Times New Roman" w:cs="Times New Roman"/>
            <w:sz w:val="28"/>
            <w:szCs w:val="28"/>
            <w:lang w:eastAsia="en-US"/>
          </w:rPr>
          <w:t>Порядком</w:t>
        </w:r>
      </w:hyperlink>
      <w:r w:rsidRPr="004358C1">
        <w:rPr>
          <w:rFonts w:ascii="Times New Roman" w:eastAsia="Times New Roman" w:hAnsi="Times New Roman" w:cs="Times New Roman"/>
          <w:sz w:val="28"/>
          <w:szCs w:val="28"/>
          <w:lang w:eastAsia="en-US"/>
        </w:rPr>
        <w:t xml:space="preserve"> </w:t>
      </w:r>
      <w:r w:rsidRPr="004358C1">
        <w:rPr>
          <w:rFonts w:ascii="Times New Roman" w:eastAsia="Calibri" w:hAnsi="Times New Roman" w:cs="Times New Roman"/>
          <w:bCs/>
          <w:sz w:val="28"/>
          <w:szCs w:val="28"/>
          <w:lang w:eastAsia="en-US"/>
        </w:rPr>
        <w:t xml:space="preserve">предоставления и распределения субсидии местным бюджетам на </w:t>
      </w:r>
      <w:r w:rsidRPr="004358C1">
        <w:rPr>
          <w:rFonts w:ascii="Times New Roman" w:eastAsia="Times New Roman" w:hAnsi="Times New Roman" w:cs="Times New Roman"/>
          <w:bCs/>
          <w:sz w:val="28"/>
          <w:szCs w:val="28"/>
        </w:rPr>
        <w:t>финансовое обеспечение мероприятий по созданию дополнительных мест для детей в возрасте от 1,5 до 3 лет в образовательных организациях</w:t>
      </w:r>
      <w:r w:rsidRPr="004358C1">
        <w:rPr>
          <w:rFonts w:ascii="Times New Roman" w:eastAsia="Times New Roman" w:hAnsi="Times New Roman" w:cs="Times New Roman"/>
          <w:sz w:val="28"/>
          <w:szCs w:val="28"/>
          <w:lang w:eastAsia="en-US"/>
        </w:rPr>
        <w:t xml:space="preserve"> (приложение 11 к ОЦП). Распределение указанной субсидии между муниципальными образованиями </w:t>
      </w:r>
      <w:r w:rsidRPr="004358C1">
        <w:rPr>
          <w:rFonts w:ascii="Times New Roman" w:eastAsia="Calibri" w:hAnsi="Times New Roman" w:cs="Times New Roman"/>
          <w:sz w:val="28"/>
          <w:szCs w:val="28"/>
          <w:lang w:eastAsia="en-US"/>
        </w:rPr>
        <w:t>утверждается законом Ярославской области об областном бюджете на соответствующий финансовый год и на плановый период</w:t>
      </w:r>
      <w:r w:rsidRPr="004358C1">
        <w:rPr>
          <w:rFonts w:ascii="Times New Roman" w:eastAsia="Times New Roman" w:hAnsi="Times New Roman" w:cs="Times New Roman"/>
          <w:sz w:val="28"/>
          <w:szCs w:val="28"/>
          <w:lang w:eastAsia="en-US"/>
        </w:rPr>
        <w:t>.</w:t>
      </w:r>
    </w:p>
    <w:p w14:paraId="4C5F6F9F" w14:textId="326081CA"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rPr>
        <w:t xml:space="preserve">Показатели создания в Ярославской области дополнительных мест для детей </w:t>
      </w:r>
      <w:r w:rsidR="00555FF4" w:rsidRPr="004358C1">
        <w:rPr>
          <w:rFonts w:ascii="Times New Roman" w:eastAsia="Times New Roman" w:hAnsi="Times New Roman" w:cs="Times New Roman"/>
          <w:sz w:val="28"/>
          <w:szCs w:val="28"/>
        </w:rPr>
        <w:t>дошкольного возраста</w:t>
      </w:r>
      <w:r w:rsidRPr="004358C1">
        <w:rPr>
          <w:rFonts w:ascii="Times New Roman" w:eastAsia="Times New Roman" w:hAnsi="Times New Roman" w:cs="Times New Roman"/>
          <w:sz w:val="28"/>
          <w:szCs w:val="28"/>
        </w:rPr>
        <w:t xml:space="preserve"> в образовательных организациях, осуществляющих образовательную деятельность по образовательным программам дошкольного образования, в 2018 – 2021 годах приведены в приложении 12 к ОЦП.</w:t>
      </w:r>
    </w:p>
    <w:p w14:paraId="044A0E2B"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Контроль за целевым использованием средств областного бюджета, направленных на реализацию ОЦП, осуществляется в соответствии с действующим законодательством.</w:t>
      </w:r>
    </w:p>
    <w:p w14:paraId="280E2E36" w14:textId="77777777" w:rsidR="00CA18A7" w:rsidRPr="004358C1" w:rsidRDefault="00CA18A7" w:rsidP="00CA18A7">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Контроль за реализацией ОЦП осуществляет куратор ОЦП – заместитель Председателя Правительства области Колесов Р.А.</w:t>
      </w:r>
    </w:p>
    <w:p w14:paraId="27AA515E" w14:textId="430F9600" w:rsidR="009472BB" w:rsidRPr="004358C1" w:rsidRDefault="00CA18A7" w:rsidP="00CA18A7">
      <w:pPr>
        <w:widowControl/>
        <w:autoSpaceDE/>
        <w:autoSpaceDN/>
        <w:adjustRightInd/>
        <w:spacing w:after="200" w:line="276" w:lineRule="auto"/>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Информация об ОЦП и о ходе ее реализации размещается на странице ДО ЯО на официальном портале органов государственной власти Ярославской области в информационно-телекоммуникационной сети «Интернет».</w:t>
      </w:r>
    </w:p>
    <w:p w14:paraId="223AD4FE" w14:textId="69323B27" w:rsidR="00175CFE" w:rsidRPr="004358C1" w:rsidRDefault="00175CFE" w:rsidP="00925EC8">
      <w:pPr>
        <w:widowControl/>
        <w:autoSpaceDE/>
        <w:autoSpaceDN/>
        <w:adjustRightInd/>
        <w:ind w:firstLine="709"/>
        <w:jc w:val="both"/>
        <w:rPr>
          <w:rFonts w:ascii="Times New Roman" w:eastAsia="Times New Roman" w:hAnsi="Times New Roman" w:cs="Times New Roman"/>
          <w:sz w:val="28"/>
          <w:szCs w:val="28"/>
          <w:lang w:eastAsia="en-US"/>
        </w:rPr>
        <w:sectPr w:rsidR="00175CFE" w:rsidRPr="004358C1" w:rsidSect="00175CFE">
          <w:headerReference w:type="first" r:id="rId36"/>
          <w:pgSz w:w="11906" w:h="16838"/>
          <w:pgMar w:top="851" w:right="567" w:bottom="1134" w:left="1985" w:header="709" w:footer="709" w:gutter="0"/>
          <w:pgNumType w:start="3"/>
          <w:cols w:space="708"/>
          <w:titlePg/>
          <w:docGrid w:linePitch="360"/>
        </w:sectPr>
      </w:pPr>
    </w:p>
    <w:p w14:paraId="08AB68B5" w14:textId="77777777" w:rsidR="00FA3923" w:rsidRPr="004358C1" w:rsidRDefault="00FA3923" w:rsidP="00FA3923">
      <w:pPr>
        <w:jc w:val="center"/>
        <w:rPr>
          <w:rFonts w:ascii="Times New Roman" w:hAnsi="Times New Roman" w:cs="Times New Roman"/>
          <w:sz w:val="28"/>
          <w:szCs w:val="28"/>
        </w:rPr>
      </w:pPr>
      <w:r w:rsidRPr="004358C1">
        <w:rPr>
          <w:rFonts w:ascii="Times New Roman" w:hAnsi="Times New Roman" w:cs="Times New Roman"/>
          <w:sz w:val="28"/>
          <w:szCs w:val="28"/>
          <w:lang w:val="en-US"/>
        </w:rPr>
        <w:lastRenderedPageBreak/>
        <w:t>V</w:t>
      </w:r>
      <w:r w:rsidRPr="004358C1">
        <w:rPr>
          <w:rFonts w:ascii="Times New Roman" w:hAnsi="Times New Roman" w:cs="Times New Roman"/>
          <w:sz w:val="28"/>
          <w:szCs w:val="28"/>
        </w:rPr>
        <w:t>. Перечень мероприятий ОЦП</w:t>
      </w:r>
    </w:p>
    <w:p w14:paraId="6584DEA0" w14:textId="77777777" w:rsidR="00BE4AE3" w:rsidRPr="004358C1" w:rsidRDefault="00BE4AE3" w:rsidP="00BE4AE3">
      <w:pPr>
        <w:jc w:val="center"/>
        <w:rPr>
          <w:rFonts w:ascii="Times New Roman" w:hAnsi="Times New Roman" w:cs="Times New Roman"/>
          <w:sz w:val="28"/>
          <w:szCs w:val="28"/>
        </w:rPr>
      </w:pPr>
    </w:p>
    <w:p w14:paraId="29975218" w14:textId="77777777" w:rsidR="00BE4AE3" w:rsidRPr="004358C1" w:rsidRDefault="00BE4AE3" w:rsidP="00BE4AE3">
      <w:pPr>
        <w:rPr>
          <w:sz w:val="2"/>
          <w:szCs w:val="2"/>
        </w:rPr>
      </w:pPr>
    </w:p>
    <w:p w14:paraId="33772633" w14:textId="77777777" w:rsidR="007F5AC6" w:rsidRPr="004358C1" w:rsidRDefault="007F5AC6" w:rsidP="007F5AC6">
      <w:pPr>
        <w:jc w:val="center"/>
        <w:rPr>
          <w:rFonts w:ascii="Times New Roman" w:hAnsi="Times New Roman" w:cs="Times New Roman"/>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6"/>
        <w:gridCol w:w="3121"/>
        <w:gridCol w:w="2123"/>
        <w:gridCol w:w="1277"/>
        <w:gridCol w:w="1135"/>
        <w:gridCol w:w="1414"/>
        <w:gridCol w:w="1280"/>
        <w:gridCol w:w="1557"/>
        <w:gridCol w:w="1280"/>
        <w:gridCol w:w="986"/>
      </w:tblGrid>
      <w:tr w:rsidR="004358C1" w:rsidRPr="004358C1" w14:paraId="21AFDAC0" w14:textId="77777777" w:rsidTr="007F5AC6">
        <w:trPr>
          <w:trHeight w:val="680"/>
        </w:trPr>
        <w:tc>
          <w:tcPr>
            <w:tcW w:w="240" w:type="pct"/>
            <w:vMerge w:val="restart"/>
          </w:tcPr>
          <w:p w14:paraId="7D0140F9"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w:t>
            </w:r>
          </w:p>
          <w:p w14:paraId="3426977B"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п/п</w:t>
            </w:r>
          </w:p>
        </w:tc>
        <w:tc>
          <w:tcPr>
            <w:tcW w:w="1048" w:type="pct"/>
            <w:vMerge w:val="restart"/>
          </w:tcPr>
          <w:p w14:paraId="478E094C"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Наименование</w:t>
            </w:r>
          </w:p>
          <w:p w14:paraId="2F078A9E"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задачи/мероприятия</w:t>
            </w:r>
          </w:p>
        </w:tc>
        <w:tc>
          <w:tcPr>
            <w:tcW w:w="1142" w:type="pct"/>
            <w:gridSpan w:val="2"/>
          </w:tcPr>
          <w:p w14:paraId="4F5D995A"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Результат выполнения</w:t>
            </w:r>
          </w:p>
          <w:p w14:paraId="54D0F640" w14:textId="77777777" w:rsidR="007F5AC6" w:rsidRPr="004358C1" w:rsidRDefault="007F5AC6"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2"/>
                <w:sz w:val="24"/>
                <w:szCs w:val="24"/>
              </w:rPr>
              <w:t>мероприятия</w:t>
            </w:r>
          </w:p>
        </w:tc>
        <w:tc>
          <w:tcPr>
            <w:tcW w:w="381" w:type="pct"/>
            <w:vMerge w:val="restart"/>
          </w:tcPr>
          <w:p w14:paraId="6F83C5F2" w14:textId="77777777" w:rsidR="007F5AC6" w:rsidRPr="004358C1" w:rsidRDefault="007F5AC6"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Срок</w:t>
            </w:r>
          </w:p>
          <w:p w14:paraId="2D4DC6CE" w14:textId="77777777" w:rsidR="007F5AC6" w:rsidRPr="004358C1" w:rsidRDefault="007F5AC6"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реализации,</w:t>
            </w:r>
          </w:p>
          <w:p w14:paraId="1BD0AA46"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z w:val="24"/>
                <w:szCs w:val="24"/>
              </w:rPr>
              <w:t>годы</w:t>
            </w:r>
          </w:p>
        </w:tc>
        <w:tc>
          <w:tcPr>
            <w:tcW w:w="1857" w:type="pct"/>
            <w:gridSpan w:val="4"/>
          </w:tcPr>
          <w:p w14:paraId="2F210650"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Плановый объём финансирования,</w:t>
            </w:r>
          </w:p>
          <w:p w14:paraId="20FBFE76"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(тыс. руб.)</w:t>
            </w:r>
          </w:p>
        </w:tc>
        <w:tc>
          <w:tcPr>
            <w:tcW w:w="331" w:type="pct"/>
            <w:vMerge w:val="restart"/>
            <w:vAlign w:val="center"/>
          </w:tcPr>
          <w:p w14:paraId="7E5DAEB5" w14:textId="77777777" w:rsidR="007F5AC6" w:rsidRPr="004358C1" w:rsidRDefault="007F5AC6"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Исполнитель мероприятия</w:t>
            </w:r>
          </w:p>
          <w:p w14:paraId="6B045EA5"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z w:val="24"/>
                <w:szCs w:val="24"/>
              </w:rPr>
              <w:t>(в установленном порядке)</w:t>
            </w:r>
          </w:p>
        </w:tc>
      </w:tr>
      <w:tr w:rsidR="007F5AC6" w:rsidRPr="004358C1" w14:paraId="7B77B796" w14:textId="77777777" w:rsidTr="00D301F2">
        <w:trPr>
          <w:trHeight w:val="680"/>
        </w:trPr>
        <w:tc>
          <w:tcPr>
            <w:tcW w:w="240" w:type="pct"/>
            <w:vMerge/>
          </w:tcPr>
          <w:p w14:paraId="7267C67F" w14:textId="77777777" w:rsidR="007F5AC6" w:rsidRPr="004358C1" w:rsidRDefault="007F5AC6" w:rsidP="007F5AC6">
            <w:pPr>
              <w:jc w:val="center"/>
              <w:rPr>
                <w:rFonts w:ascii="Times New Roman" w:eastAsia="Times New Roman" w:hAnsi="Times New Roman" w:cs="Times New Roman"/>
                <w:spacing w:val="2"/>
                <w:sz w:val="24"/>
                <w:szCs w:val="24"/>
              </w:rPr>
            </w:pPr>
          </w:p>
        </w:tc>
        <w:tc>
          <w:tcPr>
            <w:tcW w:w="1048" w:type="pct"/>
            <w:vMerge/>
          </w:tcPr>
          <w:p w14:paraId="1236F2AC" w14:textId="77777777" w:rsidR="007F5AC6" w:rsidRPr="004358C1" w:rsidRDefault="007F5AC6" w:rsidP="007F5AC6">
            <w:pPr>
              <w:jc w:val="center"/>
              <w:rPr>
                <w:rFonts w:ascii="Times New Roman" w:eastAsia="Times New Roman" w:hAnsi="Times New Roman" w:cs="Times New Roman"/>
                <w:spacing w:val="2"/>
                <w:sz w:val="24"/>
                <w:szCs w:val="24"/>
              </w:rPr>
            </w:pPr>
          </w:p>
        </w:tc>
        <w:tc>
          <w:tcPr>
            <w:tcW w:w="713" w:type="pct"/>
          </w:tcPr>
          <w:p w14:paraId="61085F9D"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наименование, единица</w:t>
            </w:r>
          </w:p>
          <w:p w14:paraId="1948ED8B"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измерения</w:t>
            </w:r>
          </w:p>
        </w:tc>
        <w:tc>
          <w:tcPr>
            <w:tcW w:w="429" w:type="pct"/>
          </w:tcPr>
          <w:p w14:paraId="1DCDA95E" w14:textId="77777777" w:rsidR="007F5AC6" w:rsidRPr="004358C1" w:rsidRDefault="007F5AC6"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плановое</w:t>
            </w:r>
            <w:r w:rsidRPr="004358C1">
              <w:rPr>
                <w:rFonts w:ascii="Times New Roman" w:eastAsia="Times New Roman" w:hAnsi="Times New Roman" w:cs="Times New Roman"/>
                <w:spacing w:val="2"/>
                <w:sz w:val="24"/>
                <w:szCs w:val="24"/>
              </w:rPr>
              <w:t xml:space="preserve"> значение</w:t>
            </w:r>
          </w:p>
        </w:tc>
        <w:tc>
          <w:tcPr>
            <w:tcW w:w="381" w:type="pct"/>
            <w:vMerge/>
          </w:tcPr>
          <w:p w14:paraId="75E733A4" w14:textId="77777777" w:rsidR="007F5AC6" w:rsidRPr="004358C1" w:rsidRDefault="007F5AC6" w:rsidP="007F5AC6">
            <w:pPr>
              <w:jc w:val="center"/>
              <w:rPr>
                <w:rFonts w:ascii="Times New Roman" w:eastAsia="Times New Roman" w:hAnsi="Times New Roman" w:cs="Times New Roman"/>
                <w:spacing w:val="2"/>
                <w:sz w:val="24"/>
                <w:szCs w:val="24"/>
              </w:rPr>
            </w:pPr>
          </w:p>
        </w:tc>
        <w:tc>
          <w:tcPr>
            <w:tcW w:w="475" w:type="pct"/>
          </w:tcPr>
          <w:p w14:paraId="41B51922"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всего</w:t>
            </w:r>
          </w:p>
        </w:tc>
        <w:tc>
          <w:tcPr>
            <w:tcW w:w="430" w:type="pct"/>
          </w:tcPr>
          <w:p w14:paraId="5B91FF3F"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ФБ</w:t>
            </w:r>
          </w:p>
        </w:tc>
        <w:tc>
          <w:tcPr>
            <w:tcW w:w="523" w:type="pct"/>
          </w:tcPr>
          <w:p w14:paraId="0AFA022F"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ОБ</w:t>
            </w:r>
          </w:p>
        </w:tc>
        <w:tc>
          <w:tcPr>
            <w:tcW w:w="430" w:type="pct"/>
          </w:tcPr>
          <w:p w14:paraId="343286F0" w14:textId="77777777" w:rsidR="007F5AC6" w:rsidRPr="004358C1" w:rsidRDefault="007F5AC6"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МБ</w:t>
            </w:r>
          </w:p>
        </w:tc>
        <w:tc>
          <w:tcPr>
            <w:tcW w:w="331" w:type="pct"/>
            <w:vMerge/>
            <w:vAlign w:val="center"/>
          </w:tcPr>
          <w:p w14:paraId="116F7211" w14:textId="77777777" w:rsidR="007F5AC6" w:rsidRPr="004358C1" w:rsidRDefault="007F5AC6" w:rsidP="007F5AC6">
            <w:pPr>
              <w:rPr>
                <w:rFonts w:ascii="Times New Roman" w:eastAsia="Times New Roman" w:hAnsi="Times New Roman" w:cs="Times New Roman"/>
                <w:spacing w:val="2"/>
                <w:sz w:val="24"/>
                <w:szCs w:val="24"/>
              </w:rPr>
            </w:pPr>
          </w:p>
        </w:tc>
      </w:tr>
    </w:tbl>
    <w:p w14:paraId="3ACAE549" w14:textId="77777777" w:rsidR="007F5AC6" w:rsidRPr="004358C1" w:rsidRDefault="007F5AC6" w:rsidP="007F5AC6">
      <w:pPr>
        <w:rPr>
          <w:sz w:val="2"/>
          <w:szCs w:val="2"/>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92"/>
        <w:gridCol w:w="9"/>
        <w:gridCol w:w="3109"/>
        <w:gridCol w:w="24"/>
        <w:gridCol w:w="222"/>
        <w:gridCol w:w="1762"/>
        <w:gridCol w:w="102"/>
        <w:gridCol w:w="27"/>
        <w:gridCol w:w="1007"/>
        <w:gridCol w:w="247"/>
        <w:gridCol w:w="890"/>
        <w:gridCol w:w="247"/>
        <w:gridCol w:w="1311"/>
        <w:gridCol w:w="87"/>
        <w:gridCol w:w="21"/>
        <w:gridCol w:w="1151"/>
        <w:gridCol w:w="21"/>
        <w:gridCol w:w="72"/>
        <w:gridCol w:w="51"/>
        <w:gridCol w:w="6"/>
        <w:gridCol w:w="150"/>
        <w:gridCol w:w="1293"/>
        <w:gridCol w:w="132"/>
        <w:gridCol w:w="9"/>
        <w:gridCol w:w="1398"/>
        <w:gridCol w:w="992"/>
      </w:tblGrid>
      <w:tr w:rsidR="004358C1" w:rsidRPr="004358C1" w14:paraId="2FEA1B99" w14:textId="77777777" w:rsidTr="006064BE">
        <w:trPr>
          <w:trHeight w:val="462"/>
          <w:tblHeader/>
        </w:trPr>
        <w:tc>
          <w:tcPr>
            <w:tcW w:w="230" w:type="pct"/>
            <w:tcBorders>
              <w:top w:val="single" w:sz="4" w:space="0" w:color="auto"/>
              <w:left w:val="single" w:sz="4" w:space="0" w:color="auto"/>
              <w:bottom w:val="single" w:sz="4" w:space="0" w:color="auto"/>
              <w:right w:val="single" w:sz="4" w:space="0" w:color="auto"/>
            </w:tcBorders>
            <w:vAlign w:val="center"/>
          </w:tcPr>
          <w:p w14:paraId="14CAFBA9" w14:textId="77777777" w:rsidR="007F5AC6" w:rsidRPr="004358C1" w:rsidRDefault="007F5AC6" w:rsidP="007F5AC6">
            <w:pPr>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w:t>
            </w:r>
          </w:p>
        </w:tc>
        <w:tc>
          <w:tcPr>
            <w:tcW w:w="1037" w:type="pct"/>
            <w:gridSpan w:val="2"/>
            <w:tcBorders>
              <w:top w:val="single" w:sz="4" w:space="0" w:color="auto"/>
              <w:left w:val="single" w:sz="4" w:space="0" w:color="auto"/>
              <w:bottom w:val="single" w:sz="4" w:space="0" w:color="auto"/>
              <w:right w:val="single" w:sz="4" w:space="0" w:color="auto"/>
            </w:tcBorders>
            <w:vAlign w:val="center"/>
          </w:tcPr>
          <w:p w14:paraId="4A254993" w14:textId="77777777" w:rsidR="007F5AC6" w:rsidRPr="004358C1" w:rsidRDefault="007F5AC6"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w:t>
            </w:r>
          </w:p>
        </w:tc>
        <w:tc>
          <w:tcPr>
            <w:tcW w:w="702" w:type="pct"/>
            <w:gridSpan w:val="4"/>
            <w:tcBorders>
              <w:top w:val="single" w:sz="4" w:space="0" w:color="auto"/>
              <w:left w:val="single" w:sz="4" w:space="0" w:color="auto"/>
              <w:bottom w:val="single" w:sz="4" w:space="0" w:color="auto"/>
              <w:right w:val="single" w:sz="4" w:space="0" w:color="auto"/>
            </w:tcBorders>
            <w:vAlign w:val="center"/>
          </w:tcPr>
          <w:p w14:paraId="13847BAD" w14:textId="77777777" w:rsidR="007F5AC6" w:rsidRPr="004358C1" w:rsidRDefault="007F5AC6"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vAlign w:val="center"/>
          </w:tcPr>
          <w:p w14:paraId="5C894535" w14:textId="77777777" w:rsidR="007F5AC6" w:rsidRPr="004358C1" w:rsidRDefault="007F5AC6"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4</w:t>
            </w:r>
          </w:p>
        </w:tc>
        <w:tc>
          <w:tcPr>
            <w:tcW w:w="378" w:type="pct"/>
            <w:gridSpan w:val="2"/>
            <w:tcBorders>
              <w:top w:val="single" w:sz="4" w:space="0" w:color="auto"/>
              <w:left w:val="single" w:sz="4" w:space="0" w:color="auto"/>
              <w:bottom w:val="single" w:sz="4" w:space="0" w:color="auto"/>
              <w:right w:val="single" w:sz="4" w:space="0" w:color="auto"/>
            </w:tcBorders>
            <w:vAlign w:val="center"/>
          </w:tcPr>
          <w:p w14:paraId="1930E649" w14:textId="77777777" w:rsidR="007F5AC6" w:rsidRPr="004358C1" w:rsidRDefault="007F5AC6"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5</w:t>
            </w:r>
          </w:p>
        </w:tc>
        <w:tc>
          <w:tcPr>
            <w:tcW w:w="472" w:type="pct"/>
            <w:gridSpan w:val="3"/>
            <w:tcBorders>
              <w:top w:val="single" w:sz="4" w:space="0" w:color="auto"/>
              <w:left w:val="single" w:sz="4" w:space="0" w:color="auto"/>
              <w:bottom w:val="single" w:sz="4" w:space="0" w:color="auto"/>
              <w:right w:val="single" w:sz="4" w:space="0" w:color="auto"/>
            </w:tcBorders>
            <w:vAlign w:val="center"/>
          </w:tcPr>
          <w:p w14:paraId="03FF44CE" w14:textId="77777777" w:rsidR="007F5AC6" w:rsidRPr="004358C1" w:rsidRDefault="007F5AC6"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6</w:t>
            </w:r>
          </w:p>
        </w:tc>
        <w:tc>
          <w:tcPr>
            <w:tcW w:w="433" w:type="pct"/>
            <w:gridSpan w:val="5"/>
            <w:tcBorders>
              <w:top w:val="single" w:sz="4" w:space="0" w:color="auto"/>
              <w:left w:val="single" w:sz="4" w:space="0" w:color="auto"/>
              <w:bottom w:val="single" w:sz="4" w:space="0" w:color="auto"/>
              <w:right w:val="single" w:sz="4" w:space="0" w:color="auto"/>
            </w:tcBorders>
            <w:vAlign w:val="center"/>
          </w:tcPr>
          <w:p w14:paraId="72FF54D8" w14:textId="77777777" w:rsidR="007F5AC6" w:rsidRPr="004358C1" w:rsidRDefault="007F5AC6"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7</w:t>
            </w:r>
          </w:p>
        </w:tc>
        <w:tc>
          <w:tcPr>
            <w:tcW w:w="524" w:type="pct"/>
            <w:gridSpan w:val="3"/>
            <w:tcBorders>
              <w:top w:val="single" w:sz="4" w:space="0" w:color="auto"/>
              <w:left w:val="single" w:sz="4" w:space="0" w:color="auto"/>
              <w:bottom w:val="single" w:sz="4" w:space="0" w:color="auto"/>
              <w:right w:val="single" w:sz="4" w:space="0" w:color="auto"/>
            </w:tcBorders>
            <w:vAlign w:val="center"/>
          </w:tcPr>
          <w:p w14:paraId="4866E3A5" w14:textId="77777777" w:rsidR="007F5AC6" w:rsidRPr="004358C1" w:rsidRDefault="007F5AC6"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8</w:t>
            </w:r>
          </w:p>
        </w:tc>
        <w:tc>
          <w:tcPr>
            <w:tcW w:w="468" w:type="pct"/>
            <w:gridSpan w:val="2"/>
            <w:tcBorders>
              <w:top w:val="single" w:sz="4" w:space="0" w:color="auto"/>
              <w:left w:val="single" w:sz="4" w:space="0" w:color="auto"/>
              <w:bottom w:val="single" w:sz="4" w:space="0" w:color="auto"/>
              <w:right w:val="single" w:sz="4" w:space="0" w:color="auto"/>
            </w:tcBorders>
            <w:vAlign w:val="center"/>
          </w:tcPr>
          <w:p w14:paraId="2E38107A" w14:textId="77777777" w:rsidR="007F5AC6" w:rsidRPr="004358C1" w:rsidRDefault="007F5AC6"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9</w:t>
            </w:r>
          </w:p>
        </w:tc>
        <w:tc>
          <w:tcPr>
            <w:tcW w:w="330" w:type="pct"/>
            <w:tcBorders>
              <w:top w:val="single" w:sz="4" w:space="0" w:color="auto"/>
              <w:left w:val="single" w:sz="4" w:space="0" w:color="auto"/>
              <w:bottom w:val="single" w:sz="4" w:space="0" w:color="auto"/>
              <w:right w:val="single" w:sz="4" w:space="0" w:color="auto"/>
            </w:tcBorders>
            <w:vAlign w:val="center"/>
          </w:tcPr>
          <w:p w14:paraId="37DCE280" w14:textId="77777777" w:rsidR="007F5AC6" w:rsidRPr="004358C1" w:rsidRDefault="007F5AC6"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10</w:t>
            </w:r>
          </w:p>
        </w:tc>
      </w:tr>
      <w:tr w:rsidR="004358C1" w:rsidRPr="004358C1" w14:paraId="02AD6B9D" w14:textId="77777777" w:rsidTr="006064BE">
        <w:trPr>
          <w:trHeight w:val="63"/>
        </w:trPr>
        <w:tc>
          <w:tcPr>
            <w:tcW w:w="230" w:type="pct"/>
            <w:vMerge w:val="restart"/>
            <w:tcBorders>
              <w:top w:val="single" w:sz="4" w:space="0" w:color="auto"/>
            </w:tcBorders>
          </w:tcPr>
          <w:p w14:paraId="6CA26E2C" w14:textId="7DFAF6E8" w:rsidR="00E53283" w:rsidRPr="004358C1" w:rsidRDefault="00E53283" w:rsidP="00464E9C">
            <w:pPr>
              <w:spacing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1.</w:t>
            </w:r>
          </w:p>
        </w:tc>
        <w:tc>
          <w:tcPr>
            <w:tcW w:w="1739" w:type="pct"/>
            <w:gridSpan w:val="6"/>
            <w:vMerge w:val="restart"/>
            <w:tcBorders>
              <w:top w:val="single" w:sz="4" w:space="0" w:color="auto"/>
            </w:tcBorders>
          </w:tcPr>
          <w:p w14:paraId="2E69807A" w14:textId="301BC5C7" w:rsidR="00E53283" w:rsidRPr="004358C1" w:rsidRDefault="00E53283" w:rsidP="00464E9C">
            <w:pPr>
              <w:spacing w:line="235" w:lineRule="auto"/>
              <w:ind w:left="142"/>
              <w:contextualSpacing/>
              <w:rPr>
                <w:rFonts w:ascii="Times New Roman" w:hAnsi="Times New Roman" w:cs="Times New Roman"/>
                <w:spacing w:val="2"/>
                <w:sz w:val="24"/>
                <w:szCs w:val="24"/>
              </w:rPr>
            </w:pPr>
            <w:r w:rsidRPr="004358C1">
              <w:rPr>
                <w:rFonts w:ascii="Times New Roman" w:hAnsi="Times New Roman" w:cs="Times New Roman"/>
                <w:spacing w:val="2"/>
                <w:sz w:val="24"/>
                <w:szCs w:val="24"/>
              </w:rPr>
              <w:t>Задача 1. Строительство и реконструкция зданий для реализации образовательной программы дошкольного образования</w:t>
            </w:r>
          </w:p>
        </w:tc>
        <w:tc>
          <w:tcPr>
            <w:tcW w:w="804" w:type="pct"/>
            <w:gridSpan w:val="5"/>
            <w:tcBorders>
              <w:top w:val="single" w:sz="4" w:space="0" w:color="auto"/>
            </w:tcBorders>
          </w:tcPr>
          <w:p w14:paraId="207290C7" w14:textId="00908850"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2011 – 2020</w:t>
            </w:r>
          </w:p>
        </w:tc>
        <w:tc>
          <w:tcPr>
            <w:tcW w:w="472" w:type="pct"/>
            <w:gridSpan w:val="3"/>
            <w:tcBorders>
              <w:top w:val="single" w:sz="4" w:space="0" w:color="auto"/>
            </w:tcBorders>
            <w:vAlign w:val="center"/>
          </w:tcPr>
          <w:p w14:paraId="6628EE91" w14:textId="09278B62"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3982678,683</w:t>
            </w:r>
          </w:p>
        </w:tc>
        <w:tc>
          <w:tcPr>
            <w:tcW w:w="431" w:type="pct"/>
            <w:gridSpan w:val="4"/>
            <w:tcBorders>
              <w:top w:val="single" w:sz="4" w:space="0" w:color="auto"/>
            </w:tcBorders>
            <w:vAlign w:val="center"/>
          </w:tcPr>
          <w:p w14:paraId="4B552D6E" w14:textId="197D00AB"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1483699,446</w:t>
            </w:r>
          </w:p>
        </w:tc>
        <w:tc>
          <w:tcPr>
            <w:tcW w:w="529" w:type="pct"/>
            <w:gridSpan w:val="5"/>
            <w:tcBorders>
              <w:top w:val="single" w:sz="4" w:space="0" w:color="auto"/>
            </w:tcBorders>
            <w:vAlign w:val="center"/>
          </w:tcPr>
          <w:p w14:paraId="1DBCBF5D" w14:textId="74BAA3EC"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1865569,523</w:t>
            </w:r>
          </w:p>
        </w:tc>
        <w:tc>
          <w:tcPr>
            <w:tcW w:w="465" w:type="pct"/>
            <w:tcBorders>
              <w:top w:val="single" w:sz="4" w:space="0" w:color="auto"/>
            </w:tcBorders>
            <w:vAlign w:val="center"/>
          </w:tcPr>
          <w:p w14:paraId="6D060390" w14:textId="37C20950"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633409,714</w:t>
            </w:r>
          </w:p>
        </w:tc>
        <w:tc>
          <w:tcPr>
            <w:tcW w:w="330" w:type="pct"/>
            <w:vMerge w:val="restart"/>
            <w:tcBorders>
              <w:top w:val="single" w:sz="4" w:space="0" w:color="auto"/>
            </w:tcBorders>
          </w:tcPr>
          <w:p w14:paraId="1AC38EAC" w14:textId="13470320" w:rsidR="00E53283" w:rsidRPr="004358C1" w:rsidRDefault="00E53283" w:rsidP="00464E9C">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ГКУ ЯО «Единая служба заказчика»,</w:t>
            </w:r>
          </w:p>
          <w:p w14:paraId="5B450A6A" w14:textId="77777777" w:rsidR="00E53283" w:rsidRPr="004358C1" w:rsidRDefault="00E53283" w:rsidP="00464E9C">
            <w:pPr>
              <w:spacing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r w:rsidRPr="004358C1">
              <w:rPr>
                <w:rFonts w:ascii="Times New Roman" w:hAnsi="Times New Roman" w:cs="Times New Roman"/>
                <w:spacing w:val="2"/>
                <w:sz w:val="24"/>
                <w:szCs w:val="24"/>
              </w:rPr>
              <w:br/>
              <w:t>ДС ЯО,</w:t>
            </w:r>
            <w:r w:rsidRPr="004358C1">
              <w:rPr>
                <w:rFonts w:ascii="Times New Roman" w:hAnsi="Times New Roman" w:cs="Times New Roman"/>
                <w:spacing w:val="2"/>
                <w:sz w:val="24"/>
                <w:szCs w:val="24"/>
              </w:rPr>
              <w:br/>
              <w:t>ДО ЯО</w:t>
            </w:r>
          </w:p>
        </w:tc>
      </w:tr>
      <w:tr w:rsidR="004358C1" w:rsidRPr="004358C1" w14:paraId="73380DB2" w14:textId="77777777" w:rsidTr="006064BE">
        <w:trPr>
          <w:trHeight w:val="63"/>
        </w:trPr>
        <w:tc>
          <w:tcPr>
            <w:tcW w:w="230" w:type="pct"/>
            <w:vMerge/>
            <w:vAlign w:val="center"/>
          </w:tcPr>
          <w:p w14:paraId="5206171D" w14:textId="77777777" w:rsidR="00E53283" w:rsidRPr="004358C1" w:rsidRDefault="00E53283" w:rsidP="00464E9C">
            <w:pPr>
              <w:spacing w:line="235" w:lineRule="auto"/>
              <w:contextualSpacing/>
              <w:rPr>
                <w:rFonts w:ascii="Times New Roman" w:hAnsi="Times New Roman" w:cs="Times New Roman"/>
                <w:spacing w:val="2"/>
                <w:sz w:val="24"/>
                <w:szCs w:val="24"/>
              </w:rPr>
            </w:pPr>
          </w:p>
        </w:tc>
        <w:tc>
          <w:tcPr>
            <w:tcW w:w="1739" w:type="pct"/>
            <w:gridSpan w:val="6"/>
            <w:vMerge/>
            <w:vAlign w:val="center"/>
          </w:tcPr>
          <w:p w14:paraId="4EB18C67" w14:textId="77777777" w:rsidR="00E53283" w:rsidRPr="004358C1" w:rsidRDefault="00E53283" w:rsidP="00464E9C">
            <w:pPr>
              <w:spacing w:line="235" w:lineRule="auto"/>
              <w:ind w:left="142"/>
              <w:contextualSpacing/>
              <w:jc w:val="center"/>
              <w:rPr>
                <w:rFonts w:ascii="Times New Roman" w:hAnsi="Times New Roman" w:cs="Times New Roman"/>
                <w:sz w:val="24"/>
                <w:szCs w:val="24"/>
              </w:rPr>
            </w:pPr>
          </w:p>
        </w:tc>
        <w:tc>
          <w:tcPr>
            <w:tcW w:w="804" w:type="pct"/>
            <w:gridSpan w:val="5"/>
          </w:tcPr>
          <w:p w14:paraId="0C64263C" w14:textId="5092C3A0"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2011</w:t>
            </w:r>
          </w:p>
        </w:tc>
        <w:tc>
          <w:tcPr>
            <w:tcW w:w="472" w:type="pct"/>
            <w:gridSpan w:val="3"/>
            <w:vAlign w:val="center"/>
          </w:tcPr>
          <w:p w14:paraId="791B84F7" w14:textId="62E5D3DB"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110192,798</w:t>
            </w:r>
          </w:p>
        </w:tc>
        <w:tc>
          <w:tcPr>
            <w:tcW w:w="431" w:type="pct"/>
            <w:gridSpan w:val="4"/>
            <w:vAlign w:val="center"/>
          </w:tcPr>
          <w:p w14:paraId="2FC8E846" w14:textId="02B93FF2"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529" w:type="pct"/>
            <w:gridSpan w:val="5"/>
            <w:vAlign w:val="center"/>
          </w:tcPr>
          <w:p w14:paraId="49839886" w14:textId="28991F19"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101100,000</w:t>
            </w:r>
          </w:p>
        </w:tc>
        <w:tc>
          <w:tcPr>
            <w:tcW w:w="465" w:type="pct"/>
            <w:vAlign w:val="center"/>
          </w:tcPr>
          <w:p w14:paraId="587F3760" w14:textId="72F24944"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9092,798</w:t>
            </w:r>
          </w:p>
        </w:tc>
        <w:tc>
          <w:tcPr>
            <w:tcW w:w="330" w:type="pct"/>
            <w:vMerge/>
            <w:vAlign w:val="center"/>
          </w:tcPr>
          <w:p w14:paraId="237C50E4" w14:textId="77777777" w:rsidR="00E53283" w:rsidRPr="004358C1" w:rsidRDefault="00E53283" w:rsidP="00464E9C">
            <w:pPr>
              <w:spacing w:line="235" w:lineRule="auto"/>
              <w:contextualSpacing/>
              <w:jc w:val="center"/>
              <w:rPr>
                <w:rFonts w:ascii="Times New Roman" w:hAnsi="Times New Roman" w:cs="Times New Roman"/>
                <w:spacing w:val="2"/>
                <w:sz w:val="24"/>
                <w:szCs w:val="24"/>
              </w:rPr>
            </w:pPr>
          </w:p>
        </w:tc>
      </w:tr>
      <w:tr w:rsidR="004358C1" w:rsidRPr="004358C1" w14:paraId="779558E1" w14:textId="77777777" w:rsidTr="006064BE">
        <w:trPr>
          <w:trHeight w:val="63"/>
        </w:trPr>
        <w:tc>
          <w:tcPr>
            <w:tcW w:w="230" w:type="pct"/>
            <w:vMerge/>
            <w:vAlign w:val="center"/>
          </w:tcPr>
          <w:p w14:paraId="487261D2" w14:textId="77777777" w:rsidR="00E53283" w:rsidRPr="004358C1" w:rsidRDefault="00E53283" w:rsidP="00464E9C">
            <w:pPr>
              <w:spacing w:line="235" w:lineRule="auto"/>
              <w:contextualSpacing/>
              <w:rPr>
                <w:rFonts w:ascii="Times New Roman" w:hAnsi="Times New Roman" w:cs="Times New Roman"/>
                <w:spacing w:val="2"/>
                <w:sz w:val="24"/>
                <w:szCs w:val="24"/>
              </w:rPr>
            </w:pPr>
          </w:p>
        </w:tc>
        <w:tc>
          <w:tcPr>
            <w:tcW w:w="1739" w:type="pct"/>
            <w:gridSpan w:val="6"/>
            <w:vMerge/>
            <w:vAlign w:val="center"/>
          </w:tcPr>
          <w:p w14:paraId="671F8E60" w14:textId="77777777" w:rsidR="00E53283" w:rsidRPr="004358C1" w:rsidRDefault="00E53283" w:rsidP="00464E9C">
            <w:pPr>
              <w:spacing w:line="235" w:lineRule="auto"/>
              <w:ind w:left="142"/>
              <w:contextualSpacing/>
              <w:jc w:val="center"/>
              <w:rPr>
                <w:rFonts w:ascii="Times New Roman" w:hAnsi="Times New Roman" w:cs="Times New Roman"/>
                <w:spacing w:val="2"/>
                <w:sz w:val="24"/>
                <w:szCs w:val="24"/>
              </w:rPr>
            </w:pPr>
          </w:p>
        </w:tc>
        <w:tc>
          <w:tcPr>
            <w:tcW w:w="804" w:type="pct"/>
            <w:gridSpan w:val="5"/>
          </w:tcPr>
          <w:p w14:paraId="40A5F7F4" w14:textId="7B699C57"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2012</w:t>
            </w:r>
          </w:p>
        </w:tc>
        <w:tc>
          <w:tcPr>
            <w:tcW w:w="472" w:type="pct"/>
            <w:gridSpan w:val="3"/>
            <w:vAlign w:val="center"/>
          </w:tcPr>
          <w:p w14:paraId="3A2627E1" w14:textId="7AED9640"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474061,981</w:t>
            </w:r>
          </w:p>
        </w:tc>
        <w:tc>
          <w:tcPr>
            <w:tcW w:w="431" w:type="pct"/>
            <w:gridSpan w:val="4"/>
            <w:vAlign w:val="center"/>
          </w:tcPr>
          <w:p w14:paraId="64D4AD37" w14:textId="204B543E"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529" w:type="pct"/>
            <w:gridSpan w:val="5"/>
            <w:vAlign w:val="center"/>
          </w:tcPr>
          <w:p w14:paraId="4E0605F3" w14:textId="5A6E2598"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248911,339</w:t>
            </w:r>
          </w:p>
        </w:tc>
        <w:tc>
          <w:tcPr>
            <w:tcW w:w="465" w:type="pct"/>
            <w:vAlign w:val="center"/>
          </w:tcPr>
          <w:p w14:paraId="581F157D" w14:textId="2D597F22"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225150,642</w:t>
            </w:r>
          </w:p>
        </w:tc>
        <w:tc>
          <w:tcPr>
            <w:tcW w:w="330" w:type="pct"/>
            <w:vMerge/>
            <w:vAlign w:val="center"/>
          </w:tcPr>
          <w:p w14:paraId="3B8850ED" w14:textId="77777777" w:rsidR="00E53283" w:rsidRPr="004358C1" w:rsidRDefault="00E53283" w:rsidP="00464E9C">
            <w:pPr>
              <w:spacing w:line="235" w:lineRule="auto"/>
              <w:contextualSpacing/>
              <w:jc w:val="center"/>
              <w:rPr>
                <w:rFonts w:ascii="Times New Roman" w:hAnsi="Times New Roman" w:cs="Times New Roman"/>
                <w:spacing w:val="2"/>
                <w:sz w:val="24"/>
                <w:szCs w:val="24"/>
              </w:rPr>
            </w:pPr>
          </w:p>
        </w:tc>
      </w:tr>
      <w:tr w:rsidR="004358C1" w:rsidRPr="004358C1" w14:paraId="5777BE32" w14:textId="77777777" w:rsidTr="006064BE">
        <w:trPr>
          <w:trHeight w:val="63"/>
        </w:trPr>
        <w:tc>
          <w:tcPr>
            <w:tcW w:w="230" w:type="pct"/>
            <w:vMerge/>
            <w:vAlign w:val="center"/>
          </w:tcPr>
          <w:p w14:paraId="377FA633" w14:textId="77777777" w:rsidR="00E53283" w:rsidRPr="004358C1" w:rsidRDefault="00E53283" w:rsidP="00464E9C">
            <w:pPr>
              <w:spacing w:line="235" w:lineRule="auto"/>
              <w:contextualSpacing/>
              <w:rPr>
                <w:rFonts w:ascii="Times New Roman" w:hAnsi="Times New Roman" w:cs="Times New Roman"/>
                <w:spacing w:val="2"/>
                <w:sz w:val="24"/>
                <w:szCs w:val="24"/>
              </w:rPr>
            </w:pPr>
          </w:p>
        </w:tc>
        <w:tc>
          <w:tcPr>
            <w:tcW w:w="1739" w:type="pct"/>
            <w:gridSpan w:val="6"/>
            <w:vMerge/>
            <w:vAlign w:val="center"/>
          </w:tcPr>
          <w:p w14:paraId="3717D31C" w14:textId="77777777" w:rsidR="00E53283" w:rsidRPr="004358C1" w:rsidRDefault="00E53283" w:rsidP="00464E9C">
            <w:pPr>
              <w:spacing w:line="235" w:lineRule="auto"/>
              <w:ind w:left="142"/>
              <w:contextualSpacing/>
              <w:jc w:val="center"/>
              <w:rPr>
                <w:rFonts w:ascii="Times New Roman" w:hAnsi="Times New Roman" w:cs="Times New Roman"/>
                <w:spacing w:val="2"/>
                <w:sz w:val="24"/>
                <w:szCs w:val="24"/>
              </w:rPr>
            </w:pPr>
          </w:p>
        </w:tc>
        <w:tc>
          <w:tcPr>
            <w:tcW w:w="804" w:type="pct"/>
            <w:gridSpan w:val="5"/>
          </w:tcPr>
          <w:p w14:paraId="280AB82F" w14:textId="19F98285"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2013</w:t>
            </w:r>
          </w:p>
        </w:tc>
        <w:tc>
          <w:tcPr>
            <w:tcW w:w="472" w:type="pct"/>
            <w:gridSpan w:val="3"/>
            <w:vAlign w:val="center"/>
          </w:tcPr>
          <w:p w14:paraId="3E48A2D7" w14:textId="05A1979C"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654172,238</w:t>
            </w:r>
          </w:p>
        </w:tc>
        <w:tc>
          <w:tcPr>
            <w:tcW w:w="431" w:type="pct"/>
            <w:gridSpan w:val="4"/>
            <w:vAlign w:val="center"/>
          </w:tcPr>
          <w:p w14:paraId="039BDBB0" w14:textId="364096CB"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342358,450</w:t>
            </w:r>
          </w:p>
        </w:tc>
        <w:tc>
          <w:tcPr>
            <w:tcW w:w="529" w:type="pct"/>
            <w:gridSpan w:val="5"/>
            <w:vAlign w:val="center"/>
          </w:tcPr>
          <w:p w14:paraId="0D47B0A7" w14:textId="15A75906"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226065,978</w:t>
            </w:r>
          </w:p>
        </w:tc>
        <w:tc>
          <w:tcPr>
            <w:tcW w:w="465" w:type="pct"/>
            <w:vAlign w:val="center"/>
          </w:tcPr>
          <w:p w14:paraId="1250B59C" w14:textId="68B84B43"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85747,810</w:t>
            </w:r>
          </w:p>
        </w:tc>
        <w:tc>
          <w:tcPr>
            <w:tcW w:w="330" w:type="pct"/>
            <w:vMerge/>
            <w:vAlign w:val="center"/>
          </w:tcPr>
          <w:p w14:paraId="3D53EB54" w14:textId="77777777" w:rsidR="00E53283" w:rsidRPr="004358C1" w:rsidRDefault="00E53283" w:rsidP="00464E9C">
            <w:pPr>
              <w:spacing w:line="235" w:lineRule="auto"/>
              <w:contextualSpacing/>
              <w:jc w:val="center"/>
              <w:rPr>
                <w:rFonts w:ascii="Times New Roman" w:hAnsi="Times New Roman" w:cs="Times New Roman"/>
                <w:spacing w:val="2"/>
                <w:sz w:val="24"/>
                <w:szCs w:val="24"/>
              </w:rPr>
            </w:pPr>
          </w:p>
        </w:tc>
      </w:tr>
      <w:tr w:rsidR="004358C1" w:rsidRPr="004358C1" w14:paraId="26940372" w14:textId="77777777" w:rsidTr="006064BE">
        <w:trPr>
          <w:trHeight w:val="274"/>
        </w:trPr>
        <w:tc>
          <w:tcPr>
            <w:tcW w:w="230" w:type="pct"/>
            <w:vMerge/>
            <w:vAlign w:val="center"/>
          </w:tcPr>
          <w:p w14:paraId="27C86559" w14:textId="77777777" w:rsidR="00E53283" w:rsidRPr="004358C1" w:rsidRDefault="00E53283" w:rsidP="00464E9C">
            <w:pPr>
              <w:spacing w:line="235" w:lineRule="auto"/>
              <w:contextualSpacing/>
              <w:rPr>
                <w:rFonts w:ascii="Times New Roman" w:hAnsi="Times New Roman" w:cs="Times New Roman"/>
                <w:spacing w:val="2"/>
                <w:sz w:val="24"/>
                <w:szCs w:val="24"/>
              </w:rPr>
            </w:pPr>
          </w:p>
        </w:tc>
        <w:tc>
          <w:tcPr>
            <w:tcW w:w="1739" w:type="pct"/>
            <w:gridSpan w:val="6"/>
            <w:vMerge/>
            <w:vAlign w:val="center"/>
          </w:tcPr>
          <w:p w14:paraId="4DE4D15C" w14:textId="77777777" w:rsidR="00E53283" w:rsidRPr="004358C1" w:rsidRDefault="00E53283" w:rsidP="00464E9C">
            <w:pPr>
              <w:spacing w:line="235" w:lineRule="auto"/>
              <w:ind w:left="142"/>
              <w:contextualSpacing/>
              <w:jc w:val="center"/>
              <w:rPr>
                <w:rFonts w:ascii="Times New Roman" w:hAnsi="Times New Roman" w:cs="Times New Roman"/>
                <w:spacing w:val="2"/>
                <w:sz w:val="24"/>
                <w:szCs w:val="24"/>
              </w:rPr>
            </w:pPr>
          </w:p>
        </w:tc>
        <w:tc>
          <w:tcPr>
            <w:tcW w:w="804" w:type="pct"/>
            <w:gridSpan w:val="5"/>
          </w:tcPr>
          <w:p w14:paraId="5E40A1F1" w14:textId="0662EF0B"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2014</w:t>
            </w:r>
          </w:p>
        </w:tc>
        <w:tc>
          <w:tcPr>
            <w:tcW w:w="472" w:type="pct"/>
            <w:gridSpan w:val="3"/>
            <w:vAlign w:val="center"/>
          </w:tcPr>
          <w:p w14:paraId="70918D7D" w14:textId="162603B0"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668973,410</w:t>
            </w:r>
          </w:p>
        </w:tc>
        <w:tc>
          <w:tcPr>
            <w:tcW w:w="431" w:type="pct"/>
            <w:gridSpan w:val="4"/>
            <w:vAlign w:val="center"/>
          </w:tcPr>
          <w:p w14:paraId="1AEDE6AE" w14:textId="75CB6634"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481022,030</w:t>
            </w:r>
          </w:p>
        </w:tc>
        <w:tc>
          <w:tcPr>
            <w:tcW w:w="529" w:type="pct"/>
            <w:gridSpan w:val="5"/>
            <w:vAlign w:val="center"/>
          </w:tcPr>
          <w:p w14:paraId="33B754D6" w14:textId="4981D6BA"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161447,860</w:t>
            </w:r>
          </w:p>
        </w:tc>
        <w:tc>
          <w:tcPr>
            <w:tcW w:w="465" w:type="pct"/>
            <w:vAlign w:val="center"/>
          </w:tcPr>
          <w:p w14:paraId="1B3E755A" w14:textId="3F1936A8"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26503,520</w:t>
            </w:r>
          </w:p>
        </w:tc>
        <w:tc>
          <w:tcPr>
            <w:tcW w:w="330" w:type="pct"/>
            <w:vMerge/>
            <w:vAlign w:val="center"/>
          </w:tcPr>
          <w:p w14:paraId="4628CED8" w14:textId="77777777" w:rsidR="00E53283" w:rsidRPr="004358C1" w:rsidRDefault="00E53283" w:rsidP="00464E9C">
            <w:pPr>
              <w:spacing w:line="235" w:lineRule="auto"/>
              <w:contextualSpacing/>
              <w:jc w:val="center"/>
              <w:rPr>
                <w:rFonts w:ascii="Times New Roman" w:hAnsi="Times New Roman" w:cs="Times New Roman"/>
                <w:spacing w:val="2"/>
                <w:sz w:val="24"/>
                <w:szCs w:val="24"/>
              </w:rPr>
            </w:pPr>
          </w:p>
        </w:tc>
      </w:tr>
      <w:tr w:rsidR="004358C1" w:rsidRPr="004358C1" w14:paraId="0D0E6852" w14:textId="77777777" w:rsidTr="006064BE">
        <w:trPr>
          <w:trHeight w:val="274"/>
        </w:trPr>
        <w:tc>
          <w:tcPr>
            <w:tcW w:w="230" w:type="pct"/>
            <w:vMerge/>
            <w:vAlign w:val="center"/>
          </w:tcPr>
          <w:p w14:paraId="1754F120" w14:textId="77777777" w:rsidR="00E53283" w:rsidRPr="004358C1" w:rsidRDefault="00E53283" w:rsidP="00464E9C">
            <w:pPr>
              <w:spacing w:line="235" w:lineRule="auto"/>
              <w:contextualSpacing/>
              <w:rPr>
                <w:rFonts w:ascii="Times New Roman" w:hAnsi="Times New Roman" w:cs="Times New Roman"/>
                <w:spacing w:val="2"/>
                <w:sz w:val="24"/>
                <w:szCs w:val="24"/>
              </w:rPr>
            </w:pPr>
          </w:p>
        </w:tc>
        <w:tc>
          <w:tcPr>
            <w:tcW w:w="1739" w:type="pct"/>
            <w:gridSpan w:val="6"/>
            <w:vMerge/>
            <w:vAlign w:val="center"/>
          </w:tcPr>
          <w:p w14:paraId="30B321C2" w14:textId="77777777" w:rsidR="00E53283" w:rsidRPr="004358C1" w:rsidRDefault="00E53283" w:rsidP="00464E9C">
            <w:pPr>
              <w:spacing w:line="235" w:lineRule="auto"/>
              <w:ind w:left="142"/>
              <w:contextualSpacing/>
              <w:jc w:val="center"/>
              <w:rPr>
                <w:rFonts w:ascii="Times New Roman" w:hAnsi="Times New Roman" w:cs="Times New Roman"/>
                <w:spacing w:val="2"/>
                <w:sz w:val="24"/>
                <w:szCs w:val="24"/>
              </w:rPr>
            </w:pPr>
          </w:p>
        </w:tc>
        <w:tc>
          <w:tcPr>
            <w:tcW w:w="804" w:type="pct"/>
            <w:gridSpan w:val="5"/>
          </w:tcPr>
          <w:p w14:paraId="6322CDBD" w14:textId="3B891C79"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vAlign w:val="center"/>
          </w:tcPr>
          <w:p w14:paraId="493BC9B0" w14:textId="0B9212F5"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868233,955</w:t>
            </w:r>
          </w:p>
        </w:tc>
        <w:tc>
          <w:tcPr>
            <w:tcW w:w="431" w:type="pct"/>
            <w:gridSpan w:val="4"/>
            <w:vAlign w:val="center"/>
          </w:tcPr>
          <w:p w14:paraId="15B552B6" w14:textId="2F66A639"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458821,443</w:t>
            </w:r>
          </w:p>
        </w:tc>
        <w:tc>
          <w:tcPr>
            <w:tcW w:w="529" w:type="pct"/>
            <w:gridSpan w:val="5"/>
            <w:vAlign w:val="center"/>
          </w:tcPr>
          <w:p w14:paraId="6832C790" w14:textId="78ABF91D"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378285,436</w:t>
            </w:r>
          </w:p>
        </w:tc>
        <w:tc>
          <w:tcPr>
            <w:tcW w:w="465" w:type="pct"/>
            <w:vAlign w:val="center"/>
          </w:tcPr>
          <w:p w14:paraId="7F1EC908" w14:textId="012AD45C"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31127,076</w:t>
            </w:r>
          </w:p>
        </w:tc>
        <w:tc>
          <w:tcPr>
            <w:tcW w:w="330" w:type="pct"/>
            <w:vMerge/>
            <w:vAlign w:val="center"/>
          </w:tcPr>
          <w:p w14:paraId="5B13436C" w14:textId="77777777" w:rsidR="00E53283" w:rsidRPr="004358C1" w:rsidRDefault="00E53283" w:rsidP="00464E9C">
            <w:pPr>
              <w:spacing w:line="235" w:lineRule="auto"/>
              <w:contextualSpacing/>
              <w:jc w:val="center"/>
              <w:rPr>
                <w:rFonts w:ascii="Times New Roman" w:hAnsi="Times New Roman" w:cs="Times New Roman"/>
                <w:spacing w:val="2"/>
                <w:sz w:val="24"/>
                <w:szCs w:val="24"/>
              </w:rPr>
            </w:pPr>
          </w:p>
        </w:tc>
      </w:tr>
      <w:tr w:rsidR="004358C1" w:rsidRPr="004358C1" w14:paraId="64C62267" w14:textId="77777777" w:rsidTr="006064BE">
        <w:trPr>
          <w:trHeight w:val="274"/>
        </w:trPr>
        <w:tc>
          <w:tcPr>
            <w:tcW w:w="230" w:type="pct"/>
            <w:vMerge/>
            <w:vAlign w:val="center"/>
          </w:tcPr>
          <w:p w14:paraId="7CC4BC58" w14:textId="77777777" w:rsidR="00E53283" w:rsidRPr="004358C1" w:rsidRDefault="00E53283" w:rsidP="00464E9C">
            <w:pPr>
              <w:spacing w:line="235" w:lineRule="auto"/>
              <w:contextualSpacing/>
              <w:rPr>
                <w:rFonts w:ascii="Times New Roman" w:hAnsi="Times New Roman" w:cs="Times New Roman"/>
                <w:spacing w:val="2"/>
                <w:sz w:val="24"/>
                <w:szCs w:val="24"/>
              </w:rPr>
            </w:pPr>
          </w:p>
        </w:tc>
        <w:tc>
          <w:tcPr>
            <w:tcW w:w="1739" w:type="pct"/>
            <w:gridSpan w:val="6"/>
            <w:vMerge/>
            <w:vAlign w:val="center"/>
          </w:tcPr>
          <w:p w14:paraId="227A82C4" w14:textId="77777777" w:rsidR="00E53283" w:rsidRPr="004358C1" w:rsidRDefault="00E53283" w:rsidP="00464E9C">
            <w:pPr>
              <w:spacing w:line="235" w:lineRule="auto"/>
              <w:ind w:left="142"/>
              <w:contextualSpacing/>
              <w:jc w:val="center"/>
              <w:rPr>
                <w:rFonts w:ascii="Times New Roman" w:hAnsi="Times New Roman" w:cs="Times New Roman"/>
                <w:spacing w:val="2"/>
                <w:sz w:val="24"/>
                <w:szCs w:val="24"/>
              </w:rPr>
            </w:pPr>
          </w:p>
        </w:tc>
        <w:tc>
          <w:tcPr>
            <w:tcW w:w="804" w:type="pct"/>
            <w:gridSpan w:val="5"/>
          </w:tcPr>
          <w:p w14:paraId="50F76A5A" w14:textId="255F9AF4"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2016</w:t>
            </w:r>
          </w:p>
        </w:tc>
        <w:tc>
          <w:tcPr>
            <w:tcW w:w="472" w:type="pct"/>
            <w:gridSpan w:val="3"/>
            <w:vAlign w:val="center"/>
          </w:tcPr>
          <w:p w14:paraId="3EB7CDAC" w14:textId="155B2040"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233662,085</w:t>
            </w:r>
          </w:p>
        </w:tc>
        <w:tc>
          <w:tcPr>
            <w:tcW w:w="431" w:type="pct"/>
            <w:gridSpan w:val="4"/>
            <w:vAlign w:val="center"/>
          </w:tcPr>
          <w:p w14:paraId="2C5A0432" w14:textId="2EC27837"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116942,623</w:t>
            </w:r>
          </w:p>
        </w:tc>
        <w:tc>
          <w:tcPr>
            <w:tcW w:w="529" w:type="pct"/>
            <w:gridSpan w:val="5"/>
            <w:vAlign w:val="center"/>
          </w:tcPr>
          <w:p w14:paraId="145FBB4C" w14:textId="61DE9B9C"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101409,455</w:t>
            </w:r>
          </w:p>
        </w:tc>
        <w:tc>
          <w:tcPr>
            <w:tcW w:w="465" w:type="pct"/>
            <w:vAlign w:val="center"/>
          </w:tcPr>
          <w:p w14:paraId="37A110E0" w14:textId="2FB15A85"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15310,007</w:t>
            </w:r>
          </w:p>
        </w:tc>
        <w:tc>
          <w:tcPr>
            <w:tcW w:w="330" w:type="pct"/>
            <w:vMerge/>
            <w:vAlign w:val="center"/>
          </w:tcPr>
          <w:p w14:paraId="3911390B" w14:textId="77777777" w:rsidR="00E53283" w:rsidRPr="004358C1" w:rsidRDefault="00E53283" w:rsidP="00464E9C">
            <w:pPr>
              <w:spacing w:line="235" w:lineRule="auto"/>
              <w:contextualSpacing/>
              <w:jc w:val="center"/>
              <w:rPr>
                <w:rFonts w:ascii="Times New Roman" w:hAnsi="Times New Roman" w:cs="Times New Roman"/>
                <w:spacing w:val="2"/>
                <w:sz w:val="24"/>
                <w:szCs w:val="24"/>
              </w:rPr>
            </w:pPr>
          </w:p>
        </w:tc>
      </w:tr>
      <w:tr w:rsidR="004358C1" w:rsidRPr="004358C1" w14:paraId="28C0B438" w14:textId="77777777" w:rsidTr="006064BE">
        <w:trPr>
          <w:trHeight w:val="274"/>
        </w:trPr>
        <w:tc>
          <w:tcPr>
            <w:tcW w:w="230" w:type="pct"/>
            <w:vMerge/>
            <w:vAlign w:val="center"/>
          </w:tcPr>
          <w:p w14:paraId="2022A73B" w14:textId="77777777" w:rsidR="00E53283" w:rsidRPr="004358C1" w:rsidRDefault="00E53283" w:rsidP="00464E9C">
            <w:pPr>
              <w:spacing w:line="235" w:lineRule="auto"/>
              <w:contextualSpacing/>
              <w:rPr>
                <w:rFonts w:ascii="Times New Roman" w:hAnsi="Times New Roman" w:cs="Times New Roman"/>
                <w:spacing w:val="2"/>
                <w:sz w:val="24"/>
                <w:szCs w:val="24"/>
              </w:rPr>
            </w:pPr>
          </w:p>
        </w:tc>
        <w:tc>
          <w:tcPr>
            <w:tcW w:w="1739" w:type="pct"/>
            <w:gridSpan w:val="6"/>
            <w:vMerge/>
            <w:vAlign w:val="center"/>
          </w:tcPr>
          <w:p w14:paraId="6C7645CB" w14:textId="77777777" w:rsidR="00E53283" w:rsidRPr="004358C1" w:rsidRDefault="00E53283" w:rsidP="00464E9C">
            <w:pPr>
              <w:spacing w:line="235" w:lineRule="auto"/>
              <w:ind w:left="142"/>
              <w:contextualSpacing/>
              <w:jc w:val="center"/>
              <w:rPr>
                <w:rFonts w:ascii="Times New Roman" w:hAnsi="Times New Roman" w:cs="Times New Roman"/>
                <w:spacing w:val="2"/>
                <w:sz w:val="24"/>
                <w:szCs w:val="24"/>
              </w:rPr>
            </w:pPr>
          </w:p>
        </w:tc>
        <w:tc>
          <w:tcPr>
            <w:tcW w:w="804" w:type="pct"/>
            <w:gridSpan w:val="5"/>
          </w:tcPr>
          <w:p w14:paraId="106061E7" w14:textId="651BF523"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2017</w:t>
            </w:r>
          </w:p>
        </w:tc>
        <w:tc>
          <w:tcPr>
            <w:tcW w:w="472" w:type="pct"/>
            <w:gridSpan w:val="3"/>
            <w:vAlign w:val="center"/>
          </w:tcPr>
          <w:p w14:paraId="5C9896A2" w14:textId="573B51CB"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209259,800</w:t>
            </w:r>
          </w:p>
        </w:tc>
        <w:tc>
          <w:tcPr>
            <w:tcW w:w="431" w:type="pct"/>
            <w:gridSpan w:val="4"/>
            <w:vAlign w:val="center"/>
          </w:tcPr>
          <w:p w14:paraId="64D7BC23" w14:textId="207593C4"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529" w:type="pct"/>
            <w:gridSpan w:val="5"/>
            <w:vAlign w:val="center"/>
          </w:tcPr>
          <w:p w14:paraId="43596B26" w14:textId="31543E78"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64601,000</w:t>
            </w:r>
          </w:p>
        </w:tc>
        <w:tc>
          <w:tcPr>
            <w:tcW w:w="465" w:type="pct"/>
            <w:vAlign w:val="center"/>
          </w:tcPr>
          <w:p w14:paraId="587061E0" w14:textId="3355F6FC"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144658,800</w:t>
            </w:r>
          </w:p>
        </w:tc>
        <w:tc>
          <w:tcPr>
            <w:tcW w:w="330" w:type="pct"/>
            <w:vMerge/>
            <w:vAlign w:val="center"/>
          </w:tcPr>
          <w:p w14:paraId="6A67BCBE" w14:textId="77777777" w:rsidR="00E53283" w:rsidRPr="004358C1" w:rsidRDefault="00E53283" w:rsidP="00464E9C">
            <w:pPr>
              <w:spacing w:line="235" w:lineRule="auto"/>
              <w:contextualSpacing/>
              <w:jc w:val="center"/>
              <w:rPr>
                <w:rFonts w:ascii="Times New Roman" w:hAnsi="Times New Roman" w:cs="Times New Roman"/>
                <w:spacing w:val="2"/>
                <w:sz w:val="24"/>
                <w:szCs w:val="24"/>
              </w:rPr>
            </w:pPr>
          </w:p>
        </w:tc>
      </w:tr>
      <w:tr w:rsidR="004358C1" w:rsidRPr="004358C1" w14:paraId="0C70C215" w14:textId="77777777" w:rsidTr="006064BE">
        <w:trPr>
          <w:trHeight w:val="274"/>
        </w:trPr>
        <w:tc>
          <w:tcPr>
            <w:tcW w:w="230" w:type="pct"/>
            <w:vMerge/>
            <w:vAlign w:val="center"/>
          </w:tcPr>
          <w:p w14:paraId="03CE911A" w14:textId="77777777" w:rsidR="00E53283" w:rsidRPr="004358C1" w:rsidRDefault="00E53283" w:rsidP="00464E9C">
            <w:pPr>
              <w:spacing w:line="235" w:lineRule="auto"/>
              <w:contextualSpacing/>
              <w:rPr>
                <w:rFonts w:ascii="Times New Roman" w:hAnsi="Times New Roman" w:cs="Times New Roman"/>
                <w:spacing w:val="2"/>
                <w:sz w:val="24"/>
                <w:szCs w:val="24"/>
              </w:rPr>
            </w:pPr>
          </w:p>
        </w:tc>
        <w:tc>
          <w:tcPr>
            <w:tcW w:w="1739" w:type="pct"/>
            <w:gridSpan w:val="6"/>
            <w:vMerge/>
            <w:vAlign w:val="center"/>
          </w:tcPr>
          <w:p w14:paraId="26A1543C" w14:textId="77777777" w:rsidR="00E53283" w:rsidRPr="004358C1" w:rsidRDefault="00E53283" w:rsidP="00464E9C">
            <w:pPr>
              <w:spacing w:line="235" w:lineRule="auto"/>
              <w:ind w:left="142"/>
              <w:contextualSpacing/>
              <w:jc w:val="center"/>
              <w:rPr>
                <w:rFonts w:ascii="Times New Roman" w:hAnsi="Times New Roman" w:cs="Times New Roman"/>
                <w:spacing w:val="2"/>
                <w:sz w:val="24"/>
                <w:szCs w:val="24"/>
              </w:rPr>
            </w:pPr>
          </w:p>
        </w:tc>
        <w:tc>
          <w:tcPr>
            <w:tcW w:w="804" w:type="pct"/>
            <w:gridSpan w:val="5"/>
          </w:tcPr>
          <w:p w14:paraId="162947B5" w14:textId="3C1356D3"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2018</w:t>
            </w:r>
          </w:p>
        </w:tc>
        <w:tc>
          <w:tcPr>
            <w:tcW w:w="472" w:type="pct"/>
            <w:gridSpan w:val="3"/>
            <w:vAlign w:val="center"/>
          </w:tcPr>
          <w:p w14:paraId="48B0B04A" w14:textId="4FE5CB41"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543682,324</w:t>
            </w:r>
          </w:p>
        </w:tc>
        <w:tc>
          <w:tcPr>
            <w:tcW w:w="431" w:type="pct"/>
            <w:gridSpan w:val="4"/>
            <w:vAlign w:val="center"/>
          </w:tcPr>
          <w:p w14:paraId="3D67CFF0" w14:textId="271C0E61"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84554,900</w:t>
            </w:r>
          </w:p>
        </w:tc>
        <w:tc>
          <w:tcPr>
            <w:tcW w:w="529" w:type="pct"/>
            <w:gridSpan w:val="5"/>
            <w:vAlign w:val="center"/>
          </w:tcPr>
          <w:p w14:paraId="52A107D9" w14:textId="5F82636C"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363308,363</w:t>
            </w:r>
          </w:p>
        </w:tc>
        <w:tc>
          <w:tcPr>
            <w:tcW w:w="465" w:type="pct"/>
            <w:vAlign w:val="center"/>
          </w:tcPr>
          <w:p w14:paraId="06B6EB9F" w14:textId="642BCAC2"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95819,061</w:t>
            </w:r>
          </w:p>
        </w:tc>
        <w:tc>
          <w:tcPr>
            <w:tcW w:w="330" w:type="pct"/>
            <w:vMerge/>
            <w:vAlign w:val="center"/>
          </w:tcPr>
          <w:p w14:paraId="3279F9CB" w14:textId="77777777" w:rsidR="00E53283" w:rsidRPr="004358C1" w:rsidRDefault="00E53283" w:rsidP="00464E9C">
            <w:pPr>
              <w:spacing w:line="235" w:lineRule="auto"/>
              <w:contextualSpacing/>
              <w:jc w:val="center"/>
              <w:rPr>
                <w:rFonts w:ascii="Times New Roman" w:hAnsi="Times New Roman" w:cs="Times New Roman"/>
                <w:spacing w:val="2"/>
                <w:sz w:val="24"/>
                <w:szCs w:val="24"/>
              </w:rPr>
            </w:pPr>
          </w:p>
        </w:tc>
      </w:tr>
      <w:tr w:rsidR="004358C1" w:rsidRPr="004358C1" w14:paraId="0CC05F76" w14:textId="77777777" w:rsidTr="006064BE">
        <w:trPr>
          <w:trHeight w:val="274"/>
        </w:trPr>
        <w:tc>
          <w:tcPr>
            <w:tcW w:w="230" w:type="pct"/>
            <w:vMerge/>
            <w:vAlign w:val="center"/>
          </w:tcPr>
          <w:p w14:paraId="5CD2513B" w14:textId="77777777" w:rsidR="00E53283" w:rsidRPr="004358C1" w:rsidRDefault="00E53283" w:rsidP="00464E9C">
            <w:pPr>
              <w:spacing w:line="235" w:lineRule="auto"/>
              <w:contextualSpacing/>
              <w:rPr>
                <w:rFonts w:ascii="Times New Roman" w:hAnsi="Times New Roman" w:cs="Times New Roman"/>
                <w:spacing w:val="2"/>
                <w:sz w:val="24"/>
                <w:szCs w:val="24"/>
              </w:rPr>
            </w:pPr>
          </w:p>
        </w:tc>
        <w:tc>
          <w:tcPr>
            <w:tcW w:w="1739" w:type="pct"/>
            <w:gridSpan w:val="6"/>
            <w:vMerge/>
            <w:vAlign w:val="center"/>
          </w:tcPr>
          <w:p w14:paraId="0B8327B8" w14:textId="77777777" w:rsidR="00E53283" w:rsidRPr="004358C1" w:rsidRDefault="00E53283" w:rsidP="00464E9C">
            <w:pPr>
              <w:spacing w:line="235" w:lineRule="auto"/>
              <w:ind w:left="142"/>
              <w:contextualSpacing/>
              <w:jc w:val="center"/>
              <w:rPr>
                <w:rFonts w:ascii="Times New Roman" w:hAnsi="Times New Roman" w:cs="Times New Roman"/>
                <w:spacing w:val="2"/>
                <w:sz w:val="24"/>
                <w:szCs w:val="24"/>
              </w:rPr>
            </w:pPr>
          </w:p>
        </w:tc>
        <w:tc>
          <w:tcPr>
            <w:tcW w:w="804" w:type="pct"/>
            <w:gridSpan w:val="5"/>
          </w:tcPr>
          <w:p w14:paraId="419764CF" w14:textId="170A66C4"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2019</w:t>
            </w:r>
          </w:p>
        </w:tc>
        <w:tc>
          <w:tcPr>
            <w:tcW w:w="472" w:type="pct"/>
            <w:gridSpan w:val="3"/>
            <w:vAlign w:val="center"/>
          </w:tcPr>
          <w:p w14:paraId="68031E0E" w14:textId="661B25DA"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170440,094</w:t>
            </w:r>
          </w:p>
        </w:tc>
        <w:tc>
          <w:tcPr>
            <w:tcW w:w="431" w:type="pct"/>
            <w:gridSpan w:val="4"/>
            <w:vAlign w:val="center"/>
          </w:tcPr>
          <w:p w14:paraId="5AA4FC84" w14:textId="0D414595"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529" w:type="pct"/>
            <w:gridSpan w:val="5"/>
            <w:vAlign w:val="center"/>
          </w:tcPr>
          <w:p w14:paraId="06783058" w14:textId="3E37370C"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170440,094</w:t>
            </w:r>
          </w:p>
        </w:tc>
        <w:tc>
          <w:tcPr>
            <w:tcW w:w="465" w:type="pct"/>
            <w:vAlign w:val="center"/>
          </w:tcPr>
          <w:p w14:paraId="4BE35205" w14:textId="436A22E7"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330" w:type="pct"/>
            <w:vMerge/>
            <w:vAlign w:val="center"/>
          </w:tcPr>
          <w:p w14:paraId="6ACE708A" w14:textId="77777777" w:rsidR="00E53283" w:rsidRPr="004358C1" w:rsidRDefault="00E53283" w:rsidP="00464E9C">
            <w:pPr>
              <w:spacing w:line="235" w:lineRule="auto"/>
              <w:contextualSpacing/>
              <w:jc w:val="center"/>
              <w:rPr>
                <w:rFonts w:ascii="Times New Roman" w:hAnsi="Times New Roman" w:cs="Times New Roman"/>
                <w:spacing w:val="2"/>
                <w:sz w:val="24"/>
                <w:szCs w:val="24"/>
              </w:rPr>
            </w:pPr>
          </w:p>
        </w:tc>
      </w:tr>
      <w:tr w:rsidR="004358C1" w:rsidRPr="004358C1" w14:paraId="2CF208E6" w14:textId="77777777" w:rsidTr="006064BE">
        <w:trPr>
          <w:trHeight w:val="274"/>
        </w:trPr>
        <w:tc>
          <w:tcPr>
            <w:tcW w:w="230" w:type="pct"/>
            <w:vMerge/>
            <w:vAlign w:val="center"/>
          </w:tcPr>
          <w:p w14:paraId="5B3D4947" w14:textId="77777777" w:rsidR="00E53283" w:rsidRPr="004358C1" w:rsidRDefault="00E53283" w:rsidP="00464E9C">
            <w:pPr>
              <w:spacing w:line="235" w:lineRule="auto"/>
              <w:contextualSpacing/>
              <w:rPr>
                <w:rFonts w:ascii="Times New Roman" w:hAnsi="Times New Roman" w:cs="Times New Roman"/>
                <w:spacing w:val="2"/>
                <w:sz w:val="24"/>
                <w:szCs w:val="24"/>
              </w:rPr>
            </w:pPr>
          </w:p>
        </w:tc>
        <w:tc>
          <w:tcPr>
            <w:tcW w:w="1739" w:type="pct"/>
            <w:gridSpan w:val="6"/>
            <w:vMerge/>
            <w:vAlign w:val="center"/>
          </w:tcPr>
          <w:p w14:paraId="59310FF8" w14:textId="77777777" w:rsidR="00E53283" w:rsidRPr="004358C1" w:rsidRDefault="00E53283" w:rsidP="00464E9C">
            <w:pPr>
              <w:spacing w:line="235" w:lineRule="auto"/>
              <w:ind w:left="142"/>
              <w:contextualSpacing/>
              <w:jc w:val="center"/>
              <w:rPr>
                <w:rFonts w:ascii="Times New Roman" w:hAnsi="Times New Roman" w:cs="Times New Roman"/>
                <w:spacing w:val="2"/>
                <w:sz w:val="24"/>
                <w:szCs w:val="24"/>
              </w:rPr>
            </w:pPr>
          </w:p>
        </w:tc>
        <w:tc>
          <w:tcPr>
            <w:tcW w:w="804" w:type="pct"/>
            <w:gridSpan w:val="5"/>
          </w:tcPr>
          <w:p w14:paraId="4A3E7B81" w14:textId="2BFFC95C"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2020</w:t>
            </w:r>
          </w:p>
        </w:tc>
        <w:tc>
          <w:tcPr>
            <w:tcW w:w="472" w:type="pct"/>
            <w:gridSpan w:val="3"/>
            <w:vAlign w:val="center"/>
          </w:tcPr>
          <w:p w14:paraId="5A14D89B" w14:textId="59C9E324"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49999,998</w:t>
            </w:r>
          </w:p>
        </w:tc>
        <w:tc>
          <w:tcPr>
            <w:tcW w:w="431" w:type="pct"/>
            <w:gridSpan w:val="4"/>
            <w:vAlign w:val="center"/>
          </w:tcPr>
          <w:p w14:paraId="6CC69CDB" w14:textId="311BB325"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529" w:type="pct"/>
            <w:gridSpan w:val="5"/>
            <w:vAlign w:val="center"/>
          </w:tcPr>
          <w:p w14:paraId="1A7C62A4" w14:textId="0EB46ED5"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49999,998</w:t>
            </w:r>
          </w:p>
        </w:tc>
        <w:tc>
          <w:tcPr>
            <w:tcW w:w="465" w:type="pct"/>
            <w:vAlign w:val="center"/>
          </w:tcPr>
          <w:p w14:paraId="30E0E267" w14:textId="3B0C936E" w:rsidR="00E53283" w:rsidRPr="004358C1" w:rsidRDefault="00E53283" w:rsidP="00464E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330" w:type="pct"/>
            <w:vMerge/>
            <w:vAlign w:val="center"/>
          </w:tcPr>
          <w:p w14:paraId="3E5A656E" w14:textId="77777777" w:rsidR="00E53283" w:rsidRPr="004358C1" w:rsidRDefault="00E53283" w:rsidP="00464E9C">
            <w:pPr>
              <w:spacing w:line="235" w:lineRule="auto"/>
              <w:contextualSpacing/>
              <w:jc w:val="center"/>
              <w:rPr>
                <w:rFonts w:ascii="Times New Roman" w:hAnsi="Times New Roman" w:cs="Times New Roman"/>
                <w:spacing w:val="2"/>
                <w:sz w:val="24"/>
                <w:szCs w:val="24"/>
              </w:rPr>
            </w:pPr>
          </w:p>
        </w:tc>
      </w:tr>
      <w:tr w:rsidR="004358C1" w:rsidRPr="004358C1" w14:paraId="3AFD7389" w14:textId="77777777" w:rsidTr="006064BE">
        <w:trPr>
          <w:trHeight w:val="96"/>
        </w:trPr>
        <w:tc>
          <w:tcPr>
            <w:tcW w:w="230" w:type="pct"/>
            <w:vMerge w:val="restart"/>
          </w:tcPr>
          <w:p w14:paraId="4DA5875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eastAsia="Times New Roman" w:hAnsi="Times New Roman" w:cs="Times New Roman"/>
                <w:noProof/>
                <w:spacing w:val="2"/>
                <w:sz w:val="24"/>
                <w:szCs w:val="24"/>
                <w:lang w:eastAsia="en-US"/>
              </w:rPr>
              <w:t>1.1.</w:t>
            </w:r>
          </w:p>
        </w:tc>
        <w:tc>
          <w:tcPr>
            <w:tcW w:w="1037" w:type="pct"/>
            <w:gridSpan w:val="2"/>
            <w:vMerge w:val="restart"/>
          </w:tcPr>
          <w:p w14:paraId="6246546C"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Строительство детского дошкольного учреждения с инженерными коммуникациями, </w:t>
            </w:r>
          </w:p>
          <w:p w14:paraId="3F218D13"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Ярославль, Фрунзенский район, ул. Доронина, у д. 10, корп. 2</w:t>
            </w:r>
          </w:p>
        </w:tc>
        <w:tc>
          <w:tcPr>
            <w:tcW w:w="702" w:type="pct"/>
            <w:gridSpan w:val="4"/>
            <w:vMerge w:val="restart"/>
          </w:tcPr>
          <w:p w14:paraId="052DE394"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w:t>
            </w:r>
          </w:p>
          <w:p w14:paraId="4C8057CB"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z w:val="24"/>
                <w:szCs w:val="24"/>
                <w:lang w:eastAsia="en-US"/>
              </w:rPr>
              <w:t xml:space="preserve">тацию, да/ нет </w:t>
            </w:r>
            <w:r w:rsidRPr="004358C1">
              <w:rPr>
                <w:rFonts w:ascii="Times New Roman" w:eastAsia="Times New Roman" w:hAnsi="Times New Roman" w:cs="Times New Roman"/>
                <w:sz w:val="24"/>
                <w:szCs w:val="24"/>
                <w:lang w:eastAsia="en-US"/>
              </w:rPr>
              <w:lastRenderedPageBreak/>
              <w:t>(мест)</w:t>
            </w:r>
          </w:p>
        </w:tc>
        <w:tc>
          <w:tcPr>
            <w:tcW w:w="426" w:type="pct"/>
            <w:gridSpan w:val="3"/>
          </w:tcPr>
          <w:p w14:paraId="72B4D4F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lastRenderedPageBreak/>
              <w:t>20/ нет (0)</w:t>
            </w:r>
          </w:p>
        </w:tc>
        <w:tc>
          <w:tcPr>
            <w:tcW w:w="378" w:type="pct"/>
            <w:gridSpan w:val="2"/>
          </w:tcPr>
          <w:p w14:paraId="1E5B203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2011</w:t>
            </w:r>
          </w:p>
        </w:tc>
        <w:tc>
          <w:tcPr>
            <w:tcW w:w="472" w:type="pct"/>
            <w:gridSpan w:val="3"/>
          </w:tcPr>
          <w:p w14:paraId="28EF83A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vertAlign w:val="superscript"/>
                <w:lang w:eastAsia="en-US"/>
              </w:rPr>
              <w:t>2</w:t>
            </w:r>
          </w:p>
        </w:tc>
        <w:tc>
          <w:tcPr>
            <w:tcW w:w="431" w:type="pct"/>
            <w:gridSpan w:val="4"/>
          </w:tcPr>
          <w:p w14:paraId="079B1EF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vertAlign w:val="superscript"/>
                <w:lang w:eastAsia="en-US"/>
              </w:rPr>
              <w:t>2</w:t>
            </w:r>
          </w:p>
        </w:tc>
        <w:tc>
          <w:tcPr>
            <w:tcW w:w="526" w:type="pct"/>
            <w:gridSpan w:val="4"/>
          </w:tcPr>
          <w:p w14:paraId="650006D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vertAlign w:val="superscript"/>
                <w:lang w:eastAsia="en-US"/>
              </w:rPr>
              <w:t>2</w:t>
            </w:r>
          </w:p>
        </w:tc>
        <w:tc>
          <w:tcPr>
            <w:tcW w:w="468" w:type="pct"/>
            <w:gridSpan w:val="2"/>
          </w:tcPr>
          <w:p w14:paraId="4D13D59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vertAlign w:val="superscript"/>
                <w:lang w:eastAsia="en-US"/>
              </w:rPr>
              <w:t>2</w:t>
            </w:r>
          </w:p>
        </w:tc>
        <w:tc>
          <w:tcPr>
            <w:tcW w:w="330" w:type="pct"/>
            <w:vMerge w:val="restart"/>
          </w:tcPr>
          <w:p w14:paraId="0CF5565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390B88F3" w14:textId="77777777" w:rsidTr="006064BE">
        <w:trPr>
          <w:trHeight w:val="110"/>
        </w:trPr>
        <w:tc>
          <w:tcPr>
            <w:tcW w:w="230" w:type="pct"/>
            <w:vMerge/>
            <w:vAlign w:val="center"/>
          </w:tcPr>
          <w:p w14:paraId="28463041" w14:textId="77777777" w:rsidR="007F5AC6" w:rsidRPr="004358C1" w:rsidRDefault="007F5AC6" w:rsidP="007F5AC6">
            <w:pPr>
              <w:widowControl/>
              <w:autoSpaceDE/>
              <w:autoSpaceDN/>
              <w:adjustRightInd/>
              <w:contextualSpacing/>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27B5ED27"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vAlign w:val="center"/>
          </w:tcPr>
          <w:p w14:paraId="0957CC36"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pacing w:val="2"/>
                <w:sz w:val="24"/>
                <w:szCs w:val="24"/>
                <w:lang w:eastAsia="en-US"/>
              </w:rPr>
            </w:pPr>
          </w:p>
        </w:tc>
        <w:tc>
          <w:tcPr>
            <w:tcW w:w="426" w:type="pct"/>
            <w:gridSpan w:val="3"/>
          </w:tcPr>
          <w:p w14:paraId="0841DB5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50/  нет (0)</w:t>
            </w:r>
          </w:p>
        </w:tc>
        <w:tc>
          <w:tcPr>
            <w:tcW w:w="378" w:type="pct"/>
            <w:gridSpan w:val="2"/>
          </w:tcPr>
          <w:p w14:paraId="618809B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2012</w:t>
            </w:r>
          </w:p>
        </w:tc>
        <w:tc>
          <w:tcPr>
            <w:tcW w:w="472" w:type="pct"/>
            <w:gridSpan w:val="3"/>
          </w:tcPr>
          <w:p w14:paraId="3AE8C5E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59500,29</w:t>
            </w:r>
          </w:p>
        </w:tc>
        <w:tc>
          <w:tcPr>
            <w:tcW w:w="431" w:type="pct"/>
            <w:gridSpan w:val="4"/>
          </w:tcPr>
          <w:p w14:paraId="0EFC4F3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tcPr>
          <w:p w14:paraId="00788C5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468" w:type="pct"/>
            <w:gridSpan w:val="2"/>
          </w:tcPr>
          <w:p w14:paraId="2BAD7DE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59500,29</w:t>
            </w:r>
          </w:p>
        </w:tc>
        <w:tc>
          <w:tcPr>
            <w:tcW w:w="330" w:type="pct"/>
            <w:vMerge/>
            <w:vAlign w:val="center"/>
          </w:tcPr>
          <w:p w14:paraId="39C44157" w14:textId="77777777" w:rsidR="007F5AC6" w:rsidRPr="004358C1" w:rsidRDefault="007F5AC6" w:rsidP="007F5AC6">
            <w:pPr>
              <w:widowControl/>
              <w:autoSpaceDE/>
              <w:autoSpaceDN/>
              <w:adjustRightInd/>
              <w:contextualSpacing/>
              <w:rPr>
                <w:rFonts w:ascii="Times New Roman" w:eastAsia="Times New Roman" w:hAnsi="Times New Roman" w:cs="Times New Roman"/>
                <w:spacing w:val="2"/>
                <w:sz w:val="24"/>
                <w:szCs w:val="24"/>
                <w:lang w:eastAsia="en-US"/>
              </w:rPr>
            </w:pPr>
          </w:p>
        </w:tc>
      </w:tr>
      <w:tr w:rsidR="004358C1" w:rsidRPr="004358C1" w14:paraId="22602B36" w14:textId="77777777" w:rsidTr="006064BE">
        <w:trPr>
          <w:trHeight w:val="806"/>
        </w:trPr>
        <w:tc>
          <w:tcPr>
            <w:tcW w:w="230" w:type="pct"/>
            <w:vMerge/>
            <w:vAlign w:val="center"/>
          </w:tcPr>
          <w:p w14:paraId="0A91A873" w14:textId="77777777" w:rsidR="007F5AC6" w:rsidRPr="004358C1" w:rsidRDefault="007F5AC6" w:rsidP="007F5AC6">
            <w:pPr>
              <w:widowControl/>
              <w:autoSpaceDE/>
              <w:autoSpaceDN/>
              <w:adjustRightInd/>
              <w:contextualSpacing/>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10F7F2E9"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vAlign w:val="center"/>
          </w:tcPr>
          <w:p w14:paraId="132E91CA"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pacing w:val="2"/>
                <w:sz w:val="24"/>
                <w:szCs w:val="24"/>
                <w:lang w:eastAsia="en-US"/>
              </w:rPr>
            </w:pPr>
          </w:p>
        </w:tc>
        <w:tc>
          <w:tcPr>
            <w:tcW w:w="426" w:type="pct"/>
            <w:gridSpan w:val="3"/>
          </w:tcPr>
          <w:p w14:paraId="7C9BAE3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100/ да (220)</w:t>
            </w:r>
          </w:p>
        </w:tc>
        <w:tc>
          <w:tcPr>
            <w:tcW w:w="378" w:type="pct"/>
            <w:gridSpan w:val="2"/>
          </w:tcPr>
          <w:p w14:paraId="7B78AC1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2013</w:t>
            </w:r>
          </w:p>
        </w:tc>
        <w:tc>
          <w:tcPr>
            <w:tcW w:w="472" w:type="pct"/>
            <w:gridSpan w:val="3"/>
          </w:tcPr>
          <w:p w14:paraId="5F6F865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132240,769</w:t>
            </w:r>
          </w:p>
        </w:tc>
        <w:tc>
          <w:tcPr>
            <w:tcW w:w="431" w:type="pct"/>
            <w:gridSpan w:val="4"/>
          </w:tcPr>
          <w:p w14:paraId="54826FA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41527,4</w:t>
            </w:r>
          </w:p>
        </w:tc>
        <w:tc>
          <w:tcPr>
            <w:tcW w:w="526" w:type="pct"/>
            <w:gridSpan w:val="4"/>
          </w:tcPr>
          <w:p w14:paraId="2B03548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val="en-US" w:eastAsia="en-US"/>
              </w:rPr>
            </w:pPr>
            <w:r w:rsidRPr="004358C1">
              <w:rPr>
                <w:rFonts w:ascii="Times New Roman" w:eastAsia="Times New Roman" w:hAnsi="Times New Roman" w:cs="Times New Roman"/>
                <w:sz w:val="24"/>
                <w:szCs w:val="24"/>
                <w:lang w:eastAsia="en-US"/>
              </w:rPr>
              <w:t>41696,369</w:t>
            </w:r>
          </w:p>
        </w:tc>
        <w:tc>
          <w:tcPr>
            <w:tcW w:w="468" w:type="pct"/>
            <w:gridSpan w:val="2"/>
          </w:tcPr>
          <w:p w14:paraId="39CDC11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val="en-US" w:eastAsia="en-US"/>
              </w:rPr>
            </w:pPr>
            <w:r w:rsidRPr="004358C1">
              <w:rPr>
                <w:rFonts w:ascii="Times New Roman" w:eastAsia="Times New Roman" w:hAnsi="Times New Roman" w:cs="Times New Roman"/>
                <w:sz w:val="24"/>
                <w:szCs w:val="24"/>
                <w:lang w:eastAsia="en-US"/>
              </w:rPr>
              <w:t>49017,0</w:t>
            </w:r>
          </w:p>
        </w:tc>
        <w:tc>
          <w:tcPr>
            <w:tcW w:w="330" w:type="pct"/>
            <w:vMerge/>
            <w:vAlign w:val="center"/>
          </w:tcPr>
          <w:p w14:paraId="25755C3C" w14:textId="77777777" w:rsidR="007F5AC6" w:rsidRPr="004358C1" w:rsidRDefault="007F5AC6" w:rsidP="007F5AC6">
            <w:pPr>
              <w:widowControl/>
              <w:autoSpaceDE/>
              <w:autoSpaceDN/>
              <w:adjustRightInd/>
              <w:contextualSpacing/>
              <w:rPr>
                <w:rFonts w:ascii="Times New Roman" w:eastAsia="Times New Roman" w:hAnsi="Times New Roman" w:cs="Times New Roman"/>
                <w:spacing w:val="2"/>
                <w:sz w:val="24"/>
                <w:szCs w:val="24"/>
                <w:lang w:eastAsia="en-US"/>
              </w:rPr>
            </w:pPr>
          </w:p>
        </w:tc>
      </w:tr>
      <w:tr w:rsidR="004358C1" w:rsidRPr="004358C1" w14:paraId="77E18ADA" w14:textId="77777777" w:rsidTr="006064BE">
        <w:trPr>
          <w:trHeight w:val="478"/>
        </w:trPr>
        <w:tc>
          <w:tcPr>
            <w:tcW w:w="230" w:type="pct"/>
            <w:vMerge w:val="restart"/>
          </w:tcPr>
          <w:p w14:paraId="5E66800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eastAsia="Times New Roman" w:hAnsi="Times New Roman" w:cs="Times New Roman"/>
                <w:noProof/>
                <w:spacing w:val="2"/>
                <w:sz w:val="24"/>
                <w:szCs w:val="24"/>
                <w:lang w:eastAsia="en-US"/>
              </w:rPr>
              <w:lastRenderedPageBreak/>
              <w:t>1.2.</w:t>
            </w:r>
          </w:p>
        </w:tc>
        <w:tc>
          <w:tcPr>
            <w:tcW w:w="1037" w:type="pct"/>
            <w:gridSpan w:val="2"/>
            <w:vMerge w:val="restart"/>
          </w:tcPr>
          <w:p w14:paraId="1D4B2680"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Строительство здания МДОУ с инженерными коммуникациями,</w:t>
            </w:r>
          </w:p>
          <w:p w14:paraId="6710C3AE"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z w:val="24"/>
                <w:szCs w:val="24"/>
                <w:lang w:eastAsia="en-US"/>
              </w:rPr>
              <w:t>хозяйственного блока с инженерными коммуни-кациями, г. Ярославль, ул. Строителей</w:t>
            </w:r>
            <w:r w:rsidRPr="004358C1">
              <w:rPr>
                <w:rFonts w:ascii="Times New Roman" w:eastAsia="Times New Roman" w:hAnsi="Times New Roman" w:cs="Times New Roman"/>
                <w:sz w:val="24"/>
                <w:szCs w:val="24"/>
                <w:lang w:eastAsia="en-US"/>
              </w:rPr>
              <w:br/>
              <w:t>(в районе д. 5, корп. 5)</w:t>
            </w:r>
          </w:p>
        </w:tc>
        <w:tc>
          <w:tcPr>
            <w:tcW w:w="702" w:type="pct"/>
            <w:gridSpan w:val="4"/>
            <w:vMerge w:val="restart"/>
          </w:tcPr>
          <w:p w14:paraId="092FD97C" w14:textId="77777777" w:rsidR="007F5AC6" w:rsidRPr="004358C1" w:rsidRDefault="007F5AC6" w:rsidP="007F5AC6">
            <w:pPr>
              <w:widowControl/>
              <w:autoSpaceDE/>
              <w:autoSpaceDN/>
              <w:adjustRightInd/>
              <w:ind w:left="142" w:right="286"/>
              <w:contextualSpacing/>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Pr>
          <w:p w14:paraId="0BB7136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30/ нет (0)</w:t>
            </w:r>
          </w:p>
        </w:tc>
        <w:tc>
          <w:tcPr>
            <w:tcW w:w="378" w:type="pct"/>
            <w:gridSpan w:val="2"/>
          </w:tcPr>
          <w:p w14:paraId="097060D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2011</w:t>
            </w:r>
          </w:p>
        </w:tc>
        <w:tc>
          <w:tcPr>
            <w:tcW w:w="472" w:type="pct"/>
            <w:gridSpan w:val="3"/>
          </w:tcPr>
          <w:p w14:paraId="373ED1D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vertAlign w:val="superscript"/>
                <w:lang w:eastAsia="en-US"/>
              </w:rPr>
              <w:t>2</w:t>
            </w:r>
          </w:p>
        </w:tc>
        <w:tc>
          <w:tcPr>
            <w:tcW w:w="431" w:type="pct"/>
            <w:gridSpan w:val="4"/>
          </w:tcPr>
          <w:p w14:paraId="000533D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vertAlign w:val="superscript"/>
                <w:lang w:eastAsia="en-US"/>
              </w:rPr>
              <w:t>2</w:t>
            </w:r>
          </w:p>
        </w:tc>
        <w:tc>
          <w:tcPr>
            <w:tcW w:w="526" w:type="pct"/>
            <w:gridSpan w:val="4"/>
          </w:tcPr>
          <w:p w14:paraId="62A2C04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vertAlign w:val="superscript"/>
                <w:lang w:eastAsia="en-US"/>
              </w:rPr>
              <w:t>2</w:t>
            </w:r>
          </w:p>
        </w:tc>
        <w:tc>
          <w:tcPr>
            <w:tcW w:w="468" w:type="pct"/>
            <w:gridSpan w:val="2"/>
          </w:tcPr>
          <w:p w14:paraId="18B769B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vertAlign w:val="superscript"/>
                <w:lang w:eastAsia="en-US"/>
              </w:rPr>
              <w:t>2</w:t>
            </w:r>
          </w:p>
        </w:tc>
        <w:tc>
          <w:tcPr>
            <w:tcW w:w="330" w:type="pct"/>
            <w:vMerge w:val="restart"/>
          </w:tcPr>
          <w:p w14:paraId="4F5E835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1740B8F1" w14:textId="77777777" w:rsidTr="006064BE">
        <w:trPr>
          <w:trHeight w:val="1620"/>
        </w:trPr>
        <w:tc>
          <w:tcPr>
            <w:tcW w:w="230" w:type="pct"/>
            <w:vMerge/>
          </w:tcPr>
          <w:p w14:paraId="2298BCC4"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588E7083" w14:textId="77777777" w:rsidR="007F5AC6" w:rsidRPr="004358C1" w:rsidRDefault="007F5AC6" w:rsidP="007F5AC6">
            <w:pPr>
              <w:widowControl/>
              <w:autoSpaceDE/>
              <w:autoSpaceDN/>
              <w:adjustRightInd/>
              <w:contextualSpacing/>
              <w:rPr>
                <w:rFonts w:ascii="Times New Roman" w:eastAsia="Times New Roman" w:hAnsi="Times New Roman" w:cs="Times New Roman"/>
                <w:spacing w:val="2"/>
                <w:sz w:val="24"/>
                <w:szCs w:val="24"/>
                <w:lang w:eastAsia="en-US"/>
              </w:rPr>
            </w:pPr>
          </w:p>
        </w:tc>
        <w:tc>
          <w:tcPr>
            <w:tcW w:w="702" w:type="pct"/>
            <w:gridSpan w:val="4"/>
            <w:vMerge/>
          </w:tcPr>
          <w:p w14:paraId="6B7F2C1A" w14:textId="77777777" w:rsidR="007F5AC6" w:rsidRPr="004358C1" w:rsidRDefault="007F5AC6" w:rsidP="007F5AC6">
            <w:pPr>
              <w:widowControl/>
              <w:autoSpaceDE/>
              <w:autoSpaceDN/>
              <w:adjustRightInd/>
              <w:contextualSpacing/>
              <w:rPr>
                <w:rFonts w:ascii="Times New Roman" w:eastAsia="Times New Roman" w:hAnsi="Times New Roman" w:cs="Times New Roman"/>
                <w:spacing w:val="2"/>
                <w:sz w:val="24"/>
                <w:szCs w:val="24"/>
                <w:lang w:eastAsia="en-US"/>
              </w:rPr>
            </w:pPr>
          </w:p>
        </w:tc>
        <w:tc>
          <w:tcPr>
            <w:tcW w:w="426" w:type="pct"/>
            <w:gridSpan w:val="3"/>
          </w:tcPr>
          <w:p w14:paraId="08CBCB7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100/ да (220)</w:t>
            </w:r>
          </w:p>
        </w:tc>
        <w:tc>
          <w:tcPr>
            <w:tcW w:w="378" w:type="pct"/>
            <w:gridSpan w:val="2"/>
          </w:tcPr>
          <w:p w14:paraId="0D49955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2012</w:t>
            </w:r>
          </w:p>
        </w:tc>
        <w:tc>
          <w:tcPr>
            <w:tcW w:w="472" w:type="pct"/>
            <w:gridSpan w:val="3"/>
          </w:tcPr>
          <w:p w14:paraId="5AF2B67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161462,6</w:t>
            </w:r>
          </w:p>
        </w:tc>
        <w:tc>
          <w:tcPr>
            <w:tcW w:w="431" w:type="pct"/>
            <w:gridSpan w:val="4"/>
          </w:tcPr>
          <w:p w14:paraId="2C4E01B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tcPr>
          <w:p w14:paraId="47A49C3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77468,5</w:t>
            </w:r>
          </w:p>
        </w:tc>
        <w:tc>
          <w:tcPr>
            <w:tcW w:w="468" w:type="pct"/>
            <w:gridSpan w:val="2"/>
          </w:tcPr>
          <w:p w14:paraId="11093EC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83994,1</w:t>
            </w:r>
          </w:p>
        </w:tc>
        <w:tc>
          <w:tcPr>
            <w:tcW w:w="330" w:type="pct"/>
            <w:vMerge/>
          </w:tcPr>
          <w:p w14:paraId="2AB906A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6ECF7EA4" w14:textId="77777777" w:rsidTr="006064BE">
        <w:trPr>
          <w:trHeight w:val="654"/>
        </w:trPr>
        <w:tc>
          <w:tcPr>
            <w:tcW w:w="230" w:type="pct"/>
            <w:vMerge w:val="restart"/>
          </w:tcPr>
          <w:p w14:paraId="2903B69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z w:val="24"/>
                <w:szCs w:val="24"/>
                <w:lang w:eastAsia="en-US"/>
              </w:rPr>
            </w:pPr>
            <w:r w:rsidRPr="004358C1">
              <w:rPr>
                <w:rFonts w:ascii="Times New Roman" w:eastAsia="Times New Roman" w:hAnsi="Times New Roman" w:cs="Times New Roman"/>
                <w:noProof/>
                <w:sz w:val="24"/>
                <w:szCs w:val="24"/>
                <w:lang w:eastAsia="en-US"/>
              </w:rPr>
              <w:t>1.3.</w:t>
            </w:r>
          </w:p>
        </w:tc>
        <w:tc>
          <w:tcPr>
            <w:tcW w:w="1037" w:type="pct"/>
            <w:gridSpan w:val="2"/>
            <w:vMerge w:val="restart"/>
          </w:tcPr>
          <w:p w14:paraId="0E808BCF"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Строительство детского сада, Мышкинский МР, г. Мышкин, ул. Орджоникидзе, д. 21</w:t>
            </w:r>
          </w:p>
        </w:tc>
        <w:tc>
          <w:tcPr>
            <w:tcW w:w="702" w:type="pct"/>
            <w:gridSpan w:val="4"/>
            <w:vMerge w:val="restart"/>
          </w:tcPr>
          <w:p w14:paraId="74804C94"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Pr>
          <w:p w14:paraId="7906B56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 нет (0)</w:t>
            </w:r>
          </w:p>
        </w:tc>
        <w:tc>
          <w:tcPr>
            <w:tcW w:w="378" w:type="pct"/>
            <w:gridSpan w:val="2"/>
          </w:tcPr>
          <w:p w14:paraId="116B644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2011</w:t>
            </w:r>
          </w:p>
        </w:tc>
        <w:tc>
          <w:tcPr>
            <w:tcW w:w="472" w:type="pct"/>
            <w:gridSpan w:val="3"/>
          </w:tcPr>
          <w:p w14:paraId="5FF2C27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32312,798</w:t>
            </w:r>
          </w:p>
        </w:tc>
        <w:tc>
          <w:tcPr>
            <w:tcW w:w="431" w:type="pct"/>
            <w:gridSpan w:val="4"/>
          </w:tcPr>
          <w:p w14:paraId="7F1C5FA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tcPr>
          <w:p w14:paraId="7E8E312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30000,0</w:t>
            </w:r>
          </w:p>
        </w:tc>
        <w:tc>
          <w:tcPr>
            <w:tcW w:w="468" w:type="pct"/>
            <w:gridSpan w:val="2"/>
          </w:tcPr>
          <w:p w14:paraId="30009AE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2312,798</w:t>
            </w:r>
          </w:p>
        </w:tc>
        <w:tc>
          <w:tcPr>
            <w:tcW w:w="330" w:type="pct"/>
            <w:vMerge w:val="restart"/>
          </w:tcPr>
          <w:p w14:paraId="2242915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219261FA" w14:textId="77777777" w:rsidTr="006064BE">
        <w:trPr>
          <w:trHeight w:val="81"/>
        </w:trPr>
        <w:tc>
          <w:tcPr>
            <w:tcW w:w="230" w:type="pct"/>
            <w:vMerge/>
          </w:tcPr>
          <w:p w14:paraId="293A3BF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p>
        </w:tc>
        <w:tc>
          <w:tcPr>
            <w:tcW w:w="1037" w:type="pct"/>
            <w:gridSpan w:val="2"/>
            <w:vMerge/>
            <w:vAlign w:val="center"/>
          </w:tcPr>
          <w:p w14:paraId="3A1B12E0"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3BAFF24B"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p>
        </w:tc>
        <w:tc>
          <w:tcPr>
            <w:tcW w:w="426" w:type="pct"/>
            <w:gridSpan w:val="3"/>
          </w:tcPr>
          <w:p w14:paraId="67EEF5B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20/ нет (0)</w:t>
            </w:r>
          </w:p>
        </w:tc>
        <w:tc>
          <w:tcPr>
            <w:tcW w:w="378" w:type="pct"/>
            <w:gridSpan w:val="2"/>
          </w:tcPr>
          <w:p w14:paraId="55548E5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2012</w:t>
            </w:r>
          </w:p>
        </w:tc>
        <w:tc>
          <w:tcPr>
            <w:tcW w:w="472" w:type="pct"/>
            <w:gridSpan w:val="3"/>
          </w:tcPr>
          <w:p w14:paraId="27E4C5C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rPr>
              <w:t>20148,854</w:t>
            </w:r>
          </w:p>
        </w:tc>
        <w:tc>
          <w:tcPr>
            <w:tcW w:w="431" w:type="pct"/>
            <w:gridSpan w:val="4"/>
          </w:tcPr>
          <w:p w14:paraId="0E83D23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tcPr>
          <w:p w14:paraId="72242B9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19141,414</w:t>
            </w:r>
          </w:p>
        </w:tc>
        <w:tc>
          <w:tcPr>
            <w:tcW w:w="468" w:type="pct"/>
            <w:gridSpan w:val="2"/>
          </w:tcPr>
          <w:p w14:paraId="70A8649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1007,44</w:t>
            </w:r>
          </w:p>
        </w:tc>
        <w:tc>
          <w:tcPr>
            <w:tcW w:w="330" w:type="pct"/>
            <w:vMerge/>
          </w:tcPr>
          <w:p w14:paraId="0727EBE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29249308" w14:textId="77777777" w:rsidTr="006064BE">
        <w:trPr>
          <w:trHeight w:val="197"/>
        </w:trPr>
        <w:tc>
          <w:tcPr>
            <w:tcW w:w="230" w:type="pct"/>
            <w:vMerge/>
          </w:tcPr>
          <w:p w14:paraId="07C571D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p>
        </w:tc>
        <w:tc>
          <w:tcPr>
            <w:tcW w:w="1037" w:type="pct"/>
            <w:gridSpan w:val="2"/>
            <w:vMerge/>
            <w:vAlign w:val="center"/>
          </w:tcPr>
          <w:p w14:paraId="3CADEE0C"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77921620"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p>
        </w:tc>
        <w:tc>
          <w:tcPr>
            <w:tcW w:w="426" w:type="pct"/>
            <w:gridSpan w:val="3"/>
          </w:tcPr>
          <w:p w14:paraId="3A67CCA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100/ да (110)</w:t>
            </w:r>
          </w:p>
        </w:tc>
        <w:tc>
          <w:tcPr>
            <w:tcW w:w="378" w:type="pct"/>
            <w:gridSpan w:val="2"/>
          </w:tcPr>
          <w:p w14:paraId="3B23D6D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2013</w:t>
            </w:r>
          </w:p>
        </w:tc>
        <w:tc>
          <w:tcPr>
            <w:tcW w:w="472" w:type="pct"/>
            <w:gridSpan w:val="3"/>
          </w:tcPr>
          <w:p w14:paraId="68F6200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52589,84</w:t>
            </w:r>
          </w:p>
        </w:tc>
        <w:tc>
          <w:tcPr>
            <w:tcW w:w="431" w:type="pct"/>
            <w:gridSpan w:val="4"/>
          </w:tcPr>
          <w:p w14:paraId="45381E5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36438,0</w:t>
            </w:r>
          </w:p>
        </w:tc>
        <w:tc>
          <w:tcPr>
            <w:tcW w:w="526" w:type="pct"/>
            <w:gridSpan w:val="4"/>
          </w:tcPr>
          <w:p w14:paraId="14F0A90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10"/>
                <w:sz w:val="24"/>
                <w:szCs w:val="24"/>
                <w:lang w:eastAsia="en-US"/>
              </w:rPr>
              <w:t>11869,84</w:t>
            </w:r>
          </w:p>
        </w:tc>
        <w:tc>
          <w:tcPr>
            <w:tcW w:w="468" w:type="pct"/>
            <w:gridSpan w:val="2"/>
          </w:tcPr>
          <w:p w14:paraId="6F90441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4282,0</w:t>
            </w:r>
          </w:p>
        </w:tc>
        <w:tc>
          <w:tcPr>
            <w:tcW w:w="330" w:type="pct"/>
            <w:vMerge/>
          </w:tcPr>
          <w:p w14:paraId="0C90C6B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1B7D8BA8" w14:textId="77777777" w:rsidTr="006064BE">
        <w:trPr>
          <w:trHeight w:val="620"/>
        </w:trPr>
        <w:tc>
          <w:tcPr>
            <w:tcW w:w="230" w:type="pct"/>
            <w:vMerge w:val="restart"/>
          </w:tcPr>
          <w:p w14:paraId="7B295BF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eastAsia="Times New Roman" w:hAnsi="Times New Roman" w:cs="Times New Roman"/>
                <w:noProof/>
                <w:spacing w:val="2"/>
                <w:sz w:val="24"/>
                <w:szCs w:val="24"/>
                <w:lang w:eastAsia="en-US"/>
              </w:rPr>
              <w:t>1.4.</w:t>
            </w:r>
          </w:p>
        </w:tc>
        <w:tc>
          <w:tcPr>
            <w:tcW w:w="1037" w:type="pct"/>
            <w:gridSpan w:val="2"/>
            <w:vMerge w:val="restart"/>
          </w:tcPr>
          <w:p w14:paraId="7CBB010D"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Строительство детского сада на 120 мест с бассейном и инженерными коммуникациями, г. Рыбинск, ул. Моторостроителей, д. 33</w:t>
            </w:r>
          </w:p>
        </w:tc>
        <w:tc>
          <w:tcPr>
            <w:tcW w:w="702" w:type="pct"/>
            <w:gridSpan w:val="4"/>
            <w:vMerge w:val="restart"/>
          </w:tcPr>
          <w:p w14:paraId="2D245193"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Pr>
          <w:p w14:paraId="655A45F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 нет (0)</w:t>
            </w:r>
          </w:p>
        </w:tc>
        <w:tc>
          <w:tcPr>
            <w:tcW w:w="378" w:type="pct"/>
            <w:gridSpan w:val="2"/>
          </w:tcPr>
          <w:p w14:paraId="533C406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2013</w:t>
            </w:r>
          </w:p>
        </w:tc>
        <w:tc>
          <w:tcPr>
            <w:tcW w:w="472" w:type="pct"/>
            <w:gridSpan w:val="3"/>
          </w:tcPr>
          <w:p w14:paraId="49804195" w14:textId="77777777" w:rsidR="007F5AC6" w:rsidRPr="004358C1" w:rsidRDefault="007F5AC6" w:rsidP="007F5AC6">
            <w:pPr>
              <w:widowControl/>
              <w:tabs>
                <w:tab w:val="center" w:pos="842"/>
                <w:tab w:val="left" w:pos="1547"/>
              </w:tabs>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51989,88</w:t>
            </w:r>
          </w:p>
        </w:tc>
        <w:tc>
          <w:tcPr>
            <w:tcW w:w="431" w:type="pct"/>
            <w:gridSpan w:val="4"/>
          </w:tcPr>
          <w:p w14:paraId="5860BC8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46065,6</w:t>
            </w:r>
          </w:p>
        </w:tc>
        <w:tc>
          <w:tcPr>
            <w:tcW w:w="526" w:type="pct"/>
            <w:gridSpan w:val="4"/>
          </w:tcPr>
          <w:p w14:paraId="122C96B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468" w:type="pct"/>
            <w:gridSpan w:val="2"/>
          </w:tcPr>
          <w:p w14:paraId="539F2CB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10"/>
                <w:sz w:val="24"/>
                <w:szCs w:val="24"/>
                <w:lang w:eastAsia="en-US"/>
              </w:rPr>
            </w:pPr>
            <w:r w:rsidRPr="004358C1">
              <w:rPr>
                <w:rFonts w:ascii="Times New Roman" w:eastAsia="Times New Roman" w:hAnsi="Times New Roman" w:cs="Times New Roman"/>
                <w:spacing w:val="-10"/>
                <w:sz w:val="24"/>
                <w:szCs w:val="24"/>
                <w:lang w:eastAsia="en-US"/>
              </w:rPr>
              <w:t>5924,28</w:t>
            </w:r>
          </w:p>
        </w:tc>
        <w:tc>
          <w:tcPr>
            <w:tcW w:w="330" w:type="pct"/>
            <w:vMerge w:val="restart"/>
          </w:tcPr>
          <w:p w14:paraId="1C827B5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54C16CF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57441C9F" w14:textId="77777777" w:rsidTr="006064BE">
        <w:trPr>
          <w:trHeight w:val="564"/>
        </w:trPr>
        <w:tc>
          <w:tcPr>
            <w:tcW w:w="230" w:type="pct"/>
            <w:vMerge/>
          </w:tcPr>
          <w:p w14:paraId="3A637CA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15B1FD98"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685A6B69" w14:textId="77777777" w:rsidR="007F5AC6" w:rsidRPr="004358C1" w:rsidRDefault="007F5AC6" w:rsidP="007F5AC6">
            <w:pPr>
              <w:widowControl/>
              <w:autoSpaceDE/>
              <w:autoSpaceDN/>
              <w:adjustRightInd/>
              <w:ind w:left="142" w:right="144"/>
              <w:contextualSpacing/>
              <w:jc w:val="center"/>
              <w:rPr>
                <w:rFonts w:ascii="Times New Roman" w:eastAsia="Times New Roman" w:hAnsi="Times New Roman" w:cs="Times New Roman"/>
                <w:sz w:val="24"/>
                <w:szCs w:val="24"/>
                <w:lang w:eastAsia="en-US"/>
              </w:rPr>
            </w:pPr>
          </w:p>
        </w:tc>
        <w:tc>
          <w:tcPr>
            <w:tcW w:w="426" w:type="pct"/>
            <w:gridSpan w:val="3"/>
          </w:tcPr>
          <w:p w14:paraId="6FD7880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100/ да (120)</w:t>
            </w:r>
          </w:p>
        </w:tc>
        <w:tc>
          <w:tcPr>
            <w:tcW w:w="378" w:type="pct"/>
            <w:gridSpan w:val="2"/>
          </w:tcPr>
          <w:p w14:paraId="3A89D85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2014</w:t>
            </w:r>
          </w:p>
        </w:tc>
        <w:tc>
          <w:tcPr>
            <w:tcW w:w="472" w:type="pct"/>
            <w:gridSpan w:val="3"/>
          </w:tcPr>
          <w:p w14:paraId="553E82F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78438,14</w:t>
            </w:r>
          </w:p>
        </w:tc>
        <w:tc>
          <w:tcPr>
            <w:tcW w:w="431" w:type="pct"/>
            <w:gridSpan w:val="4"/>
          </w:tcPr>
          <w:p w14:paraId="5A32F80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64681,75</w:t>
            </w:r>
          </w:p>
        </w:tc>
        <w:tc>
          <w:tcPr>
            <w:tcW w:w="526" w:type="pct"/>
            <w:gridSpan w:val="4"/>
          </w:tcPr>
          <w:p w14:paraId="7061E42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9835,39</w:t>
            </w:r>
          </w:p>
        </w:tc>
        <w:tc>
          <w:tcPr>
            <w:tcW w:w="468" w:type="pct"/>
            <w:gridSpan w:val="2"/>
          </w:tcPr>
          <w:p w14:paraId="767AB48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3921,0</w:t>
            </w:r>
          </w:p>
        </w:tc>
        <w:tc>
          <w:tcPr>
            <w:tcW w:w="330" w:type="pct"/>
            <w:vMerge/>
          </w:tcPr>
          <w:p w14:paraId="5C6CDC1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59E08E86" w14:textId="77777777" w:rsidTr="006064BE">
        <w:trPr>
          <w:trHeight w:val="366"/>
        </w:trPr>
        <w:tc>
          <w:tcPr>
            <w:tcW w:w="230" w:type="pct"/>
            <w:vMerge/>
          </w:tcPr>
          <w:p w14:paraId="6B0AD76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19F75E5F"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41EC1A09" w14:textId="77777777" w:rsidR="007F5AC6" w:rsidRPr="004358C1" w:rsidRDefault="007F5AC6" w:rsidP="007F5AC6">
            <w:pPr>
              <w:widowControl/>
              <w:autoSpaceDE/>
              <w:autoSpaceDN/>
              <w:adjustRightInd/>
              <w:ind w:left="142" w:right="144"/>
              <w:contextualSpacing/>
              <w:jc w:val="center"/>
              <w:rPr>
                <w:rFonts w:ascii="Times New Roman" w:eastAsia="Times New Roman" w:hAnsi="Times New Roman" w:cs="Times New Roman"/>
                <w:sz w:val="24"/>
                <w:szCs w:val="24"/>
                <w:lang w:eastAsia="en-US"/>
              </w:rPr>
            </w:pPr>
          </w:p>
        </w:tc>
        <w:tc>
          <w:tcPr>
            <w:tcW w:w="426" w:type="pct"/>
            <w:gridSpan w:val="3"/>
          </w:tcPr>
          <w:p w14:paraId="19AF959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378" w:type="pct"/>
            <w:gridSpan w:val="2"/>
          </w:tcPr>
          <w:p w14:paraId="000AEF9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2015</w:t>
            </w:r>
          </w:p>
        </w:tc>
        <w:tc>
          <w:tcPr>
            <w:tcW w:w="472" w:type="pct"/>
            <w:gridSpan w:val="3"/>
            <w:shd w:val="clear" w:color="auto" w:fill="auto"/>
          </w:tcPr>
          <w:p w14:paraId="3E973C7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6908,598</w:t>
            </w:r>
          </w:p>
        </w:tc>
        <w:tc>
          <w:tcPr>
            <w:tcW w:w="431" w:type="pct"/>
            <w:gridSpan w:val="4"/>
            <w:shd w:val="clear" w:color="auto" w:fill="auto"/>
          </w:tcPr>
          <w:p w14:paraId="4AF87B2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lang w:eastAsia="en-US"/>
              </w:rPr>
              <w:t>6563,168</w:t>
            </w:r>
            <w:r w:rsidRPr="004358C1">
              <w:rPr>
                <w:rFonts w:ascii="Times New Roman" w:eastAsia="Times New Roman" w:hAnsi="Times New Roman" w:cs="Times New Roman"/>
                <w:sz w:val="24"/>
                <w:szCs w:val="24"/>
                <w:vertAlign w:val="superscript"/>
                <w:lang w:eastAsia="en-US"/>
              </w:rPr>
              <w:t>3</w:t>
            </w:r>
          </w:p>
        </w:tc>
        <w:tc>
          <w:tcPr>
            <w:tcW w:w="526" w:type="pct"/>
            <w:gridSpan w:val="4"/>
            <w:shd w:val="clear" w:color="auto" w:fill="auto"/>
          </w:tcPr>
          <w:p w14:paraId="399A46D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468" w:type="pct"/>
            <w:gridSpan w:val="2"/>
            <w:shd w:val="clear" w:color="auto" w:fill="auto"/>
          </w:tcPr>
          <w:p w14:paraId="6E9B6EC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345,43</w:t>
            </w:r>
          </w:p>
        </w:tc>
        <w:tc>
          <w:tcPr>
            <w:tcW w:w="330" w:type="pct"/>
            <w:vMerge/>
          </w:tcPr>
          <w:p w14:paraId="5BF4D01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72CA628C" w14:textId="77777777" w:rsidTr="006064BE">
        <w:trPr>
          <w:trHeight w:val="336"/>
        </w:trPr>
        <w:tc>
          <w:tcPr>
            <w:tcW w:w="230" w:type="pct"/>
            <w:vMerge w:val="restart"/>
          </w:tcPr>
          <w:p w14:paraId="16C8880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eastAsia="Times New Roman" w:hAnsi="Times New Roman" w:cs="Times New Roman"/>
                <w:noProof/>
                <w:spacing w:val="2"/>
                <w:sz w:val="24"/>
                <w:szCs w:val="24"/>
                <w:lang w:eastAsia="en-US"/>
              </w:rPr>
              <w:t>1.5.</w:t>
            </w:r>
          </w:p>
        </w:tc>
        <w:tc>
          <w:tcPr>
            <w:tcW w:w="1037" w:type="pct"/>
            <w:gridSpan w:val="2"/>
            <w:vMerge w:val="restart"/>
          </w:tcPr>
          <w:p w14:paraId="2617CDE9"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Строительство здания детского комбината, пристройки на 120 мест, ГО г. Рыбинск, ул. Молодежная, д. 7</w:t>
            </w:r>
          </w:p>
        </w:tc>
        <w:tc>
          <w:tcPr>
            <w:tcW w:w="702" w:type="pct"/>
            <w:gridSpan w:val="4"/>
            <w:vMerge w:val="restart"/>
          </w:tcPr>
          <w:p w14:paraId="7A433B28"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xml:space="preserve">/ ввод </w:t>
            </w:r>
            <w:r w:rsidRPr="004358C1">
              <w:rPr>
                <w:rFonts w:ascii="Times New Roman" w:eastAsia="Times New Roman" w:hAnsi="Times New Roman" w:cs="Times New Roman"/>
                <w:sz w:val="24"/>
                <w:szCs w:val="24"/>
                <w:lang w:eastAsia="en-US"/>
              </w:rPr>
              <w:lastRenderedPageBreak/>
              <w:t>объекта в эксплу-атацию, да/ нет (мест)</w:t>
            </w:r>
          </w:p>
        </w:tc>
        <w:tc>
          <w:tcPr>
            <w:tcW w:w="426" w:type="pct"/>
            <w:gridSpan w:val="3"/>
          </w:tcPr>
          <w:p w14:paraId="004173B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lastRenderedPageBreak/>
              <w:t>70/ нет (0)</w:t>
            </w:r>
          </w:p>
        </w:tc>
        <w:tc>
          <w:tcPr>
            <w:tcW w:w="378" w:type="pct"/>
            <w:gridSpan w:val="2"/>
          </w:tcPr>
          <w:p w14:paraId="6A018CB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2012</w:t>
            </w:r>
          </w:p>
        </w:tc>
        <w:tc>
          <w:tcPr>
            <w:tcW w:w="472" w:type="pct"/>
            <w:gridSpan w:val="3"/>
            <w:shd w:val="clear" w:color="auto" w:fill="auto"/>
          </w:tcPr>
          <w:p w14:paraId="587F789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71244,00</w:t>
            </w:r>
          </w:p>
        </w:tc>
        <w:tc>
          <w:tcPr>
            <w:tcW w:w="431" w:type="pct"/>
            <w:gridSpan w:val="4"/>
            <w:shd w:val="clear" w:color="auto" w:fill="auto"/>
          </w:tcPr>
          <w:p w14:paraId="2D42C8C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761D0E1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67681,0</w:t>
            </w:r>
          </w:p>
        </w:tc>
        <w:tc>
          <w:tcPr>
            <w:tcW w:w="468" w:type="pct"/>
            <w:gridSpan w:val="2"/>
            <w:shd w:val="clear" w:color="auto" w:fill="auto"/>
          </w:tcPr>
          <w:p w14:paraId="53B1C6F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3563,0</w:t>
            </w:r>
          </w:p>
        </w:tc>
        <w:tc>
          <w:tcPr>
            <w:tcW w:w="330" w:type="pct"/>
            <w:vMerge w:val="restart"/>
          </w:tcPr>
          <w:p w14:paraId="6629F5D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7674AED8" w14:textId="77777777" w:rsidTr="006064BE">
        <w:trPr>
          <w:trHeight w:val="628"/>
        </w:trPr>
        <w:tc>
          <w:tcPr>
            <w:tcW w:w="230" w:type="pct"/>
            <w:vMerge/>
          </w:tcPr>
          <w:p w14:paraId="59337C5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2735C33D"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548FC663"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p>
        </w:tc>
        <w:tc>
          <w:tcPr>
            <w:tcW w:w="426" w:type="pct"/>
            <w:gridSpan w:val="3"/>
          </w:tcPr>
          <w:p w14:paraId="2ABAABE4"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100/ да (</w:t>
            </w:r>
            <w:r w:rsidRPr="004358C1">
              <w:rPr>
                <w:rFonts w:ascii="Times New Roman" w:eastAsia="Times New Roman" w:hAnsi="Times New Roman" w:cs="Times New Roman"/>
                <w:spacing w:val="2"/>
                <w:sz w:val="24"/>
                <w:szCs w:val="24"/>
                <w:lang w:val="en-US" w:eastAsia="en-US"/>
              </w:rPr>
              <w:t>12</w:t>
            </w:r>
            <w:r w:rsidRPr="004358C1">
              <w:rPr>
                <w:rFonts w:ascii="Times New Roman" w:eastAsia="Times New Roman" w:hAnsi="Times New Roman" w:cs="Times New Roman"/>
                <w:spacing w:val="2"/>
                <w:sz w:val="24"/>
                <w:szCs w:val="24"/>
                <w:lang w:eastAsia="en-US"/>
              </w:rPr>
              <w:t>0</w:t>
            </w:r>
            <w:r w:rsidRPr="004358C1">
              <w:rPr>
                <w:rFonts w:ascii="Times New Roman" w:eastAsia="Times New Roman" w:hAnsi="Times New Roman" w:cs="Times New Roman"/>
                <w:spacing w:val="2"/>
                <w:sz w:val="24"/>
                <w:szCs w:val="24"/>
                <w:vertAlign w:val="superscript"/>
                <w:lang w:eastAsia="en-US"/>
              </w:rPr>
              <w:t>4</w:t>
            </w:r>
            <w:r w:rsidRPr="004358C1">
              <w:rPr>
                <w:rFonts w:ascii="Times New Roman" w:eastAsia="Times New Roman" w:hAnsi="Times New Roman" w:cs="Times New Roman"/>
                <w:spacing w:val="2"/>
                <w:sz w:val="24"/>
                <w:szCs w:val="24"/>
                <w:lang w:eastAsia="en-US"/>
              </w:rPr>
              <w:t>)</w:t>
            </w:r>
          </w:p>
        </w:tc>
        <w:tc>
          <w:tcPr>
            <w:tcW w:w="378" w:type="pct"/>
            <w:gridSpan w:val="2"/>
          </w:tcPr>
          <w:p w14:paraId="5661213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2013</w:t>
            </w:r>
          </w:p>
        </w:tc>
        <w:tc>
          <w:tcPr>
            <w:tcW w:w="472" w:type="pct"/>
            <w:gridSpan w:val="3"/>
            <w:shd w:val="clear" w:color="auto" w:fill="auto"/>
          </w:tcPr>
          <w:p w14:paraId="67434D0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48014,349</w:t>
            </w:r>
          </w:p>
        </w:tc>
        <w:tc>
          <w:tcPr>
            <w:tcW w:w="431" w:type="pct"/>
            <w:gridSpan w:val="4"/>
            <w:shd w:val="clear" w:color="auto" w:fill="auto"/>
          </w:tcPr>
          <w:p w14:paraId="1BF026B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670B2F3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45595,249</w:t>
            </w:r>
          </w:p>
        </w:tc>
        <w:tc>
          <w:tcPr>
            <w:tcW w:w="468" w:type="pct"/>
            <w:gridSpan w:val="2"/>
            <w:shd w:val="clear" w:color="auto" w:fill="auto"/>
          </w:tcPr>
          <w:p w14:paraId="3320772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2419,1</w:t>
            </w:r>
          </w:p>
        </w:tc>
        <w:tc>
          <w:tcPr>
            <w:tcW w:w="330" w:type="pct"/>
            <w:vMerge/>
          </w:tcPr>
          <w:p w14:paraId="7F86EE6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0F299FAF" w14:textId="77777777" w:rsidTr="006064BE">
        <w:trPr>
          <w:trHeight w:val="526"/>
        </w:trPr>
        <w:tc>
          <w:tcPr>
            <w:tcW w:w="230" w:type="pct"/>
            <w:vMerge/>
          </w:tcPr>
          <w:p w14:paraId="756494F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2EB3DBB7"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4500CB6E"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p>
        </w:tc>
        <w:tc>
          <w:tcPr>
            <w:tcW w:w="426" w:type="pct"/>
            <w:gridSpan w:val="3"/>
          </w:tcPr>
          <w:p w14:paraId="4A890D8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378" w:type="pct"/>
            <w:gridSpan w:val="2"/>
          </w:tcPr>
          <w:p w14:paraId="06D8FAB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2014</w:t>
            </w:r>
          </w:p>
        </w:tc>
        <w:tc>
          <w:tcPr>
            <w:tcW w:w="472" w:type="pct"/>
            <w:gridSpan w:val="3"/>
            <w:shd w:val="clear" w:color="auto" w:fill="auto"/>
          </w:tcPr>
          <w:p w14:paraId="4D161B7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lang w:eastAsia="en-US"/>
              </w:rPr>
              <w:t>4101,65</w:t>
            </w:r>
            <w:r w:rsidRPr="004358C1">
              <w:rPr>
                <w:rFonts w:ascii="Times New Roman" w:eastAsia="Times New Roman" w:hAnsi="Times New Roman" w:cs="Times New Roman"/>
                <w:sz w:val="28"/>
                <w:szCs w:val="28"/>
                <w:vertAlign w:val="superscript"/>
                <w:lang w:eastAsia="en-US"/>
              </w:rPr>
              <w:t>5</w:t>
            </w:r>
          </w:p>
        </w:tc>
        <w:tc>
          <w:tcPr>
            <w:tcW w:w="431" w:type="pct"/>
            <w:gridSpan w:val="4"/>
            <w:shd w:val="clear" w:color="auto" w:fill="auto"/>
          </w:tcPr>
          <w:p w14:paraId="642767E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56CB2A44"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lang w:eastAsia="en-US"/>
              </w:rPr>
              <w:t>3818,77</w:t>
            </w:r>
            <w:r w:rsidRPr="004358C1">
              <w:rPr>
                <w:rFonts w:ascii="Times New Roman" w:eastAsia="Times New Roman" w:hAnsi="Times New Roman" w:cs="Times New Roman"/>
                <w:sz w:val="28"/>
                <w:szCs w:val="28"/>
                <w:vertAlign w:val="superscript"/>
                <w:lang w:eastAsia="en-US"/>
              </w:rPr>
              <w:t>5</w:t>
            </w:r>
          </w:p>
        </w:tc>
        <w:tc>
          <w:tcPr>
            <w:tcW w:w="468" w:type="pct"/>
            <w:gridSpan w:val="2"/>
            <w:shd w:val="clear" w:color="auto" w:fill="auto"/>
          </w:tcPr>
          <w:p w14:paraId="4B2168D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282,88</w:t>
            </w:r>
          </w:p>
        </w:tc>
        <w:tc>
          <w:tcPr>
            <w:tcW w:w="330" w:type="pct"/>
            <w:vMerge/>
          </w:tcPr>
          <w:p w14:paraId="5BC0D14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32210778" w14:textId="77777777" w:rsidTr="006064BE">
        <w:trPr>
          <w:trHeight w:val="584"/>
        </w:trPr>
        <w:tc>
          <w:tcPr>
            <w:tcW w:w="230" w:type="pct"/>
          </w:tcPr>
          <w:p w14:paraId="4ADFBEF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r w:rsidRPr="004358C1">
              <w:rPr>
                <w:rFonts w:ascii="Times New Roman" w:eastAsia="Times New Roman" w:hAnsi="Times New Roman" w:cs="Times New Roman"/>
                <w:spacing w:val="2"/>
                <w:kern w:val="32"/>
                <w:sz w:val="24"/>
                <w:szCs w:val="24"/>
                <w:lang w:eastAsia="en-US"/>
              </w:rPr>
              <w:lastRenderedPageBreak/>
              <w:t>1.6.</w:t>
            </w:r>
          </w:p>
        </w:tc>
        <w:tc>
          <w:tcPr>
            <w:tcW w:w="1037" w:type="pct"/>
            <w:gridSpan w:val="2"/>
          </w:tcPr>
          <w:p w14:paraId="04ADBAAA"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Строительство детского сада на 120 мест в г. Ростове, ул. Спартаковская</w:t>
            </w:r>
          </w:p>
        </w:tc>
        <w:tc>
          <w:tcPr>
            <w:tcW w:w="702" w:type="pct"/>
            <w:gridSpan w:val="4"/>
          </w:tcPr>
          <w:p w14:paraId="17DEB053"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Pr>
          <w:p w14:paraId="551F2C34"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2/ нет (0)</w:t>
            </w:r>
          </w:p>
        </w:tc>
        <w:tc>
          <w:tcPr>
            <w:tcW w:w="378" w:type="pct"/>
            <w:gridSpan w:val="2"/>
          </w:tcPr>
          <w:p w14:paraId="27EFAEB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2011</w:t>
            </w:r>
          </w:p>
        </w:tc>
        <w:tc>
          <w:tcPr>
            <w:tcW w:w="472" w:type="pct"/>
            <w:gridSpan w:val="3"/>
            <w:shd w:val="clear" w:color="auto" w:fill="auto"/>
          </w:tcPr>
          <w:p w14:paraId="310F7F6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19500,0</w:t>
            </w:r>
          </w:p>
        </w:tc>
        <w:tc>
          <w:tcPr>
            <w:tcW w:w="431" w:type="pct"/>
            <w:gridSpan w:val="4"/>
            <w:shd w:val="clear" w:color="auto" w:fill="auto"/>
          </w:tcPr>
          <w:p w14:paraId="3A98284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7A4D0D2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17000,0</w:t>
            </w:r>
          </w:p>
        </w:tc>
        <w:tc>
          <w:tcPr>
            <w:tcW w:w="468" w:type="pct"/>
            <w:gridSpan w:val="2"/>
            <w:shd w:val="clear" w:color="auto" w:fill="auto"/>
          </w:tcPr>
          <w:p w14:paraId="78FF165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2500,0</w:t>
            </w:r>
          </w:p>
        </w:tc>
        <w:tc>
          <w:tcPr>
            <w:tcW w:w="330" w:type="pct"/>
          </w:tcPr>
          <w:p w14:paraId="6D09F5A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19FF4564" w14:textId="77777777" w:rsidTr="006064BE">
        <w:trPr>
          <w:trHeight w:val="336"/>
        </w:trPr>
        <w:tc>
          <w:tcPr>
            <w:tcW w:w="230" w:type="pct"/>
            <w:vMerge w:val="restart"/>
          </w:tcPr>
          <w:p w14:paraId="3828425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eastAsia="Times New Roman" w:hAnsi="Times New Roman" w:cs="Times New Roman"/>
                <w:noProof/>
                <w:spacing w:val="2"/>
                <w:sz w:val="24"/>
                <w:szCs w:val="24"/>
                <w:lang w:eastAsia="en-US"/>
              </w:rPr>
              <w:t>1.7.</w:t>
            </w:r>
          </w:p>
        </w:tc>
        <w:tc>
          <w:tcPr>
            <w:tcW w:w="1037" w:type="pct"/>
            <w:gridSpan w:val="2"/>
            <w:vMerge w:val="restart"/>
          </w:tcPr>
          <w:p w14:paraId="7B84C7FB"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Строительство детского сада на 120 мест в г. Ростове, Ростовский МР</w:t>
            </w:r>
          </w:p>
        </w:tc>
        <w:tc>
          <w:tcPr>
            <w:tcW w:w="702" w:type="pct"/>
            <w:gridSpan w:val="4"/>
            <w:vMerge w:val="restart"/>
          </w:tcPr>
          <w:p w14:paraId="2FF8EEFB"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Pr>
          <w:p w14:paraId="7BF4E454"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90/ нет (0)</w:t>
            </w:r>
          </w:p>
        </w:tc>
        <w:tc>
          <w:tcPr>
            <w:tcW w:w="378" w:type="pct"/>
            <w:gridSpan w:val="2"/>
          </w:tcPr>
          <w:p w14:paraId="7CE85FD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2013</w:t>
            </w:r>
          </w:p>
        </w:tc>
        <w:tc>
          <w:tcPr>
            <w:tcW w:w="472" w:type="pct"/>
            <w:gridSpan w:val="3"/>
            <w:shd w:val="clear" w:color="auto" w:fill="auto"/>
          </w:tcPr>
          <w:p w14:paraId="79B21944"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78763,0</w:t>
            </w:r>
          </w:p>
        </w:tc>
        <w:tc>
          <w:tcPr>
            <w:tcW w:w="431" w:type="pct"/>
            <w:gridSpan w:val="4"/>
            <w:shd w:val="clear" w:color="auto" w:fill="auto"/>
          </w:tcPr>
          <w:p w14:paraId="4080354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63666,33</w:t>
            </w:r>
          </w:p>
        </w:tc>
        <w:tc>
          <w:tcPr>
            <w:tcW w:w="526" w:type="pct"/>
            <w:gridSpan w:val="4"/>
            <w:shd w:val="clear" w:color="auto" w:fill="auto"/>
          </w:tcPr>
          <w:p w14:paraId="118883B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10"/>
                <w:sz w:val="24"/>
                <w:szCs w:val="24"/>
                <w:lang w:eastAsia="en-US"/>
              </w:rPr>
              <w:t>11158,52</w:t>
            </w:r>
          </w:p>
        </w:tc>
        <w:tc>
          <w:tcPr>
            <w:tcW w:w="468" w:type="pct"/>
            <w:gridSpan w:val="2"/>
            <w:shd w:val="clear" w:color="auto" w:fill="auto"/>
          </w:tcPr>
          <w:p w14:paraId="3D32C42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3938,15</w:t>
            </w:r>
          </w:p>
        </w:tc>
        <w:tc>
          <w:tcPr>
            <w:tcW w:w="330" w:type="pct"/>
            <w:vMerge w:val="restart"/>
          </w:tcPr>
          <w:p w14:paraId="5F9CB60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1CFB380D" w14:textId="77777777" w:rsidTr="006064BE">
        <w:trPr>
          <w:trHeight w:val="584"/>
        </w:trPr>
        <w:tc>
          <w:tcPr>
            <w:tcW w:w="230" w:type="pct"/>
            <w:vMerge/>
          </w:tcPr>
          <w:p w14:paraId="7115DEE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6F15FC84"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39854CAA"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p>
        </w:tc>
        <w:tc>
          <w:tcPr>
            <w:tcW w:w="426" w:type="pct"/>
            <w:gridSpan w:val="3"/>
          </w:tcPr>
          <w:p w14:paraId="49DAE13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100/ да (120)</w:t>
            </w:r>
          </w:p>
        </w:tc>
        <w:tc>
          <w:tcPr>
            <w:tcW w:w="378" w:type="pct"/>
            <w:gridSpan w:val="2"/>
          </w:tcPr>
          <w:p w14:paraId="6CFEAB1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2014</w:t>
            </w:r>
          </w:p>
        </w:tc>
        <w:tc>
          <w:tcPr>
            <w:tcW w:w="472" w:type="pct"/>
            <w:gridSpan w:val="3"/>
            <w:shd w:val="clear" w:color="auto" w:fill="auto"/>
          </w:tcPr>
          <w:p w14:paraId="00F6360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29085,95</w:t>
            </w:r>
          </w:p>
        </w:tc>
        <w:tc>
          <w:tcPr>
            <w:tcW w:w="431" w:type="pct"/>
            <w:gridSpan w:val="4"/>
            <w:shd w:val="clear" w:color="auto" w:fill="auto"/>
          </w:tcPr>
          <w:p w14:paraId="00824AB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25429,06</w:t>
            </w:r>
          </w:p>
        </w:tc>
        <w:tc>
          <w:tcPr>
            <w:tcW w:w="526" w:type="pct"/>
            <w:gridSpan w:val="4"/>
            <w:shd w:val="clear" w:color="auto" w:fill="auto"/>
          </w:tcPr>
          <w:p w14:paraId="2179D2A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2202,59</w:t>
            </w:r>
          </w:p>
        </w:tc>
        <w:tc>
          <w:tcPr>
            <w:tcW w:w="468" w:type="pct"/>
            <w:gridSpan w:val="2"/>
            <w:shd w:val="clear" w:color="auto" w:fill="auto"/>
          </w:tcPr>
          <w:p w14:paraId="5992690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1454,30</w:t>
            </w:r>
          </w:p>
        </w:tc>
        <w:tc>
          <w:tcPr>
            <w:tcW w:w="330" w:type="pct"/>
            <w:vMerge/>
          </w:tcPr>
          <w:p w14:paraId="60D315E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3F774EE7" w14:textId="77777777" w:rsidTr="006064BE">
        <w:trPr>
          <w:trHeight w:val="584"/>
        </w:trPr>
        <w:tc>
          <w:tcPr>
            <w:tcW w:w="230" w:type="pct"/>
            <w:vMerge w:val="restart"/>
          </w:tcPr>
          <w:p w14:paraId="6CA1FFF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hAnsi="Times New Roman" w:cs="Times New Roman"/>
                <w:sz w:val="24"/>
                <w:szCs w:val="24"/>
              </w:rPr>
              <w:t>1.8.</w:t>
            </w:r>
          </w:p>
        </w:tc>
        <w:tc>
          <w:tcPr>
            <w:tcW w:w="1037" w:type="pct"/>
            <w:gridSpan w:val="2"/>
            <w:vMerge w:val="restart"/>
          </w:tcPr>
          <w:p w14:paraId="1DE6B919"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Строительство детского сада, г. Углич, МКР Мирный-2</w:t>
            </w:r>
          </w:p>
        </w:tc>
        <w:tc>
          <w:tcPr>
            <w:tcW w:w="702" w:type="pct"/>
            <w:gridSpan w:val="4"/>
            <w:vMerge w:val="restart"/>
          </w:tcPr>
          <w:p w14:paraId="3757B74B"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b/>
                <w:sz w:val="24"/>
                <w:szCs w:val="24"/>
              </w:rPr>
              <w:t xml:space="preserve"> </w:t>
            </w:r>
            <w:hyperlink w:anchor="sub_5001" w:history="1">
              <w:r w:rsidRPr="004358C1">
                <w:rPr>
                  <w:rFonts w:ascii="Times New Roman" w:hAnsi="Times New Roman" w:cs="Times New Roman"/>
                  <w:sz w:val="24"/>
                  <w:szCs w:val="24"/>
                  <w:vertAlign w:val="superscript"/>
                </w:rPr>
                <w:t>1</w:t>
              </w:r>
            </w:hyperlink>
            <w:r w:rsidRPr="004358C1">
              <w:rPr>
                <w:rFonts w:ascii="Times New Roman" w:hAnsi="Times New Roman" w:cs="Times New Roman"/>
                <w:sz w:val="24"/>
                <w:szCs w:val="24"/>
              </w:rPr>
              <w:t>/ввод объекта в эксплуатацию, да/нет (мест)</w:t>
            </w:r>
          </w:p>
        </w:tc>
        <w:tc>
          <w:tcPr>
            <w:tcW w:w="426" w:type="pct"/>
            <w:gridSpan w:val="3"/>
          </w:tcPr>
          <w:p w14:paraId="3B1F8F7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z w:val="24"/>
                <w:szCs w:val="24"/>
              </w:rPr>
              <w:t>25/ нет (0)</w:t>
            </w:r>
          </w:p>
        </w:tc>
        <w:tc>
          <w:tcPr>
            <w:tcW w:w="378" w:type="pct"/>
            <w:gridSpan w:val="2"/>
          </w:tcPr>
          <w:p w14:paraId="44CF8C3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2013</w:t>
            </w:r>
          </w:p>
        </w:tc>
        <w:tc>
          <w:tcPr>
            <w:tcW w:w="472" w:type="pct"/>
            <w:gridSpan w:val="3"/>
            <w:shd w:val="clear" w:color="auto" w:fill="auto"/>
          </w:tcPr>
          <w:p w14:paraId="694203F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70960,0</w:t>
            </w:r>
          </w:p>
        </w:tc>
        <w:tc>
          <w:tcPr>
            <w:tcW w:w="431" w:type="pct"/>
            <w:gridSpan w:val="4"/>
            <w:shd w:val="clear" w:color="auto" w:fill="auto"/>
          </w:tcPr>
          <w:p w14:paraId="249F4EE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62287,0</w:t>
            </w:r>
          </w:p>
        </w:tc>
        <w:tc>
          <w:tcPr>
            <w:tcW w:w="526" w:type="pct"/>
            <w:gridSpan w:val="4"/>
            <w:shd w:val="clear" w:color="auto" w:fill="auto"/>
          </w:tcPr>
          <w:p w14:paraId="0EA3FAB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5100,0</w:t>
            </w:r>
          </w:p>
        </w:tc>
        <w:tc>
          <w:tcPr>
            <w:tcW w:w="468" w:type="pct"/>
            <w:gridSpan w:val="2"/>
            <w:shd w:val="clear" w:color="auto" w:fill="auto"/>
          </w:tcPr>
          <w:p w14:paraId="43D735A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3573,0</w:t>
            </w:r>
          </w:p>
        </w:tc>
        <w:tc>
          <w:tcPr>
            <w:tcW w:w="330" w:type="pct"/>
            <w:vMerge w:val="restart"/>
          </w:tcPr>
          <w:p w14:paraId="3231E6F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204B520C" w14:textId="77777777" w:rsidTr="006064BE">
        <w:trPr>
          <w:trHeight w:val="584"/>
        </w:trPr>
        <w:tc>
          <w:tcPr>
            <w:tcW w:w="230" w:type="pct"/>
            <w:vMerge/>
          </w:tcPr>
          <w:p w14:paraId="5F1AC95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p>
        </w:tc>
        <w:tc>
          <w:tcPr>
            <w:tcW w:w="1037" w:type="pct"/>
            <w:gridSpan w:val="2"/>
            <w:vMerge/>
          </w:tcPr>
          <w:p w14:paraId="21AAC4C8"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2F4BECA5"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p>
        </w:tc>
        <w:tc>
          <w:tcPr>
            <w:tcW w:w="426" w:type="pct"/>
            <w:gridSpan w:val="3"/>
          </w:tcPr>
          <w:p w14:paraId="0EC2546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z w:val="24"/>
                <w:szCs w:val="24"/>
              </w:rPr>
              <w:t>100/ да (220)</w:t>
            </w:r>
          </w:p>
        </w:tc>
        <w:tc>
          <w:tcPr>
            <w:tcW w:w="378" w:type="pct"/>
            <w:gridSpan w:val="2"/>
          </w:tcPr>
          <w:p w14:paraId="502DB54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2014</w:t>
            </w:r>
          </w:p>
        </w:tc>
        <w:tc>
          <w:tcPr>
            <w:tcW w:w="472" w:type="pct"/>
            <w:gridSpan w:val="3"/>
            <w:shd w:val="clear" w:color="auto" w:fill="auto"/>
          </w:tcPr>
          <w:p w14:paraId="04917E2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118895,40</w:t>
            </w:r>
          </w:p>
        </w:tc>
        <w:tc>
          <w:tcPr>
            <w:tcW w:w="431" w:type="pct"/>
            <w:gridSpan w:val="4"/>
            <w:shd w:val="clear" w:color="auto" w:fill="auto"/>
          </w:tcPr>
          <w:p w14:paraId="5CA07714"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90451,50</w:t>
            </w:r>
          </w:p>
        </w:tc>
        <w:tc>
          <w:tcPr>
            <w:tcW w:w="526" w:type="pct"/>
            <w:gridSpan w:val="4"/>
            <w:shd w:val="clear" w:color="auto" w:fill="auto"/>
          </w:tcPr>
          <w:p w14:paraId="130511D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22499,13</w:t>
            </w:r>
          </w:p>
        </w:tc>
        <w:tc>
          <w:tcPr>
            <w:tcW w:w="468" w:type="pct"/>
            <w:gridSpan w:val="2"/>
            <w:shd w:val="clear" w:color="auto" w:fill="auto"/>
          </w:tcPr>
          <w:p w14:paraId="448AE55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5944,77</w:t>
            </w:r>
          </w:p>
        </w:tc>
        <w:tc>
          <w:tcPr>
            <w:tcW w:w="330" w:type="pct"/>
            <w:vMerge/>
          </w:tcPr>
          <w:p w14:paraId="1F8DDC5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7C8D8CD3" w14:textId="77777777" w:rsidTr="006064BE">
        <w:trPr>
          <w:trHeight w:val="258"/>
        </w:trPr>
        <w:tc>
          <w:tcPr>
            <w:tcW w:w="230" w:type="pct"/>
            <w:vMerge/>
          </w:tcPr>
          <w:p w14:paraId="049758A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tcPr>
          <w:p w14:paraId="3D318ECF"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31406A40"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p>
        </w:tc>
        <w:tc>
          <w:tcPr>
            <w:tcW w:w="426" w:type="pct"/>
            <w:gridSpan w:val="3"/>
            <w:tcBorders>
              <w:bottom w:val="single" w:sz="4" w:space="0" w:color="auto"/>
            </w:tcBorders>
          </w:tcPr>
          <w:p w14:paraId="0F38E4E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378" w:type="pct"/>
            <w:gridSpan w:val="2"/>
            <w:tcBorders>
              <w:bottom w:val="single" w:sz="4" w:space="0" w:color="auto"/>
            </w:tcBorders>
          </w:tcPr>
          <w:p w14:paraId="14B3437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2015</w:t>
            </w:r>
          </w:p>
        </w:tc>
        <w:tc>
          <w:tcPr>
            <w:tcW w:w="472" w:type="pct"/>
            <w:gridSpan w:val="3"/>
            <w:tcBorders>
              <w:bottom w:val="single" w:sz="4" w:space="0" w:color="auto"/>
            </w:tcBorders>
            <w:shd w:val="clear" w:color="auto" w:fill="auto"/>
          </w:tcPr>
          <w:p w14:paraId="3C30379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13791,849</w:t>
            </w:r>
          </w:p>
        </w:tc>
        <w:tc>
          <w:tcPr>
            <w:tcW w:w="431" w:type="pct"/>
            <w:gridSpan w:val="4"/>
            <w:tcBorders>
              <w:bottom w:val="single" w:sz="4" w:space="0" w:color="auto"/>
            </w:tcBorders>
            <w:shd w:val="clear" w:color="auto" w:fill="auto"/>
          </w:tcPr>
          <w:p w14:paraId="20D1BCB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hAnsi="Times New Roman" w:cs="Times New Roman"/>
                <w:sz w:val="24"/>
                <w:szCs w:val="24"/>
              </w:rPr>
              <w:t>13102,2593</w:t>
            </w:r>
          </w:p>
        </w:tc>
        <w:tc>
          <w:tcPr>
            <w:tcW w:w="526" w:type="pct"/>
            <w:gridSpan w:val="4"/>
            <w:tcBorders>
              <w:bottom w:val="single" w:sz="4" w:space="0" w:color="auto"/>
            </w:tcBorders>
            <w:shd w:val="clear" w:color="auto" w:fill="auto"/>
          </w:tcPr>
          <w:p w14:paraId="294204B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w:t>
            </w:r>
          </w:p>
        </w:tc>
        <w:tc>
          <w:tcPr>
            <w:tcW w:w="468" w:type="pct"/>
            <w:gridSpan w:val="2"/>
            <w:tcBorders>
              <w:bottom w:val="single" w:sz="4" w:space="0" w:color="auto"/>
            </w:tcBorders>
            <w:shd w:val="clear" w:color="auto" w:fill="auto"/>
          </w:tcPr>
          <w:p w14:paraId="64BC7FF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689,59</w:t>
            </w:r>
          </w:p>
        </w:tc>
        <w:tc>
          <w:tcPr>
            <w:tcW w:w="330" w:type="pct"/>
            <w:vMerge/>
          </w:tcPr>
          <w:p w14:paraId="2E86984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262DA565" w14:textId="77777777" w:rsidTr="006064BE">
        <w:trPr>
          <w:trHeight w:val="620"/>
        </w:trPr>
        <w:tc>
          <w:tcPr>
            <w:tcW w:w="230" w:type="pct"/>
            <w:vMerge w:val="restart"/>
          </w:tcPr>
          <w:p w14:paraId="5D60661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r w:rsidRPr="004358C1">
              <w:rPr>
                <w:rFonts w:ascii="Times New Roman" w:eastAsia="Times New Roman" w:hAnsi="Times New Roman" w:cs="Times New Roman"/>
                <w:noProof/>
                <w:spacing w:val="2"/>
                <w:sz w:val="24"/>
                <w:szCs w:val="24"/>
                <w:lang w:eastAsia="en-US"/>
              </w:rPr>
              <w:t>1.9</w:t>
            </w:r>
          </w:p>
        </w:tc>
        <w:tc>
          <w:tcPr>
            <w:tcW w:w="1037" w:type="pct"/>
            <w:gridSpan w:val="2"/>
            <w:vMerge w:val="restart"/>
          </w:tcPr>
          <w:p w14:paraId="5639B90D"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Строительство детского сада на 140 мест, </w:t>
            </w:r>
          </w:p>
          <w:p w14:paraId="7F7D1E1B"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раб. пос. Красные Ткачи,</w:t>
            </w:r>
          </w:p>
          <w:p w14:paraId="7DF8F1B5"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Ярославский МР</w:t>
            </w:r>
          </w:p>
        </w:tc>
        <w:tc>
          <w:tcPr>
            <w:tcW w:w="702" w:type="pct"/>
            <w:gridSpan w:val="4"/>
            <w:vMerge w:val="restart"/>
          </w:tcPr>
          <w:p w14:paraId="525DAF5A"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степень выполнения мероприятий по строительству, </w:t>
            </w:r>
            <w:r w:rsidRPr="004358C1">
              <w:rPr>
                <w:rFonts w:ascii="Times New Roman" w:eastAsia="Times New Roman" w:hAnsi="Times New Roman" w:cs="Times New Roman"/>
                <w:sz w:val="24"/>
                <w:szCs w:val="24"/>
                <w:lang w:eastAsia="en-US"/>
              </w:rPr>
              <w:lastRenderedPageBreak/>
              <w:t>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Borders>
              <w:bottom w:val="single" w:sz="4" w:space="0" w:color="auto"/>
            </w:tcBorders>
          </w:tcPr>
          <w:p w14:paraId="6F1D009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lastRenderedPageBreak/>
              <w:t>20/ нет (0)</w:t>
            </w:r>
          </w:p>
        </w:tc>
        <w:tc>
          <w:tcPr>
            <w:tcW w:w="378" w:type="pct"/>
            <w:gridSpan w:val="2"/>
            <w:tcBorders>
              <w:bottom w:val="single" w:sz="4" w:space="0" w:color="auto"/>
            </w:tcBorders>
          </w:tcPr>
          <w:p w14:paraId="46AD569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2011</w:t>
            </w:r>
          </w:p>
        </w:tc>
        <w:tc>
          <w:tcPr>
            <w:tcW w:w="472" w:type="pct"/>
            <w:gridSpan w:val="3"/>
            <w:tcBorders>
              <w:bottom w:val="single" w:sz="4" w:space="0" w:color="auto"/>
            </w:tcBorders>
            <w:shd w:val="clear" w:color="auto" w:fill="auto"/>
          </w:tcPr>
          <w:p w14:paraId="02E074C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31580,0</w:t>
            </w:r>
          </w:p>
        </w:tc>
        <w:tc>
          <w:tcPr>
            <w:tcW w:w="431" w:type="pct"/>
            <w:gridSpan w:val="4"/>
            <w:tcBorders>
              <w:bottom w:val="single" w:sz="4" w:space="0" w:color="auto"/>
            </w:tcBorders>
            <w:shd w:val="clear" w:color="auto" w:fill="auto"/>
          </w:tcPr>
          <w:p w14:paraId="77EC51B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tcBorders>
              <w:bottom w:val="single" w:sz="4" w:space="0" w:color="auto"/>
            </w:tcBorders>
            <w:shd w:val="clear" w:color="auto" w:fill="auto"/>
          </w:tcPr>
          <w:p w14:paraId="4008343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30000,0</w:t>
            </w:r>
          </w:p>
        </w:tc>
        <w:tc>
          <w:tcPr>
            <w:tcW w:w="468" w:type="pct"/>
            <w:gridSpan w:val="2"/>
            <w:tcBorders>
              <w:bottom w:val="single" w:sz="4" w:space="0" w:color="auto"/>
            </w:tcBorders>
            <w:shd w:val="clear" w:color="auto" w:fill="auto"/>
          </w:tcPr>
          <w:p w14:paraId="15C75B0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1580,0</w:t>
            </w:r>
          </w:p>
        </w:tc>
        <w:tc>
          <w:tcPr>
            <w:tcW w:w="330" w:type="pct"/>
            <w:vMerge w:val="restart"/>
          </w:tcPr>
          <w:p w14:paraId="1BFBCE7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198251F5" w14:textId="77777777" w:rsidTr="006064BE">
        <w:trPr>
          <w:trHeight w:val="584"/>
        </w:trPr>
        <w:tc>
          <w:tcPr>
            <w:tcW w:w="230" w:type="pct"/>
            <w:vMerge/>
            <w:tcBorders>
              <w:bottom w:val="nil"/>
            </w:tcBorders>
          </w:tcPr>
          <w:p w14:paraId="402EE39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tcBorders>
              <w:bottom w:val="nil"/>
            </w:tcBorders>
            <w:vAlign w:val="center"/>
          </w:tcPr>
          <w:p w14:paraId="61DCFD47" w14:textId="77777777" w:rsidR="007F5AC6" w:rsidRPr="004358C1" w:rsidRDefault="007F5AC6" w:rsidP="007F5AC6">
            <w:pPr>
              <w:widowControl/>
              <w:autoSpaceDE/>
              <w:autoSpaceDN/>
              <w:adjustRightInd/>
              <w:contextualSpacing/>
              <w:rPr>
                <w:rFonts w:ascii="Times New Roman" w:eastAsia="Times New Roman" w:hAnsi="Times New Roman" w:cs="Times New Roman"/>
                <w:sz w:val="24"/>
                <w:szCs w:val="24"/>
                <w:lang w:eastAsia="en-US"/>
              </w:rPr>
            </w:pPr>
          </w:p>
        </w:tc>
        <w:tc>
          <w:tcPr>
            <w:tcW w:w="702" w:type="pct"/>
            <w:gridSpan w:val="4"/>
            <w:vMerge/>
            <w:tcBorders>
              <w:bottom w:val="nil"/>
            </w:tcBorders>
          </w:tcPr>
          <w:p w14:paraId="75ED7132" w14:textId="77777777" w:rsidR="007F5AC6" w:rsidRPr="004358C1" w:rsidRDefault="007F5AC6" w:rsidP="007F5AC6">
            <w:pPr>
              <w:widowControl/>
              <w:autoSpaceDE/>
              <w:autoSpaceDN/>
              <w:adjustRightInd/>
              <w:contextualSpacing/>
              <w:rPr>
                <w:rFonts w:ascii="Times New Roman" w:eastAsia="Times New Roman" w:hAnsi="Times New Roman" w:cs="Times New Roman"/>
                <w:sz w:val="24"/>
                <w:szCs w:val="24"/>
                <w:lang w:eastAsia="en-US"/>
              </w:rPr>
            </w:pPr>
          </w:p>
        </w:tc>
        <w:tc>
          <w:tcPr>
            <w:tcW w:w="426" w:type="pct"/>
            <w:gridSpan w:val="3"/>
            <w:tcBorders>
              <w:bottom w:val="single" w:sz="4" w:space="0" w:color="auto"/>
            </w:tcBorders>
          </w:tcPr>
          <w:p w14:paraId="311C744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99/ нет (0)</w:t>
            </w:r>
          </w:p>
        </w:tc>
        <w:tc>
          <w:tcPr>
            <w:tcW w:w="378" w:type="pct"/>
            <w:gridSpan w:val="2"/>
            <w:tcBorders>
              <w:bottom w:val="single" w:sz="4" w:space="0" w:color="auto"/>
            </w:tcBorders>
          </w:tcPr>
          <w:p w14:paraId="2BA60EB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2012</w:t>
            </w:r>
          </w:p>
        </w:tc>
        <w:tc>
          <w:tcPr>
            <w:tcW w:w="472" w:type="pct"/>
            <w:gridSpan w:val="3"/>
            <w:tcBorders>
              <w:bottom w:val="single" w:sz="4" w:space="0" w:color="auto"/>
            </w:tcBorders>
            <w:shd w:val="clear" w:color="auto" w:fill="auto"/>
          </w:tcPr>
          <w:p w14:paraId="1C8FD93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55916,237</w:t>
            </w:r>
          </w:p>
        </w:tc>
        <w:tc>
          <w:tcPr>
            <w:tcW w:w="431" w:type="pct"/>
            <w:gridSpan w:val="4"/>
            <w:tcBorders>
              <w:bottom w:val="single" w:sz="4" w:space="0" w:color="auto"/>
            </w:tcBorders>
            <w:shd w:val="clear" w:color="auto" w:fill="auto"/>
          </w:tcPr>
          <w:p w14:paraId="558D4FE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tcBorders>
              <w:bottom w:val="single" w:sz="4" w:space="0" w:color="auto"/>
            </w:tcBorders>
            <w:shd w:val="clear" w:color="auto" w:fill="auto"/>
          </w:tcPr>
          <w:p w14:paraId="293E1AF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53120,425</w:t>
            </w:r>
          </w:p>
        </w:tc>
        <w:tc>
          <w:tcPr>
            <w:tcW w:w="468" w:type="pct"/>
            <w:gridSpan w:val="2"/>
            <w:tcBorders>
              <w:bottom w:val="single" w:sz="4" w:space="0" w:color="auto"/>
            </w:tcBorders>
            <w:shd w:val="clear" w:color="auto" w:fill="auto"/>
          </w:tcPr>
          <w:p w14:paraId="4E9E5B3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2795,812</w:t>
            </w:r>
          </w:p>
        </w:tc>
        <w:tc>
          <w:tcPr>
            <w:tcW w:w="330" w:type="pct"/>
            <w:vMerge/>
          </w:tcPr>
          <w:p w14:paraId="2C1E17C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06820947" w14:textId="77777777" w:rsidTr="006064BE">
        <w:trPr>
          <w:trHeight w:val="584"/>
        </w:trPr>
        <w:tc>
          <w:tcPr>
            <w:tcW w:w="230" w:type="pct"/>
            <w:vMerge/>
            <w:tcBorders>
              <w:top w:val="nil"/>
            </w:tcBorders>
          </w:tcPr>
          <w:p w14:paraId="378EEDB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tcBorders>
              <w:top w:val="nil"/>
            </w:tcBorders>
            <w:vAlign w:val="center"/>
          </w:tcPr>
          <w:p w14:paraId="014314F3" w14:textId="77777777" w:rsidR="007F5AC6" w:rsidRPr="004358C1" w:rsidRDefault="007F5AC6" w:rsidP="007F5AC6">
            <w:pPr>
              <w:widowControl/>
              <w:autoSpaceDE/>
              <w:autoSpaceDN/>
              <w:adjustRightInd/>
              <w:contextualSpacing/>
              <w:rPr>
                <w:rFonts w:ascii="Times New Roman" w:eastAsia="Times New Roman" w:hAnsi="Times New Roman" w:cs="Times New Roman"/>
                <w:sz w:val="24"/>
                <w:szCs w:val="24"/>
                <w:lang w:eastAsia="en-US"/>
              </w:rPr>
            </w:pPr>
          </w:p>
        </w:tc>
        <w:tc>
          <w:tcPr>
            <w:tcW w:w="702" w:type="pct"/>
            <w:gridSpan w:val="4"/>
            <w:vMerge/>
            <w:tcBorders>
              <w:top w:val="nil"/>
            </w:tcBorders>
          </w:tcPr>
          <w:p w14:paraId="058764FB" w14:textId="77777777" w:rsidR="007F5AC6" w:rsidRPr="004358C1" w:rsidRDefault="007F5AC6" w:rsidP="007F5AC6">
            <w:pPr>
              <w:widowControl/>
              <w:autoSpaceDE/>
              <w:autoSpaceDN/>
              <w:adjustRightInd/>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tcBorders>
          </w:tcPr>
          <w:p w14:paraId="3639953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 xml:space="preserve">100/ да (140/ </w:t>
            </w:r>
            <w:r w:rsidRPr="004358C1">
              <w:rPr>
                <w:rFonts w:ascii="Times New Roman" w:eastAsia="Times New Roman" w:hAnsi="Times New Roman" w:cs="Times New Roman"/>
                <w:spacing w:val="2"/>
                <w:sz w:val="24"/>
                <w:szCs w:val="24"/>
                <w:lang w:val="en-US" w:eastAsia="en-US"/>
              </w:rPr>
              <w:t>168</w:t>
            </w:r>
            <w:r w:rsidRPr="004358C1">
              <w:rPr>
                <w:rFonts w:ascii="Times New Roman" w:eastAsia="Times New Roman" w:hAnsi="Times New Roman" w:cs="Times New Roman"/>
                <w:spacing w:val="2"/>
                <w:sz w:val="24"/>
                <w:szCs w:val="24"/>
                <w:vertAlign w:val="superscript"/>
                <w:lang w:eastAsia="en-US"/>
              </w:rPr>
              <w:t>4</w:t>
            </w:r>
            <w:r w:rsidRPr="004358C1">
              <w:rPr>
                <w:rFonts w:ascii="Times New Roman" w:eastAsia="Times New Roman" w:hAnsi="Times New Roman" w:cs="Times New Roman"/>
                <w:spacing w:val="2"/>
                <w:sz w:val="24"/>
                <w:szCs w:val="24"/>
                <w:lang w:eastAsia="en-US"/>
              </w:rPr>
              <w:t>)</w:t>
            </w:r>
          </w:p>
        </w:tc>
        <w:tc>
          <w:tcPr>
            <w:tcW w:w="378" w:type="pct"/>
            <w:gridSpan w:val="2"/>
            <w:tcBorders>
              <w:top w:val="single" w:sz="4" w:space="0" w:color="auto"/>
            </w:tcBorders>
          </w:tcPr>
          <w:p w14:paraId="5A1E9F3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2013</w:t>
            </w:r>
          </w:p>
        </w:tc>
        <w:tc>
          <w:tcPr>
            <w:tcW w:w="472" w:type="pct"/>
            <w:gridSpan w:val="3"/>
            <w:tcBorders>
              <w:top w:val="single" w:sz="4" w:space="0" w:color="auto"/>
            </w:tcBorders>
            <w:shd w:val="clear" w:color="auto" w:fill="auto"/>
          </w:tcPr>
          <w:p w14:paraId="63CEA14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431" w:type="pct"/>
            <w:gridSpan w:val="4"/>
            <w:tcBorders>
              <w:top w:val="single" w:sz="4" w:space="0" w:color="auto"/>
            </w:tcBorders>
            <w:shd w:val="clear" w:color="auto" w:fill="auto"/>
          </w:tcPr>
          <w:p w14:paraId="090DDF4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tcBorders>
              <w:top w:val="single" w:sz="4" w:space="0" w:color="auto"/>
            </w:tcBorders>
            <w:shd w:val="clear" w:color="auto" w:fill="auto"/>
          </w:tcPr>
          <w:p w14:paraId="743BB9B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468" w:type="pct"/>
            <w:gridSpan w:val="2"/>
            <w:tcBorders>
              <w:top w:val="single" w:sz="4" w:space="0" w:color="auto"/>
            </w:tcBorders>
            <w:shd w:val="clear" w:color="auto" w:fill="auto"/>
          </w:tcPr>
          <w:p w14:paraId="3250F5F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330" w:type="pct"/>
            <w:vMerge/>
          </w:tcPr>
          <w:p w14:paraId="66F956C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6DD3E2F3" w14:textId="77777777" w:rsidTr="006064BE">
        <w:trPr>
          <w:trHeight w:val="584"/>
        </w:trPr>
        <w:tc>
          <w:tcPr>
            <w:tcW w:w="230" w:type="pct"/>
            <w:vMerge w:val="restart"/>
          </w:tcPr>
          <w:p w14:paraId="45AA902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eastAsia="Times New Roman" w:hAnsi="Times New Roman" w:cs="Times New Roman"/>
                <w:noProof/>
                <w:spacing w:val="2"/>
                <w:sz w:val="24"/>
                <w:szCs w:val="24"/>
                <w:lang w:eastAsia="en-US"/>
              </w:rPr>
              <w:lastRenderedPageBreak/>
              <w:t>1.10.</w:t>
            </w:r>
          </w:p>
        </w:tc>
        <w:tc>
          <w:tcPr>
            <w:tcW w:w="1037" w:type="pct"/>
            <w:gridSpan w:val="2"/>
            <w:vMerge w:val="restart"/>
          </w:tcPr>
          <w:p w14:paraId="3B6829B1" w14:textId="77777777" w:rsidR="007F5AC6" w:rsidRPr="004358C1" w:rsidRDefault="007F5AC6" w:rsidP="007F5AC6">
            <w:pPr>
              <w:widowControl/>
              <w:autoSpaceDE/>
              <w:autoSpaceDN/>
              <w:adjustRightInd/>
              <w:ind w:left="142" w:right="143"/>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Строительство пристройки с инженерными коммуникациями к МДОУ Большесельскому детскому саду «Березка», Большесельский район,  </w:t>
            </w:r>
          </w:p>
          <w:p w14:paraId="26142DC4"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 Большое Село, ул. Сурикова, д. 28</w:t>
            </w:r>
          </w:p>
        </w:tc>
        <w:tc>
          <w:tcPr>
            <w:tcW w:w="702" w:type="pct"/>
            <w:gridSpan w:val="4"/>
            <w:vMerge w:val="restart"/>
          </w:tcPr>
          <w:p w14:paraId="6F2C7019" w14:textId="77777777" w:rsidR="007F5AC6" w:rsidRPr="004358C1" w:rsidRDefault="007F5AC6" w:rsidP="007F5AC6">
            <w:pPr>
              <w:widowControl/>
              <w:autoSpaceDE/>
              <w:autoSpaceDN/>
              <w:adjustRightInd/>
              <w:ind w:left="141" w:right="144"/>
              <w:contextualSpacing/>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Pr>
          <w:p w14:paraId="16D55C4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10"/>
                <w:sz w:val="24"/>
                <w:szCs w:val="24"/>
                <w:lang w:eastAsia="en-US"/>
              </w:rPr>
            </w:pPr>
            <w:r w:rsidRPr="004358C1">
              <w:rPr>
                <w:rFonts w:ascii="Times New Roman" w:eastAsia="Times New Roman" w:hAnsi="Times New Roman" w:cs="Times New Roman"/>
                <w:spacing w:val="-10"/>
                <w:sz w:val="24"/>
                <w:szCs w:val="24"/>
                <w:lang w:eastAsia="en-US"/>
              </w:rPr>
              <w:t>95/ нет (0)</w:t>
            </w:r>
          </w:p>
        </w:tc>
        <w:tc>
          <w:tcPr>
            <w:tcW w:w="378" w:type="pct"/>
            <w:gridSpan w:val="2"/>
          </w:tcPr>
          <w:p w14:paraId="1240F61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2013</w:t>
            </w:r>
          </w:p>
        </w:tc>
        <w:tc>
          <w:tcPr>
            <w:tcW w:w="472" w:type="pct"/>
            <w:gridSpan w:val="3"/>
            <w:shd w:val="clear" w:color="auto" w:fill="auto"/>
          </w:tcPr>
          <w:p w14:paraId="612EA1D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54884,28</w:t>
            </w:r>
          </w:p>
        </w:tc>
        <w:tc>
          <w:tcPr>
            <w:tcW w:w="431" w:type="pct"/>
            <w:gridSpan w:val="4"/>
            <w:shd w:val="clear" w:color="auto" w:fill="auto"/>
          </w:tcPr>
          <w:p w14:paraId="5503466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79B128C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52140,0</w:t>
            </w:r>
          </w:p>
        </w:tc>
        <w:tc>
          <w:tcPr>
            <w:tcW w:w="468" w:type="pct"/>
            <w:gridSpan w:val="2"/>
            <w:shd w:val="clear" w:color="auto" w:fill="auto"/>
          </w:tcPr>
          <w:p w14:paraId="1C760CB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2744,28</w:t>
            </w:r>
          </w:p>
        </w:tc>
        <w:tc>
          <w:tcPr>
            <w:tcW w:w="330" w:type="pct"/>
            <w:vMerge w:val="restart"/>
          </w:tcPr>
          <w:p w14:paraId="77D2D21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35BDFDD2" w14:textId="77777777" w:rsidTr="006064BE">
        <w:trPr>
          <w:trHeight w:val="584"/>
        </w:trPr>
        <w:tc>
          <w:tcPr>
            <w:tcW w:w="230" w:type="pct"/>
            <w:vMerge/>
          </w:tcPr>
          <w:p w14:paraId="74B66F7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15E058A5"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5AB56F02" w14:textId="77777777" w:rsidR="007F5AC6" w:rsidRPr="004358C1" w:rsidRDefault="007F5AC6" w:rsidP="007F5AC6">
            <w:pPr>
              <w:widowControl/>
              <w:autoSpaceDE/>
              <w:autoSpaceDN/>
              <w:adjustRightInd/>
              <w:ind w:left="141" w:right="144"/>
              <w:contextualSpacing/>
              <w:rPr>
                <w:rFonts w:ascii="Times New Roman" w:eastAsia="Times New Roman" w:hAnsi="Times New Roman" w:cs="Times New Roman"/>
                <w:sz w:val="24"/>
                <w:szCs w:val="24"/>
                <w:lang w:eastAsia="en-US"/>
              </w:rPr>
            </w:pPr>
          </w:p>
        </w:tc>
        <w:tc>
          <w:tcPr>
            <w:tcW w:w="426" w:type="pct"/>
            <w:gridSpan w:val="3"/>
          </w:tcPr>
          <w:p w14:paraId="7D707AF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100/ да (60)</w:t>
            </w:r>
          </w:p>
        </w:tc>
        <w:tc>
          <w:tcPr>
            <w:tcW w:w="378" w:type="pct"/>
            <w:gridSpan w:val="2"/>
          </w:tcPr>
          <w:p w14:paraId="5F2B1EE4"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2014</w:t>
            </w:r>
          </w:p>
        </w:tc>
        <w:tc>
          <w:tcPr>
            <w:tcW w:w="472" w:type="pct"/>
            <w:gridSpan w:val="3"/>
            <w:shd w:val="clear" w:color="auto" w:fill="auto"/>
          </w:tcPr>
          <w:p w14:paraId="144CE8B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500,0</w:t>
            </w:r>
          </w:p>
        </w:tc>
        <w:tc>
          <w:tcPr>
            <w:tcW w:w="431" w:type="pct"/>
            <w:gridSpan w:val="4"/>
            <w:shd w:val="clear" w:color="auto" w:fill="auto"/>
          </w:tcPr>
          <w:p w14:paraId="6588B72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48E74AF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468" w:type="pct"/>
            <w:gridSpan w:val="2"/>
            <w:shd w:val="clear" w:color="auto" w:fill="auto"/>
          </w:tcPr>
          <w:p w14:paraId="6C3443A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500,0</w:t>
            </w:r>
          </w:p>
        </w:tc>
        <w:tc>
          <w:tcPr>
            <w:tcW w:w="330" w:type="pct"/>
            <w:vMerge/>
          </w:tcPr>
          <w:p w14:paraId="2C14D1B6" w14:textId="77777777" w:rsidR="007F5AC6" w:rsidRPr="004358C1" w:rsidRDefault="007F5AC6" w:rsidP="007F5AC6">
            <w:pPr>
              <w:widowControl/>
              <w:autoSpaceDE/>
              <w:autoSpaceDN/>
              <w:adjustRightInd/>
              <w:contextualSpacing/>
              <w:rPr>
                <w:rFonts w:ascii="Times New Roman" w:eastAsia="Times New Roman" w:hAnsi="Times New Roman" w:cs="Times New Roman"/>
                <w:spacing w:val="2"/>
                <w:sz w:val="24"/>
                <w:szCs w:val="24"/>
                <w:lang w:eastAsia="en-US"/>
              </w:rPr>
            </w:pPr>
          </w:p>
        </w:tc>
      </w:tr>
      <w:tr w:rsidR="004358C1" w:rsidRPr="004358C1" w14:paraId="52B3A7D4" w14:textId="77777777" w:rsidTr="006064BE">
        <w:trPr>
          <w:trHeight w:val="584"/>
        </w:trPr>
        <w:tc>
          <w:tcPr>
            <w:tcW w:w="230" w:type="pct"/>
            <w:vMerge w:val="restart"/>
          </w:tcPr>
          <w:p w14:paraId="54BF3EC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eastAsia="Times New Roman" w:hAnsi="Times New Roman" w:cs="Times New Roman"/>
                <w:noProof/>
                <w:spacing w:val="2"/>
                <w:sz w:val="24"/>
                <w:szCs w:val="24"/>
                <w:lang w:eastAsia="en-US"/>
              </w:rPr>
              <w:t>1.11.</w:t>
            </w:r>
          </w:p>
        </w:tc>
        <w:tc>
          <w:tcPr>
            <w:tcW w:w="1037" w:type="pct"/>
            <w:gridSpan w:val="2"/>
            <w:vMerge w:val="restart"/>
          </w:tcPr>
          <w:p w14:paraId="47D90C53"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Строительство двухэтажной пристройки к зданию МДОУ детского сада № 18 «Сказка», г. Углич, </w:t>
            </w:r>
            <w:r w:rsidRPr="004358C1">
              <w:rPr>
                <w:rFonts w:ascii="Times New Roman" w:eastAsia="Times New Roman" w:hAnsi="Times New Roman" w:cs="Times New Roman"/>
                <w:sz w:val="24"/>
                <w:szCs w:val="24"/>
                <w:lang w:eastAsia="en-US"/>
              </w:rPr>
              <w:br/>
              <w:t>ул. Часовая, д. 3</w:t>
            </w:r>
          </w:p>
        </w:tc>
        <w:tc>
          <w:tcPr>
            <w:tcW w:w="702" w:type="pct"/>
            <w:gridSpan w:val="4"/>
            <w:vMerge w:val="restart"/>
          </w:tcPr>
          <w:p w14:paraId="6CBA9B6D" w14:textId="77777777" w:rsidR="007F5AC6" w:rsidRPr="004358C1" w:rsidRDefault="007F5AC6"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Pr>
          <w:p w14:paraId="4DE9852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50/ нет (0)</w:t>
            </w:r>
          </w:p>
        </w:tc>
        <w:tc>
          <w:tcPr>
            <w:tcW w:w="378" w:type="pct"/>
            <w:gridSpan w:val="2"/>
          </w:tcPr>
          <w:p w14:paraId="12A714C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2011</w:t>
            </w:r>
          </w:p>
        </w:tc>
        <w:tc>
          <w:tcPr>
            <w:tcW w:w="472" w:type="pct"/>
            <w:gridSpan w:val="3"/>
            <w:shd w:val="clear" w:color="auto" w:fill="auto"/>
          </w:tcPr>
          <w:p w14:paraId="2ED59CD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26800,0</w:t>
            </w:r>
          </w:p>
        </w:tc>
        <w:tc>
          <w:tcPr>
            <w:tcW w:w="431" w:type="pct"/>
            <w:gridSpan w:val="4"/>
            <w:shd w:val="clear" w:color="auto" w:fill="auto"/>
          </w:tcPr>
          <w:p w14:paraId="53EECFE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0BAB9F8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24100,0</w:t>
            </w:r>
          </w:p>
        </w:tc>
        <w:tc>
          <w:tcPr>
            <w:tcW w:w="468" w:type="pct"/>
            <w:gridSpan w:val="2"/>
            <w:shd w:val="clear" w:color="auto" w:fill="auto"/>
          </w:tcPr>
          <w:p w14:paraId="52149FA4"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2700,0</w:t>
            </w:r>
          </w:p>
        </w:tc>
        <w:tc>
          <w:tcPr>
            <w:tcW w:w="330" w:type="pct"/>
            <w:vMerge w:val="restart"/>
          </w:tcPr>
          <w:p w14:paraId="7C3D31F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15672DD4" w14:textId="77777777" w:rsidTr="006064BE">
        <w:trPr>
          <w:trHeight w:val="584"/>
        </w:trPr>
        <w:tc>
          <w:tcPr>
            <w:tcW w:w="230" w:type="pct"/>
            <w:vMerge/>
          </w:tcPr>
          <w:p w14:paraId="513A3FA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42A939D2"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711BF7B1" w14:textId="77777777" w:rsidR="007F5AC6" w:rsidRPr="004358C1" w:rsidRDefault="007F5AC6" w:rsidP="007F5AC6">
            <w:pPr>
              <w:widowControl/>
              <w:autoSpaceDE/>
              <w:autoSpaceDN/>
              <w:adjustRightInd/>
              <w:ind w:left="141" w:right="144"/>
              <w:contextualSpacing/>
              <w:jc w:val="center"/>
              <w:rPr>
                <w:rFonts w:ascii="Times New Roman" w:eastAsia="Times New Roman" w:hAnsi="Times New Roman" w:cs="Times New Roman"/>
                <w:sz w:val="24"/>
                <w:szCs w:val="24"/>
                <w:lang w:eastAsia="en-US"/>
              </w:rPr>
            </w:pPr>
          </w:p>
        </w:tc>
        <w:tc>
          <w:tcPr>
            <w:tcW w:w="426" w:type="pct"/>
            <w:gridSpan w:val="3"/>
          </w:tcPr>
          <w:p w14:paraId="58FA294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100/ да (60)</w:t>
            </w:r>
          </w:p>
        </w:tc>
        <w:tc>
          <w:tcPr>
            <w:tcW w:w="378" w:type="pct"/>
            <w:gridSpan w:val="2"/>
          </w:tcPr>
          <w:p w14:paraId="100F4D5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2012</w:t>
            </w:r>
          </w:p>
        </w:tc>
        <w:tc>
          <w:tcPr>
            <w:tcW w:w="472" w:type="pct"/>
            <w:gridSpan w:val="3"/>
            <w:shd w:val="clear" w:color="auto" w:fill="auto"/>
          </w:tcPr>
          <w:p w14:paraId="36159D7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300,0</w:t>
            </w:r>
          </w:p>
        </w:tc>
        <w:tc>
          <w:tcPr>
            <w:tcW w:w="431" w:type="pct"/>
            <w:gridSpan w:val="4"/>
            <w:shd w:val="clear" w:color="auto" w:fill="auto"/>
          </w:tcPr>
          <w:p w14:paraId="764719A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20AEF3D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468" w:type="pct"/>
            <w:gridSpan w:val="2"/>
            <w:shd w:val="clear" w:color="auto" w:fill="auto"/>
          </w:tcPr>
          <w:p w14:paraId="72CCEAA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300,0</w:t>
            </w:r>
          </w:p>
        </w:tc>
        <w:tc>
          <w:tcPr>
            <w:tcW w:w="330" w:type="pct"/>
            <w:vMerge/>
          </w:tcPr>
          <w:p w14:paraId="3A52CBF4"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30992F88" w14:textId="77777777" w:rsidTr="006064BE">
        <w:trPr>
          <w:trHeight w:val="336"/>
        </w:trPr>
        <w:tc>
          <w:tcPr>
            <w:tcW w:w="230" w:type="pct"/>
            <w:vMerge w:val="restart"/>
          </w:tcPr>
          <w:p w14:paraId="3255DDD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eastAsia="Times New Roman" w:hAnsi="Times New Roman" w:cs="Times New Roman"/>
                <w:noProof/>
                <w:spacing w:val="2"/>
                <w:sz w:val="24"/>
                <w:szCs w:val="24"/>
                <w:lang w:eastAsia="en-US"/>
              </w:rPr>
              <w:t>1.12.</w:t>
            </w:r>
          </w:p>
        </w:tc>
        <w:tc>
          <w:tcPr>
            <w:tcW w:w="1037" w:type="pct"/>
            <w:gridSpan w:val="2"/>
            <w:vMerge w:val="restart"/>
          </w:tcPr>
          <w:p w14:paraId="232CEB1C"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Строительство детского сада в г. Данилове</w:t>
            </w:r>
          </w:p>
        </w:tc>
        <w:tc>
          <w:tcPr>
            <w:tcW w:w="702" w:type="pct"/>
            <w:gridSpan w:val="4"/>
            <w:vMerge w:val="restart"/>
          </w:tcPr>
          <w:p w14:paraId="0D444EC4" w14:textId="77777777" w:rsidR="007F5AC6" w:rsidRPr="004358C1" w:rsidRDefault="007F5AC6"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Pr>
          <w:p w14:paraId="108E748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30/ нет (0)</w:t>
            </w:r>
          </w:p>
        </w:tc>
        <w:tc>
          <w:tcPr>
            <w:tcW w:w="378" w:type="pct"/>
            <w:gridSpan w:val="2"/>
          </w:tcPr>
          <w:p w14:paraId="4418D87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2013</w:t>
            </w:r>
          </w:p>
        </w:tc>
        <w:tc>
          <w:tcPr>
            <w:tcW w:w="472" w:type="pct"/>
            <w:gridSpan w:val="3"/>
            <w:shd w:val="clear" w:color="auto" w:fill="auto"/>
          </w:tcPr>
          <w:p w14:paraId="08348E3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58830,12</w:t>
            </w:r>
          </w:p>
        </w:tc>
        <w:tc>
          <w:tcPr>
            <w:tcW w:w="431" w:type="pct"/>
            <w:gridSpan w:val="4"/>
            <w:shd w:val="clear" w:color="auto" w:fill="auto"/>
          </w:tcPr>
          <w:p w14:paraId="6340B70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50030,12</w:t>
            </w:r>
          </w:p>
        </w:tc>
        <w:tc>
          <w:tcPr>
            <w:tcW w:w="526" w:type="pct"/>
            <w:gridSpan w:val="4"/>
            <w:shd w:val="clear" w:color="auto" w:fill="auto"/>
          </w:tcPr>
          <w:p w14:paraId="44BAB30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5000,0</w:t>
            </w:r>
          </w:p>
        </w:tc>
        <w:tc>
          <w:tcPr>
            <w:tcW w:w="468" w:type="pct"/>
            <w:gridSpan w:val="2"/>
            <w:shd w:val="clear" w:color="auto" w:fill="auto"/>
          </w:tcPr>
          <w:p w14:paraId="4973F14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3800,0</w:t>
            </w:r>
          </w:p>
        </w:tc>
        <w:tc>
          <w:tcPr>
            <w:tcW w:w="330" w:type="pct"/>
            <w:vMerge w:val="restart"/>
          </w:tcPr>
          <w:p w14:paraId="7FFD39A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2546A752" w14:textId="77777777" w:rsidTr="006064BE">
        <w:trPr>
          <w:trHeight w:val="1243"/>
        </w:trPr>
        <w:tc>
          <w:tcPr>
            <w:tcW w:w="230" w:type="pct"/>
            <w:vMerge/>
          </w:tcPr>
          <w:p w14:paraId="7FC13DE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3370F4C1"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0F6A532D" w14:textId="77777777" w:rsidR="007F5AC6" w:rsidRPr="004358C1" w:rsidRDefault="007F5AC6" w:rsidP="007F5AC6">
            <w:pPr>
              <w:widowControl/>
              <w:autoSpaceDE/>
              <w:autoSpaceDN/>
              <w:adjustRightInd/>
              <w:ind w:left="141" w:right="144"/>
              <w:contextualSpacing/>
              <w:rPr>
                <w:rFonts w:ascii="Times New Roman" w:eastAsia="Times New Roman" w:hAnsi="Times New Roman" w:cs="Times New Roman"/>
                <w:sz w:val="24"/>
                <w:szCs w:val="24"/>
                <w:lang w:eastAsia="en-US"/>
              </w:rPr>
            </w:pPr>
          </w:p>
        </w:tc>
        <w:tc>
          <w:tcPr>
            <w:tcW w:w="426" w:type="pct"/>
            <w:gridSpan w:val="3"/>
          </w:tcPr>
          <w:p w14:paraId="7D05AEA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100/ да (103)</w:t>
            </w:r>
          </w:p>
        </w:tc>
        <w:tc>
          <w:tcPr>
            <w:tcW w:w="378" w:type="pct"/>
            <w:gridSpan w:val="2"/>
          </w:tcPr>
          <w:p w14:paraId="5E0922B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2014</w:t>
            </w:r>
          </w:p>
        </w:tc>
        <w:tc>
          <w:tcPr>
            <w:tcW w:w="472" w:type="pct"/>
            <w:gridSpan w:val="3"/>
            <w:shd w:val="clear" w:color="auto" w:fill="auto"/>
          </w:tcPr>
          <w:p w14:paraId="1F84AFC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17618,67</w:t>
            </w:r>
          </w:p>
        </w:tc>
        <w:tc>
          <w:tcPr>
            <w:tcW w:w="431" w:type="pct"/>
            <w:gridSpan w:val="4"/>
            <w:shd w:val="clear" w:color="auto" w:fill="auto"/>
          </w:tcPr>
          <w:p w14:paraId="40591A9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10893,83</w:t>
            </w:r>
          </w:p>
        </w:tc>
        <w:tc>
          <w:tcPr>
            <w:tcW w:w="526" w:type="pct"/>
            <w:gridSpan w:val="4"/>
            <w:shd w:val="clear" w:color="auto" w:fill="auto"/>
          </w:tcPr>
          <w:p w14:paraId="355E323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5843,91</w:t>
            </w:r>
          </w:p>
        </w:tc>
        <w:tc>
          <w:tcPr>
            <w:tcW w:w="468" w:type="pct"/>
            <w:gridSpan w:val="2"/>
            <w:shd w:val="clear" w:color="auto" w:fill="auto"/>
          </w:tcPr>
          <w:p w14:paraId="79B9C25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880,93</w:t>
            </w:r>
          </w:p>
        </w:tc>
        <w:tc>
          <w:tcPr>
            <w:tcW w:w="330" w:type="pct"/>
            <w:vMerge/>
          </w:tcPr>
          <w:p w14:paraId="6660A92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00876CBB" w14:textId="77777777" w:rsidTr="006064BE">
        <w:trPr>
          <w:trHeight w:val="647"/>
        </w:trPr>
        <w:tc>
          <w:tcPr>
            <w:tcW w:w="230" w:type="pct"/>
            <w:vMerge w:val="restart"/>
            <w:tcBorders>
              <w:top w:val="single" w:sz="4" w:space="0" w:color="auto"/>
              <w:left w:val="single" w:sz="4" w:space="0" w:color="auto"/>
              <w:right w:val="single" w:sz="4" w:space="0" w:color="auto"/>
            </w:tcBorders>
          </w:tcPr>
          <w:p w14:paraId="228DC052"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r w:rsidRPr="004358C1">
              <w:rPr>
                <w:rFonts w:ascii="Times New Roman" w:eastAsia="Times New Roman" w:hAnsi="Times New Roman" w:cs="Times New Roman"/>
                <w:spacing w:val="2"/>
                <w:kern w:val="32"/>
                <w:sz w:val="24"/>
                <w:szCs w:val="24"/>
                <w:lang w:eastAsia="en-US"/>
              </w:rPr>
              <w:t>1.13.</w:t>
            </w:r>
          </w:p>
          <w:p w14:paraId="3317C0DD"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p w14:paraId="314EA52B"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p w14:paraId="31233604"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p w14:paraId="2EDC17AA"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p w14:paraId="4C8490ED" w14:textId="77777777" w:rsidR="00E53283" w:rsidRPr="004358C1" w:rsidRDefault="00E53283" w:rsidP="007F5AC6">
            <w:pPr>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restart"/>
            <w:tcBorders>
              <w:top w:val="single" w:sz="4" w:space="0" w:color="auto"/>
              <w:left w:val="single" w:sz="4" w:space="0" w:color="auto"/>
              <w:right w:val="single" w:sz="4" w:space="0" w:color="auto"/>
            </w:tcBorders>
          </w:tcPr>
          <w:p w14:paraId="14B8A878"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Строительство детского сада на 110 мест в г. Пошехонье,</w:t>
            </w:r>
          </w:p>
          <w:p w14:paraId="07DE546A" w14:textId="32910FD6"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ул. Комсомольская (вблизи </w:t>
            </w:r>
          </w:p>
          <w:p w14:paraId="0B23CB4E" w14:textId="0219616F"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 39)</w:t>
            </w:r>
          </w:p>
          <w:p w14:paraId="773B1C4A"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p>
          <w:p w14:paraId="31B9427D"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p>
          <w:p w14:paraId="2B3875C6"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p>
          <w:p w14:paraId="300B07E5"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p>
          <w:p w14:paraId="323AA34D" w14:textId="77777777" w:rsidR="00E53283" w:rsidRPr="004358C1" w:rsidRDefault="00E53283" w:rsidP="007F5AC6">
            <w:pPr>
              <w:contextualSpacing/>
              <w:rPr>
                <w:rFonts w:ascii="Times New Roman" w:eastAsia="Times New Roman" w:hAnsi="Times New Roman" w:cs="Times New Roman"/>
                <w:sz w:val="24"/>
                <w:szCs w:val="24"/>
                <w:lang w:eastAsia="en-US"/>
              </w:rPr>
            </w:pPr>
          </w:p>
        </w:tc>
        <w:tc>
          <w:tcPr>
            <w:tcW w:w="702" w:type="pct"/>
            <w:gridSpan w:val="4"/>
            <w:vMerge w:val="restart"/>
            <w:tcBorders>
              <w:top w:val="single" w:sz="4" w:space="0" w:color="auto"/>
              <w:left w:val="single" w:sz="4" w:space="0" w:color="auto"/>
              <w:right w:val="single" w:sz="4" w:space="0" w:color="auto"/>
            </w:tcBorders>
          </w:tcPr>
          <w:p w14:paraId="0E9782EA"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 xml:space="preserve">степень выполнения мероприятий по строительству, процентов1/ ввод </w:t>
            </w:r>
            <w:r w:rsidRPr="004358C1">
              <w:rPr>
                <w:rFonts w:ascii="Times New Roman" w:eastAsia="Times New Roman" w:hAnsi="Times New Roman" w:cs="Times New Roman"/>
                <w:sz w:val="24"/>
                <w:szCs w:val="24"/>
                <w:lang w:eastAsia="en-US"/>
              </w:rPr>
              <w:lastRenderedPageBreak/>
              <w:t>объекта в эксплуа-тацию, да/нет (мест)</w:t>
            </w:r>
          </w:p>
          <w:p w14:paraId="6585F87D"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p>
          <w:p w14:paraId="5F9AB710"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p>
          <w:p w14:paraId="4D6DD0FB" w14:textId="77777777" w:rsidR="00E53283" w:rsidRPr="004358C1" w:rsidRDefault="00E53283" w:rsidP="007F5AC6">
            <w:pPr>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08F703CE" w14:textId="36F7B286"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lastRenderedPageBreak/>
              <w:t>40/нет (0)</w:t>
            </w:r>
          </w:p>
        </w:tc>
        <w:tc>
          <w:tcPr>
            <w:tcW w:w="378" w:type="pct"/>
            <w:gridSpan w:val="2"/>
            <w:tcBorders>
              <w:top w:val="single" w:sz="4" w:space="0" w:color="auto"/>
              <w:left w:val="single" w:sz="4" w:space="0" w:color="auto"/>
              <w:bottom w:val="single" w:sz="4" w:space="0" w:color="auto"/>
              <w:right w:val="single" w:sz="4" w:space="0" w:color="auto"/>
            </w:tcBorders>
          </w:tcPr>
          <w:p w14:paraId="0759A86B" w14:textId="2F838A27"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2014</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159EB54A" w14:textId="1584A3E6"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22760,00</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049D9601" w14:textId="68F6CB1F"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19406,35</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2C9047BB" w14:textId="1E430217"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3353,65</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361CA095" w14:textId="11B53C7D"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330" w:type="pct"/>
            <w:vMerge w:val="restart"/>
            <w:tcBorders>
              <w:top w:val="single" w:sz="4" w:space="0" w:color="auto"/>
              <w:left w:val="single" w:sz="4" w:space="0" w:color="auto"/>
              <w:right w:val="single" w:sz="4" w:space="0" w:color="auto"/>
            </w:tcBorders>
          </w:tcPr>
          <w:p w14:paraId="03495132" w14:textId="1CBF0665"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ГКУ ЯО «Единая служба заказчик</w:t>
            </w:r>
            <w:r w:rsidRPr="004358C1">
              <w:rPr>
                <w:rFonts w:ascii="Times New Roman" w:eastAsia="Times New Roman" w:hAnsi="Times New Roman" w:cs="Times New Roman"/>
                <w:spacing w:val="2"/>
                <w:sz w:val="24"/>
                <w:szCs w:val="24"/>
                <w:lang w:eastAsia="en-US"/>
              </w:rPr>
              <w:lastRenderedPageBreak/>
              <w:t>а»,</w:t>
            </w:r>
          </w:p>
          <w:p w14:paraId="2EBC8F35"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 xml:space="preserve">ДС ЯО, </w:t>
            </w:r>
          </w:p>
          <w:p w14:paraId="12CEA5E6"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ДО ЯО, ОМСУ</w:t>
            </w:r>
          </w:p>
          <w:p w14:paraId="1CBF112B"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p w14:paraId="69026354"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p w14:paraId="502D9A5B" w14:textId="77777777" w:rsidR="00E53283" w:rsidRPr="004358C1" w:rsidRDefault="00E53283" w:rsidP="007F5AC6">
            <w:pPr>
              <w:contextualSpacing/>
              <w:rPr>
                <w:rFonts w:ascii="Times New Roman" w:eastAsia="Times New Roman" w:hAnsi="Times New Roman" w:cs="Times New Roman"/>
                <w:spacing w:val="2"/>
                <w:sz w:val="24"/>
                <w:szCs w:val="24"/>
                <w:lang w:eastAsia="en-US"/>
              </w:rPr>
            </w:pPr>
          </w:p>
        </w:tc>
      </w:tr>
      <w:tr w:rsidR="004358C1" w:rsidRPr="004358C1" w14:paraId="6ECA0D7C" w14:textId="77777777" w:rsidTr="006064BE">
        <w:trPr>
          <w:trHeight w:val="449"/>
        </w:trPr>
        <w:tc>
          <w:tcPr>
            <w:tcW w:w="230" w:type="pct"/>
            <w:vMerge/>
            <w:tcBorders>
              <w:left w:val="single" w:sz="4" w:space="0" w:color="auto"/>
              <w:right w:val="single" w:sz="4" w:space="0" w:color="auto"/>
            </w:tcBorders>
          </w:tcPr>
          <w:p w14:paraId="6662E2FA" w14:textId="77592944" w:rsidR="00E53283" w:rsidRPr="004358C1" w:rsidRDefault="00E53283" w:rsidP="007F5AC6">
            <w:pPr>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tcBorders>
              <w:left w:val="single" w:sz="4" w:space="0" w:color="auto"/>
              <w:right w:val="single" w:sz="4" w:space="0" w:color="auto"/>
            </w:tcBorders>
            <w:vAlign w:val="center"/>
          </w:tcPr>
          <w:p w14:paraId="7AAA6EA1" w14:textId="77777777" w:rsidR="00E53283" w:rsidRPr="004358C1" w:rsidRDefault="00E53283" w:rsidP="007F5AC6">
            <w:pPr>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tcPr>
          <w:p w14:paraId="77630BAC" w14:textId="77777777" w:rsidR="00E53283" w:rsidRPr="004358C1" w:rsidRDefault="00E53283" w:rsidP="007F5AC6">
            <w:pPr>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2DC3C8FC" w14:textId="1B182A86"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45/нет (0)</w:t>
            </w:r>
          </w:p>
        </w:tc>
        <w:tc>
          <w:tcPr>
            <w:tcW w:w="378" w:type="pct"/>
            <w:gridSpan w:val="2"/>
            <w:tcBorders>
              <w:top w:val="single" w:sz="4" w:space="0" w:color="auto"/>
              <w:left w:val="single" w:sz="4" w:space="0" w:color="auto"/>
              <w:bottom w:val="single" w:sz="4" w:space="0" w:color="auto"/>
              <w:right w:val="single" w:sz="4" w:space="0" w:color="auto"/>
            </w:tcBorders>
          </w:tcPr>
          <w:p w14:paraId="4B023CFE" w14:textId="48E55856"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2FEAC71F" w14:textId="7E6756EE"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27309,318</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5CE5CAD9" w14:textId="6A430166"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2128,7063</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76A3D7D2" w14:textId="478CDD33"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25180,612</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069B9033" w14:textId="0ACFA0A9"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330" w:type="pct"/>
            <w:vMerge/>
            <w:tcBorders>
              <w:left w:val="single" w:sz="4" w:space="0" w:color="auto"/>
              <w:right w:val="single" w:sz="4" w:space="0" w:color="auto"/>
            </w:tcBorders>
          </w:tcPr>
          <w:p w14:paraId="18F7A037" w14:textId="77777777" w:rsidR="00E53283" w:rsidRPr="004358C1" w:rsidRDefault="00E53283" w:rsidP="007F5AC6">
            <w:pPr>
              <w:contextualSpacing/>
              <w:jc w:val="center"/>
              <w:rPr>
                <w:rFonts w:ascii="Times New Roman" w:eastAsia="Times New Roman" w:hAnsi="Times New Roman" w:cs="Times New Roman"/>
                <w:spacing w:val="2"/>
                <w:sz w:val="24"/>
                <w:szCs w:val="24"/>
                <w:lang w:eastAsia="en-US"/>
              </w:rPr>
            </w:pPr>
          </w:p>
        </w:tc>
      </w:tr>
      <w:tr w:rsidR="004358C1" w:rsidRPr="004358C1" w14:paraId="14931295" w14:textId="77777777" w:rsidTr="006064BE">
        <w:trPr>
          <w:trHeight w:val="449"/>
        </w:trPr>
        <w:tc>
          <w:tcPr>
            <w:tcW w:w="230" w:type="pct"/>
            <w:vMerge/>
            <w:tcBorders>
              <w:left w:val="single" w:sz="4" w:space="0" w:color="auto"/>
              <w:right w:val="single" w:sz="4" w:space="0" w:color="auto"/>
            </w:tcBorders>
          </w:tcPr>
          <w:p w14:paraId="58742E07" w14:textId="77777777" w:rsidR="00E53283" w:rsidRPr="004358C1" w:rsidRDefault="00E53283" w:rsidP="007F5AC6">
            <w:pPr>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tcBorders>
              <w:left w:val="single" w:sz="4" w:space="0" w:color="auto"/>
              <w:right w:val="single" w:sz="4" w:space="0" w:color="auto"/>
            </w:tcBorders>
            <w:vAlign w:val="center"/>
          </w:tcPr>
          <w:p w14:paraId="7C16B69B" w14:textId="77777777" w:rsidR="00E53283" w:rsidRPr="004358C1" w:rsidRDefault="00E53283" w:rsidP="007F5AC6">
            <w:pPr>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tcPr>
          <w:p w14:paraId="0E684003" w14:textId="77777777" w:rsidR="00E53283" w:rsidRPr="004358C1" w:rsidRDefault="00E53283" w:rsidP="007F5AC6">
            <w:pPr>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506C758D" w14:textId="45CD21BC"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50/нет (0)</w:t>
            </w:r>
          </w:p>
        </w:tc>
        <w:tc>
          <w:tcPr>
            <w:tcW w:w="378" w:type="pct"/>
            <w:gridSpan w:val="2"/>
            <w:tcBorders>
              <w:top w:val="single" w:sz="4" w:space="0" w:color="auto"/>
              <w:left w:val="single" w:sz="4" w:space="0" w:color="auto"/>
              <w:bottom w:val="single" w:sz="4" w:space="0" w:color="auto"/>
              <w:right w:val="single" w:sz="4" w:space="0" w:color="auto"/>
            </w:tcBorders>
          </w:tcPr>
          <w:p w14:paraId="6BE6807B" w14:textId="6D40B348"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2016</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04DBDBDC" w14:textId="12F0D0B5"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715,000</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018E2D11" w14:textId="3C00EEE8"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466383BF" w14:textId="698AEEB8"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715,000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72C2146C" w14:textId="7D18E92E"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330" w:type="pct"/>
            <w:vMerge/>
            <w:tcBorders>
              <w:left w:val="single" w:sz="4" w:space="0" w:color="auto"/>
              <w:right w:val="single" w:sz="4" w:space="0" w:color="auto"/>
            </w:tcBorders>
          </w:tcPr>
          <w:p w14:paraId="1A9656F7" w14:textId="77777777" w:rsidR="00E53283" w:rsidRPr="004358C1" w:rsidRDefault="00E53283" w:rsidP="007F5AC6">
            <w:pPr>
              <w:contextualSpacing/>
              <w:jc w:val="center"/>
              <w:rPr>
                <w:rFonts w:ascii="Times New Roman" w:eastAsia="Times New Roman" w:hAnsi="Times New Roman" w:cs="Times New Roman"/>
                <w:spacing w:val="2"/>
                <w:sz w:val="24"/>
                <w:szCs w:val="24"/>
                <w:lang w:eastAsia="en-US"/>
              </w:rPr>
            </w:pPr>
          </w:p>
        </w:tc>
      </w:tr>
      <w:tr w:rsidR="004358C1" w:rsidRPr="004358C1" w14:paraId="6FFED145" w14:textId="77777777" w:rsidTr="006064BE">
        <w:trPr>
          <w:trHeight w:val="449"/>
        </w:trPr>
        <w:tc>
          <w:tcPr>
            <w:tcW w:w="230" w:type="pct"/>
            <w:vMerge/>
            <w:tcBorders>
              <w:left w:val="single" w:sz="4" w:space="0" w:color="auto"/>
              <w:right w:val="single" w:sz="4" w:space="0" w:color="auto"/>
            </w:tcBorders>
          </w:tcPr>
          <w:p w14:paraId="693C913A" w14:textId="77777777" w:rsidR="00E53283" w:rsidRPr="004358C1" w:rsidRDefault="00E53283" w:rsidP="007F5AC6">
            <w:pPr>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tcBorders>
              <w:left w:val="single" w:sz="4" w:space="0" w:color="auto"/>
              <w:right w:val="single" w:sz="4" w:space="0" w:color="auto"/>
            </w:tcBorders>
            <w:vAlign w:val="center"/>
          </w:tcPr>
          <w:p w14:paraId="539C59A0" w14:textId="77777777" w:rsidR="00E53283" w:rsidRPr="004358C1" w:rsidRDefault="00E53283" w:rsidP="007F5AC6">
            <w:pPr>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tcPr>
          <w:p w14:paraId="30273D1F" w14:textId="77777777" w:rsidR="00E53283" w:rsidRPr="004358C1" w:rsidRDefault="00E53283" w:rsidP="007F5AC6">
            <w:pPr>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6C609A9C" w14:textId="56FB5D04"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60/нет (0)</w:t>
            </w:r>
          </w:p>
        </w:tc>
        <w:tc>
          <w:tcPr>
            <w:tcW w:w="378" w:type="pct"/>
            <w:gridSpan w:val="2"/>
            <w:tcBorders>
              <w:top w:val="single" w:sz="4" w:space="0" w:color="auto"/>
              <w:left w:val="single" w:sz="4" w:space="0" w:color="auto"/>
              <w:bottom w:val="single" w:sz="4" w:space="0" w:color="auto"/>
              <w:right w:val="single" w:sz="4" w:space="0" w:color="auto"/>
            </w:tcBorders>
          </w:tcPr>
          <w:p w14:paraId="51185665" w14:textId="342B0BB7"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2017</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2DB746F8" w14:textId="63C45B13"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3601,000</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6B2A6F9C" w14:textId="76611F28"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56089381" w14:textId="095221C6"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3601,000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220FA1FE" w14:textId="550C839E"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330" w:type="pct"/>
            <w:vMerge/>
            <w:tcBorders>
              <w:left w:val="single" w:sz="4" w:space="0" w:color="auto"/>
              <w:right w:val="single" w:sz="4" w:space="0" w:color="auto"/>
            </w:tcBorders>
          </w:tcPr>
          <w:p w14:paraId="4CC656DA" w14:textId="77777777" w:rsidR="00E53283" w:rsidRPr="004358C1" w:rsidRDefault="00E53283" w:rsidP="007F5AC6">
            <w:pPr>
              <w:contextualSpacing/>
              <w:jc w:val="center"/>
              <w:rPr>
                <w:rFonts w:ascii="Times New Roman" w:eastAsia="Times New Roman" w:hAnsi="Times New Roman" w:cs="Times New Roman"/>
                <w:spacing w:val="2"/>
                <w:sz w:val="24"/>
                <w:szCs w:val="24"/>
                <w:lang w:eastAsia="en-US"/>
              </w:rPr>
            </w:pPr>
          </w:p>
        </w:tc>
      </w:tr>
      <w:tr w:rsidR="004358C1" w:rsidRPr="004358C1" w14:paraId="4A49F8EF" w14:textId="77777777" w:rsidTr="006064BE">
        <w:trPr>
          <w:trHeight w:val="449"/>
        </w:trPr>
        <w:tc>
          <w:tcPr>
            <w:tcW w:w="230" w:type="pct"/>
            <w:vMerge/>
            <w:tcBorders>
              <w:left w:val="single" w:sz="4" w:space="0" w:color="auto"/>
              <w:right w:val="single" w:sz="4" w:space="0" w:color="auto"/>
            </w:tcBorders>
          </w:tcPr>
          <w:p w14:paraId="1DAF295F" w14:textId="77777777" w:rsidR="00E53283" w:rsidRPr="004358C1" w:rsidRDefault="00E53283" w:rsidP="007F5AC6">
            <w:pPr>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tcBorders>
              <w:left w:val="single" w:sz="4" w:space="0" w:color="auto"/>
              <w:right w:val="single" w:sz="4" w:space="0" w:color="auto"/>
            </w:tcBorders>
            <w:vAlign w:val="center"/>
          </w:tcPr>
          <w:p w14:paraId="63D2EB2A" w14:textId="77777777" w:rsidR="00E53283" w:rsidRPr="004358C1" w:rsidRDefault="00E53283" w:rsidP="007F5AC6">
            <w:pPr>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tcPr>
          <w:p w14:paraId="2D94994E" w14:textId="77777777" w:rsidR="00E53283" w:rsidRPr="004358C1" w:rsidRDefault="00E53283" w:rsidP="007F5AC6">
            <w:pPr>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38CA0028" w14:textId="2653204A"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70/нет (0)</w:t>
            </w:r>
          </w:p>
        </w:tc>
        <w:tc>
          <w:tcPr>
            <w:tcW w:w="378" w:type="pct"/>
            <w:gridSpan w:val="2"/>
            <w:tcBorders>
              <w:top w:val="single" w:sz="4" w:space="0" w:color="auto"/>
              <w:left w:val="single" w:sz="4" w:space="0" w:color="auto"/>
              <w:bottom w:val="single" w:sz="4" w:space="0" w:color="auto"/>
              <w:right w:val="single" w:sz="4" w:space="0" w:color="auto"/>
            </w:tcBorders>
          </w:tcPr>
          <w:p w14:paraId="3874C890" w14:textId="513D35FB"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2018</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733F0178" w14:textId="7EB26A8C"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47254,995</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53284B88" w14:textId="479C5C08"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4BE692AC" w14:textId="51FB71B9"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47254,995</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6795AA65" w14:textId="4F87D1BF"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330" w:type="pct"/>
            <w:vMerge/>
            <w:tcBorders>
              <w:left w:val="single" w:sz="4" w:space="0" w:color="auto"/>
              <w:right w:val="single" w:sz="4" w:space="0" w:color="auto"/>
            </w:tcBorders>
          </w:tcPr>
          <w:p w14:paraId="73B6E3B1" w14:textId="77777777" w:rsidR="00E53283" w:rsidRPr="004358C1" w:rsidRDefault="00E53283" w:rsidP="007F5AC6">
            <w:pPr>
              <w:contextualSpacing/>
              <w:jc w:val="center"/>
              <w:rPr>
                <w:rFonts w:ascii="Times New Roman" w:eastAsia="Times New Roman" w:hAnsi="Times New Roman" w:cs="Times New Roman"/>
                <w:spacing w:val="2"/>
                <w:sz w:val="24"/>
                <w:szCs w:val="24"/>
                <w:lang w:eastAsia="en-US"/>
              </w:rPr>
            </w:pPr>
          </w:p>
        </w:tc>
      </w:tr>
      <w:tr w:rsidR="004358C1" w:rsidRPr="004358C1" w14:paraId="596476CC" w14:textId="77777777" w:rsidTr="00B023BA">
        <w:trPr>
          <w:trHeight w:val="625"/>
        </w:trPr>
        <w:tc>
          <w:tcPr>
            <w:tcW w:w="230" w:type="pct"/>
            <w:vMerge/>
            <w:tcBorders>
              <w:left w:val="single" w:sz="4" w:space="0" w:color="auto"/>
              <w:right w:val="single" w:sz="4" w:space="0" w:color="auto"/>
            </w:tcBorders>
          </w:tcPr>
          <w:p w14:paraId="12DFB76D"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tcBorders>
              <w:left w:val="single" w:sz="4" w:space="0" w:color="auto"/>
              <w:right w:val="single" w:sz="4" w:space="0" w:color="auto"/>
            </w:tcBorders>
            <w:vAlign w:val="center"/>
          </w:tcPr>
          <w:p w14:paraId="2B8C98D5"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tcPr>
          <w:p w14:paraId="4BCFDAC0"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0007DA82" w14:textId="45CD7F19"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vertAlign w:val="superscript"/>
                <w:lang w:eastAsia="en-US"/>
              </w:rPr>
            </w:pPr>
            <w:r w:rsidRPr="004358C1">
              <w:rPr>
                <w:rFonts w:ascii="Times New Roman" w:hAnsi="Times New Roman" w:cs="Times New Roman"/>
                <w:sz w:val="24"/>
                <w:szCs w:val="24"/>
              </w:rPr>
              <w:t>75/нет/ (0)</w:t>
            </w:r>
          </w:p>
        </w:tc>
        <w:tc>
          <w:tcPr>
            <w:tcW w:w="378" w:type="pct"/>
            <w:gridSpan w:val="2"/>
            <w:tcBorders>
              <w:top w:val="single" w:sz="4" w:space="0" w:color="auto"/>
              <w:left w:val="single" w:sz="4" w:space="0" w:color="auto"/>
              <w:bottom w:val="single" w:sz="4" w:space="0" w:color="auto"/>
              <w:right w:val="single" w:sz="4" w:space="0" w:color="auto"/>
            </w:tcBorders>
          </w:tcPr>
          <w:p w14:paraId="48567023" w14:textId="2C61C43A"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2019</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3718D06C" w14:textId="65F30DF4"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39350,947</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4E00A151" w14:textId="0502CBE8"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0939715A" w14:textId="7A874921"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39350,947</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7BBE43C3" w14:textId="256BF284"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330" w:type="pct"/>
            <w:vMerge/>
            <w:tcBorders>
              <w:left w:val="single" w:sz="4" w:space="0" w:color="auto"/>
              <w:right w:val="single" w:sz="4" w:space="0" w:color="auto"/>
            </w:tcBorders>
          </w:tcPr>
          <w:p w14:paraId="4D3A8746"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6243CB7F" w14:textId="77777777" w:rsidTr="006064BE">
        <w:trPr>
          <w:trHeight w:val="625"/>
        </w:trPr>
        <w:tc>
          <w:tcPr>
            <w:tcW w:w="230" w:type="pct"/>
            <w:vMerge/>
            <w:tcBorders>
              <w:left w:val="single" w:sz="4" w:space="0" w:color="auto"/>
              <w:bottom w:val="single" w:sz="4" w:space="0" w:color="auto"/>
              <w:right w:val="single" w:sz="4" w:space="0" w:color="auto"/>
            </w:tcBorders>
          </w:tcPr>
          <w:p w14:paraId="7C18020E"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tcBorders>
              <w:left w:val="single" w:sz="4" w:space="0" w:color="auto"/>
              <w:bottom w:val="single" w:sz="4" w:space="0" w:color="auto"/>
              <w:right w:val="single" w:sz="4" w:space="0" w:color="auto"/>
            </w:tcBorders>
            <w:vAlign w:val="center"/>
          </w:tcPr>
          <w:p w14:paraId="4013D5C3"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bottom w:val="single" w:sz="4" w:space="0" w:color="auto"/>
              <w:right w:val="single" w:sz="4" w:space="0" w:color="auto"/>
            </w:tcBorders>
          </w:tcPr>
          <w:p w14:paraId="53FC6B49" w14:textId="77777777" w:rsidR="00E53283" w:rsidRPr="004358C1" w:rsidRDefault="00E53283" w:rsidP="007F5AC6">
            <w:pPr>
              <w:widowControl/>
              <w:autoSpaceDE/>
              <w:autoSpaceDN/>
              <w:adjustRightInd/>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15ACBA5F" w14:textId="3943830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z w:val="24"/>
                <w:szCs w:val="24"/>
              </w:rPr>
              <w:t>100/да (110/15)</w:t>
            </w:r>
            <w:r w:rsidRPr="004358C1">
              <w:rPr>
                <w:rFonts w:ascii="Times New Roman" w:hAnsi="Times New Roman" w:cs="Times New Roman"/>
                <w:sz w:val="24"/>
                <w:szCs w:val="24"/>
                <w:vertAlign w:val="superscript"/>
              </w:rPr>
              <w:t>6</w:t>
            </w:r>
          </w:p>
        </w:tc>
        <w:tc>
          <w:tcPr>
            <w:tcW w:w="378" w:type="pct"/>
            <w:gridSpan w:val="2"/>
            <w:tcBorders>
              <w:top w:val="single" w:sz="4" w:space="0" w:color="auto"/>
              <w:left w:val="single" w:sz="4" w:space="0" w:color="auto"/>
              <w:bottom w:val="single" w:sz="4" w:space="0" w:color="auto"/>
              <w:right w:val="single" w:sz="4" w:space="0" w:color="auto"/>
            </w:tcBorders>
          </w:tcPr>
          <w:p w14:paraId="1E7682BD" w14:textId="6E066B8C"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2020</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4382574A" w14:textId="0758C90F" w:rsidR="00E53283" w:rsidRPr="004358C1" w:rsidRDefault="00E53283"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49999,998</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7A5B886C" w14:textId="7425E6D7"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248D8F92" w14:textId="5A316544" w:rsidR="00E53283" w:rsidRPr="004358C1" w:rsidRDefault="00E53283"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49999,998</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65C9A2F0" w14:textId="73CADFE2" w:rsidR="00E53283"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330" w:type="pct"/>
            <w:vMerge/>
            <w:tcBorders>
              <w:left w:val="single" w:sz="4" w:space="0" w:color="auto"/>
              <w:bottom w:val="single" w:sz="4" w:space="0" w:color="auto"/>
              <w:right w:val="single" w:sz="4" w:space="0" w:color="auto"/>
            </w:tcBorders>
          </w:tcPr>
          <w:p w14:paraId="037CB54C" w14:textId="77777777" w:rsidR="00E53283" w:rsidRPr="004358C1" w:rsidRDefault="00E5328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300687F6" w14:textId="77777777" w:rsidTr="006064BE">
        <w:trPr>
          <w:trHeight w:val="584"/>
        </w:trPr>
        <w:tc>
          <w:tcPr>
            <w:tcW w:w="230" w:type="pct"/>
            <w:vMerge w:val="restart"/>
          </w:tcPr>
          <w:p w14:paraId="7E2E5F4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hAnsi="Times New Roman" w:cs="Times New Roman"/>
                <w:noProof/>
                <w:spacing w:val="2"/>
                <w:sz w:val="24"/>
                <w:szCs w:val="24"/>
              </w:rPr>
              <w:t>1.14.</w:t>
            </w:r>
          </w:p>
        </w:tc>
        <w:tc>
          <w:tcPr>
            <w:tcW w:w="1037" w:type="pct"/>
            <w:gridSpan w:val="2"/>
            <w:vMerge w:val="restart"/>
          </w:tcPr>
          <w:p w14:paraId="540AFC17"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Строительство детского сада-яслей на 140 мест, пос. Ивняки, Ярославский МР</w:t>
            </w:r>
          </w:p>
        </w:tc>
        <w:tc>
          <w:tcPr>
            <w:tcW w:w="702" w:type="pct"/>
            <w:gridSpan w:val="4"/>
            <w:vMerge w:val="restart"/>
          </w:tcPr>
          <w:p w14:paraId="4475E695"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 нет (мест)</w:t>
            </w:r>
          </w:p>
        </w:tc>
        <w:tc>
          <w:tcPr>
            <w:tcW w:w="426" w:type="pct"/>
            <w:gridSpan w:val="3"/>
          </w:tcPr>
          <w:p w14:paraId="7A1BAF0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35/ нет (0)</w:t>
            </w:r>
          </w:p>
        </w:tc>
        <w:tc>
          <w:tcPr>
            <w:tcW w:w="378" w:type="pct"/>
            <w:gridSpan w:val="2"/>
          </w:tcPr>
          <w:p w14:paraId="1315A124"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2013</w:t>
            </w:r>
          </w:p>
        </w:tc>
        <w:tc>
          <w:tcPr>
            <w:tcW w:w="472" w:type="pct"/>
            <w:gridSpan w:val="3"/>
            <w:shd w:val="clear" w:color="auto" w:fill="auto"/>
          </w:tcPr>
          <w:p w14:paraId="3FD3AB9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45734,0</w:t>
            </w:r>
          </w:p>
        </w:tc>
        <w:tc>
          <w:tcPr>
            <w:tcW w:w="431" w:type="pct"/>
            <w:gridSpan w:val="4"/>
            <w:shd w:val="clear" w:color="auto" w:fill="auto"/>
          </w:tcPr>
          <w:p w14:paraId="366A543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30000,0</w:t>
            </w:r>
          </w:p>
        </w:tc>
        <w:tc>
          <w:tcPr>
            <w:tcW w:w="526" w:type="pct"/>
            <w:gridSpan w:val="4"/>
            <w:shd w:val="clear" w:color="auto" w:fill="auto"/>
          </w:tcPr>
          <w:p w14:paraId="282E6B3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13444,0</w:t>
            </w:r>
          </w:p>
        </w:tc>
        <w:tc>
          <w:tcPr>
            <w:tcW w:w="468" w:type="pct"/>
            <w:gridSpan w:val="2"/>
            <w:shd w:val="clear" w:color="auto" w:fill="auto"/>
          </w:tcPr>
          <w:p w14:paraId="17D432F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2290,0</w:t>
            </w:r>
          </w:p>
        </w:tc>
        <w:tc>
          <w:tcPr>
            <w:tcW w:w="330" w:type="pct"/>
            <w:vMerge w:val="restart"/>
          </w:tcPr>
          <w:p w14:paraId="42B4E01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21E38455" w14:textId="77777777" w:rsidTr="006064BE">
        <w:trPr>
          <w:trHeight w:val="584"/>
        </w:trPr>
        <w:tc>
          <w:tcPr>
            <w:tcW w:w="230" w:type="pct"/>
            <w:vMerge/>
          </w:tcPr>
          <w:p w14:paraId="059AB08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1A72DB73"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43598B4A"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p>
        </w:tc>
        <w:tc>
          <w:tcPr>
            <w:tcW w:w="426" w:type="pct"/>
            <w:gridSpan w:val="3"/>
          </w:tcPr>
          <w:p w14:paraId="5D417EC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75/ нет (0)</w:t>
            </w:r>
          </w:p>
        </w:tc>
        <w:tc>
          <w:tcPr>
            <w:tcW w:w="378" w:type="pct"/>
            <w:gridSpan w:val="2"/>
          </w:tcPr>
          <w:p w14:paraId="34A9A3E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2014</w:t>
            </w:r>
          </w:p>
        </w:tc>
        <w:tc>
          <w:tcPr>
            <w:tcW w:w="472" w:type="pct"/>
            <w:gridSpan w:val="3"/>
            <w:shd w:val="clear" w:color="auto" w:fill="auto"/>
          </w:tcPr>
          <w:p w14:paraId="6B00FE2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62867,83</w:t>
            </w:r>
          </w:p>
        </w:tc>
        <w:tc>
          <w:tcPr>
            <w:tcW w:w="431" w:type="pct"/>
            <w:gridSpan w:val="4"/>
            <w:shd w:val="clear" w:color="auto" w:fill="auto"/>
          </w:tcPr>
          <w:p w14:paraId="2022EAF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34569,25</w:t>
            </w:r>
          </w:p>
        </w:tc>
        <w:tc>
          <w:tcPr>
            <w:tcW w:w="526" w:type="pct"/>
            <w:gridSpan w:val="4"/>
            <w:shd w:val="clear" w:color="auto" w:fill="auto"/>
          </w:tcPr>
          <w:p w14:paraId="769D0CF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25155,18</w:t>
            </w:r>
          </w:p>
        </w:tc>
        <w:tc>
          <w:tcPr>
            <w:tcW w:w="468" w:type="pct"/>
            <w:gridSpan w:val="2"/>
            <w:shd w:val="clear" w:color="auto" w:fill="auto"/>
          </w:tcPr>
          <w:p w14:paraId="0207A75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3143,4</w:t>
            </w:r>
          </w:p>
        </w:tc>
        <w:tc>
          <w:tcPr>
            <w:tcW w:w="330" w:type="pct"/>
            <w:vMerge/>
            <w:vAlign w:val="center"/>
          </w:tcPr>
          <w:p w14:paraId="7AAB8A3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1BBEE43C" w14:textId="77777777" w:rsidTr="006064BE">
        <w:trPr>
          <w:trHeight w:val="566"/>
        </w:trPr>
        <w:tc>
          <w:tcPr>
            <w:tcW w:w="230" w:type="pct"/>
            <w:vMerge/>
          </w:tcPr>
          <w:p w14:paraId="30587B6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4D8420E6"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60EEEDA5"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p>
        </w:tc>
        <w:tc>
          <w:tcPr>
            <w:tcW w:w="426" w:type="pct"/>
            <w:gridSpan w:val="3"/>
          </w:tcPr>
          <w:p w14:paraId="491FC7D4" w14:textId="77777777" w:rsidR="007F5AC6" w:rsidRPr="004358C1" w:rsidRDefault="007F5AC6" w:rsidP="007F5AC6">
            <w:pPr>
              <w:widowControl/>
              <w:autoSpaceDE/>
              <w:autoSpaceDN/>
              <w:adjustRightInd/>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 xml:space="preserve">100/ да </w:t>
            </w:r>
          </w:p>
          <w:p w14:paraId="6341F7A4" w14:textId="63449CB0" w:rsidR="007F5AC6" w:rsidRPr="004358C1" w:rsidRDefault="007F5AC6" w:rsidP="00FD7513">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(140)</w:t>
            </w:r>
            <w:r w:rsidR="00FD7513" w:rsidRPr="004358C1">
              <w:rPr>
                <w:rFonts w:ascii="Times New Roman" w:eastAsia="Times New Roman" w:hAnsi="Times New Roman" w:cs="Times New Roman"/>
                <w:spacing w:val="2"/>
                <w:sz w:val="24"/>
                <w:szCs w:val="24"/>
                <w:vertAlign w:val="superscript"/>
                <w:lang w:eastAsia="en-US"/>
              </w:rPr>
              <w:t>7</w:t>
            </w:r>
          </w:p>
        </w:tc>
        <w:tc>
          <w:tcPr>
            <w:tcW w:w="378" w:type="pct"/>
            <w:gridSpan w:val="2"/>
          </w:tcPr>
          <w:p w14:paraId="74C6306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2015</w:t>
            </w:r>
          </w:p>
        </w:tc>
        <w:tc>
          <w:tcPr>
            <w:tcW w:w="472" w:type="pct"/>
            <w:gridSpan w:val="3"/>
            <w:shd w:val="clear" w:color="auto" w:fill="auto"/>
          </w:tcPr>
          <w:p w14:paraId="723CF4B4" w14:textId="77777777" w:rsidR="007F5AC6" w:rsidRPr="004358C1" w:rsidRDefault="007F5AC6"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69434,159</w:t>
            </w:r>
          </w:p>
        </w:tc>
        <w:tc>
          <w:tcPr>
            <w:tcW w:w="431" w:type="pct"/>
            <w:gridSpan w:val="4"/>
            <w:shd w:val="clear" w:color="auto" w:fill="auto"/>
          </w:tcPr>
          <w:p w14:paraId="27848A43" w14:textId="77777777" w:rsidR="007F5AC6" w:rsidRPr="004358C1" w:rsidRDefault="007F5AC6" w:rsidP="007F5AC6">
            <w:pPr>
              <w:contextualSpacing/>
              <w:jc w:val="center"/>
              <w:rPr>
                <w:rFonts w:ascii="Times New Roman" w:hAnsi="Times New Roman" w:cs="Times New Roman"/>
                <w:sz w:val="24"/>
                <w:szCs w:val="24"/>
              </w:rPr>
            </w:pPr>
            <w:r w:rsidRPr="004358C1">
              <w:rPr>
                <w:rFonts w:ascii="Times New Roman" w:hAnsi="Times New Roman" w:cs="Times New Roman"/>
                <w:sz w:val="24"/>
                <w:szCs w:val="24"/>
              </w:rPr>
              <w:t>21026,980</w:t>
            </w:r>
          </w:p>
          <w:p w14:paraId="22B9035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(11026,980</w:t>
            </w:r>
            <w:r w:rsidRPr="004358C1">
              <w:rPr>
                <w:rFonts w:ascii="Times New Roman" w:hAnsi="Times New Roman" w:cs="Times New Roman"/>
                <w:sz w:val="24"/>
                <w:szCs w:val="24"/>
                <w:vertAlign w:val="superscript"/>
              </w:rPr>
              <w:t>3</w:t>
            </w:r>
            <w:r w:rsidRPr="004358C1">
              <w:rPr>
                <w:rFonts w:ascii="Times New Roman" w:hAnsi="Times New Roman" w:cs="Times New Roman"/>
                <w:sz w:val="24"/>
                <w:szCs w:val="24"/>
              </w:rPr>
              <w:t>)</w:t>
            </w:r>
          </w:p>
        </w:tc>
        <w:tc>
          <w:tcPr>
            <w:tcW w:w="526" w:type="pct"/>
            <w:gridSpan w:val="4"/>
            <w:shd w:val="clear" w:color="auto" w:fill="auto"/>
          </w:tcPr>
          <w:p w14:paraId="2EC1A94C" w14:textId="77777777" w:rsidR="007F5AC6" w:rsidRPr="004358C1" w:rsidRDefault="007F5AC6"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44935,469</w:t>
            </w:r>
          </w:p>
        </w:tc>
        <w:tc>
          <w:tcPr>
            <w:tcW w:w="468" w:type="pct"/>
            <w:gridSpan w:val="2"/>
            <w:shd w:val="clear" w:color="auto" w:fill="auto"/>
          </w:tcPr>
          <w:p w14:paraId="5688A525" w14:textId="77777777" w:rsidR="007F5AC6" w:rsidRPr="004358C1" w:rsidRDefault="007F5AC6"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3471,71</w:t>
            </w:r>
          </w:p>
        </w:tc>
        <w:tc>
          <w:tcPr>
            <w:tcW w:w="330" w:type="pct"/>
            <w:vMerge/>
            <w:vAlign w:val="center"/>
          </w:tcPr>
          <w:p w14:paraId="533462C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76A517C6" w14:textId="77777777" w:rsidTr="006064BE">
        <w:trPr>
          <w:trHeight w:val="316"/>
        </w:trPr>
        <w:tc>
          <w:tcPr>
            <w:tcW w:w="230" w:type="pct"/>
            <w:vMerge/>
          </w:tcPr>
          <w:p w14:paraId="0546872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kern w:val="32"/>
                <w:sz w:val="24"/>
                <w:szCs w:val="24"/>
                <w:lang w:eastAsia="en-US"/>
              </w:rPr>
            </w:pPr>
          </w:p>
        </w:tc>
        <w:tc>
          <w:tcPr>
            <w:tcW w:w="1037" w:type="pct"/>
            <w:gridSpan w:val="2"/>
            <w:vMerge/>
            <w:vAlign w:val="center"/>
          </w:tcPr>
          <w:p w14:paraId="7DBB7CDD"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Pr>
          <w:p w14:paraId="1CB2361B"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p>
        </w:tc>
        <w:tc>
          <w:tcPr>
            <w:tcW w:w="426" w:type="pct"/>
            <w:gridSpan w:val="3"/>
          </w:tcPr>
          <w:p w14:paraId="7BD25B0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100/ да (140)</w:t>
            </w:r>
          </w:p>
        </w:tc>
        <w:tc>
          <w:tcPr>
            <w:tcW w:w="378" w:type="pct"/>
            <w:gridSpan w:val="2"/>
          </w:tcPr>
          <w:p w14:paraId="4FFB4F1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2016</w:t>
            </w:r>
          </w:p>
        </w:tc>
        <w:tc>
          <w:tcPr>
            <w:tcW w:w="472" w:type="pct"/>
            <w:gridSpan w:val="3"/>
            <w:shd w:val="clear" w:color="auto" w:fill="auto"/>
          </w:tcPr>
          <w:p w14:paraId="77154778" w14:textId="77777777" w:rsidR="007F5AC6" w:rsidRPr="004358C1" w:rsidRDefault="007F5AC6" w:rsidP="007F5AC6">
            <w:pPr>
              <w:widowControl/>
              <w:autoSpaceDE/>
              <w:autoSpaceDN/>
              <w:adjustRightInd/>
              <w:jc w:val="center"/>
              <w:rPr>
                <w:rFonts w:ascii="Times New Roman" w:eastAsia="Times New Roman" w:hAnsi="Times New Roman" w:cs="Times New Roman"/>
                <w:sz w:val="24"/>
                <w:szCs w:val="24"/>
                <w:vertAlign w:val="superscript"/>
                <w:lang w:eastAsia="en-US"/>
              </w:rPr>
            </w:pPr>
            <w:r w:rsidRPr="004358C1">
              <w:rPr>
                <w:rFonts w:ascii="Times New Roman" w:hAnsi="Times New Roman" w:cs="Times New Roman"/>
                <w:sz w:val="24"/>
                <w:szCs w:val="24"/>
              </w:rPr>
              <w:t>2123,49</w:t>
            </w:r>
          </w:p>
        </w:tc>
        <w:tc>
          <w:tcPr>
            <w:tcW w:w="431" w:type="pct"/>
            <w:gridSpan w:val="4"/>
            <w:shd w:val="clear" w:color="auto" w:fill="auto"/>
          </w:tcPr>
          <w:p w14:paraId="0663AFF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w:t>
            </w:r>
          </w:p>
        </w:tc>
        <w:tc>
          <w:tcPr>
            <w:tcW w:w="526" w:type="pct"/>
            <w:gridSpan w:val="4"/>
            <w:shd w:val="clear" w:color="auto" w:fill="auto"/>
          </w:tcPr>
          <w:p w14:paraId="3961993A" w14:textId="77777777" w:rsidR="007F5AC6" w:rsidRPr="004358C1" w:rsidRDefault="007F5AC6"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1477,570</w:t>
            </w:r>
          </w:p>
        </w:tc>
        <w:tc>
          <w:tcPr>
            <w:tcW w:w="468" w:type="pct"/>
            <w:gridSpan w:val="2"/>
            <w:shd w:val="clear" w:color="auto" w:fill="auto"/>
          </w:tcPr>
          <w:p w14:paraId="70401664" w14:textId="77777777" w:rsidR="007F5AC6" w:rsidRPr="004358C1" w:rsidRDefault="007F5AC6"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645,92</w:t>
            </w:r>
          </w:p>
        </w:tc>
        <w:tc>
          <w:tcPr>
            <w:tcW w:w="330" w:type="pct"/>
            <w:vMerge/>
            <w:vAlign w:val="center"/>
          </w:tcPr>
          <w:p w14:paraId="65A7EFB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719D3D91" w14:textId="77777777" w:rsidTr="006064BE">
        <w:trPr>
          <w:trHeight w:val="584"/>
        </w:trPr>
        <w:tc>
          <w:tcPr>
            <w:tcW w:w="230" w:type="pct"/>
            <w:vMerge w:val="restart"/>
          </w:tcPr>
          <w:p w14:paraId="368DF94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eastAsia="Times New Roman" w:hAnsi="Times New Roman" w:cs="Times New Roman"/>
                <w:noProof/>
                <w:spacing w:val="2"/>
                <w:sz w:val="24"/>
                <w:szCs w:val="24"/>
                <w:lang w:eastAsia="en-US"/>
              </w:rPr>
              <w:t>1.15.</w:t>
            </w:r>
          </w:p>
        </w:tc>
        <w:tc>
          <w:tcPr>
            <w:tcW w:w="1037" w:type="pct"/>
            <w:gridSpan w:val="2"/>
          </w:tcPr>
          <w:p w14:paraId="7FA0ACF2"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Реконструкция здания под размещение детского сада, ГО г. Рыбинск, ул. Архитектурная, д.</w:t>
            </w:r>
            <w:r w:rsidRPr="004358C1">
              <w:rPr>
                <w:rFonts w:ascii="Times New Roman" w:eastAsia="Times New Roman" w:hAnsi="Times New Roman" w:cs="Times New Roman"/>
                <w:sz w:val="24"/>
                <w:szCs w:val="24"/>
                <w:lang w:val="en-US" w:eastAsia="en-US"/>
              </w:rPr>
              <w:t> </w:t>
            </w:r>
            <w:r w:rsidRPr="004358C1">
              <w:rPr>
                <w:rFonts w:ascii="Times New Roman" w:eastAsia="Times New Roman" w:hAnsi="Times New Roman" w:cs="Times New Roman"/>
                <w:sz w:val="24"/>
                <w:szCs w:val="24"/>
                <w:lang w:eastAsia="en-US"/>
              </w:rPr>
              <w:t>4;</w:t>
            </w:r>
          </w:p>
          <w:p w14:paraId="5217BACC"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первый этап – реконструк-ция существующего здания под детский сад</w:t>
            </w:r>
          </w:p>
        </w:tc>
        <w:tc>
          <w:tcPr>
            <w:tcW w:w="702" w:type="pct"/>
            <w:gridSpan w:val="4"/>
          </w:tcPr>
          <w:p w14:paraId="7365F9C0"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первого этапа реконструкции,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Pr>
          <w:p w14:paraId="2A2B2C3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100/ да (60)</w:t>
            </w:r>
          </w:p>
        </w:tc>
        <w:tc>
          <w:tcPr>
            <w:tcW w:w="378" w:type="pct"/>
            <w:gridSpan w:val="2"/>
          </w:tcPr>
          <w:p w14:paraId="554B2DC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2012</w:t>
            </w:r>
          </w:p>
        </w:tc>
        <w:tc>
          <w:tcPr>
            <w:tcW w:w="472" w:type="pct"/>
            <w:gridSpan w:val="3"/>
            <w:shd w:val="clear" w:color="auto" w:fill="auto"/>
          </w:tcPr>
          <w:p w14:paraId="40287DF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23000,0</w:t>
            </w:r>
          </w:p>
        </w:tc>
        <w:tc>
          <w:tcPr>
            <w:tcW w:w="431" w:type="pct"/>
            <w:gridSpan w:val="4"/>
            <w:shd w:val="clear" w:color="auto" w:fill="auto"/>
          </w:tcPr>
          <w:p w14:paraId="6C764A6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1111E036"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15000,0</w:t>
            </w:r>
          </w:p>
        </w:tc>
        <w:tc>
          <w:tcPr>
            <w:tcW w:w="468" w:type="pct"/>
            <w:gridSpan w:val="2"/>
            <w:shd w:val="clear" w:color="auto" w:fill="auto"/>
          </w:tcPr>
          <w:p w14:paraId="75D33C5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8000,0</w:t>
            </w:r>
          </w:p>
        </w:tc>
        <w:tc>
          <w:tcPr>
            <w:tcW w:w="330" w:type="pct"/>
            <w:vMerge w:val="restart"/>
          </w:tcPr>
          <w:p w14:paraId="43BE2BA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6E162E59" w14:textId="77777777" w:rsidTr="006064BE">
        <w:trPr>
          <w:trHeight w:val="584"/>
        </w:trPr>
        <w:tc>
          <w:tcPr>
            <w:tcW w:w="230" w:type="pct"/>
            <w:vMerge/>
          </w:tcPr>
          <w:p w14:paraId="384FE1B5"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val="restart"/>
          </w:tcPr>
          <w:p w14:paraId="6B92A429"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второй этап – реконструк-ция здания путем строи-тельства пристройки к существующему зданию</w:t>
            </w:r>
          </w:p>
        </w:tc>
        <w:tc>
          <w:tcPr>
            <w:tcW w:w="702" w:type="pct"/>
            <w:gridSpan w:val="4"/>
            <w:vMerge w:val="restart"/>
          </w:tcPr>
          <w:p w14:paraId="73B096B4" w14:textId="77777777" w:rsidR="007F5AC6" w:rsidRPr="004358C1" w:rsidRDefault="007F5AC6" w:rsidP="007F5AC6">
            <w:pPr>
              <w:widowControl/>
              <w:autoSpaceDE/>
              <w:autoSpaceDN/>
              <w:adjustRightInd/>
              <w:ind w:left="142"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второго этапа реконструкции,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xml:space="preserve">/ ввод объекта в </w:t>
            </w:r>
            <w:r w:rsidRPr="004358C1">
              <w:rPr>
                <w:rFonts w:ascii="Times New Roman" w:eastAsia="Times New Roman" w:hAnsi="Times New Roman" w:cs="Times New Roman"/>
                <w:sz w:val="24"/>
                <w:szCs w:val="24"/>
                <w:lang w:eastAsia="en-US"/>
              </w:rPr>
              <w:lastRenderedPageBreak/>
              <w:t>эксплуа-тацию, да/ нет (мест)</w:t>
            </w:r>
          </w:p>
        </w:tc>
        <w:tc>
          <w:tcPr>
            <w:tcW w:w="426" w:type="pct"/>
            <w:gridSpan w:val="3"/>
          </w:tcPr>
          <w:p w14:paraId="5892611D" w14:textId="77777777" w:rsidR="007F5AC6" w:rsidRPr="004358C1" w:rsidRDefault="007F5AC6" w:rsidP="007F5AC6">
            <w:pPr>
              <w:widowControl/>
              <w:autoSpaceDE/>
              <w:autoSpaceDN/>
              <w:adjustRightInd/>
              <w:spacing w:after="600"/>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lastRenderedPageBreak/>
              <w:t>100/ да (40)</w:t>
            </w:r>
          </w:p>
        </w:tc>
        <w:tc>
          <w:tcPr>
            <w:tcW w:w="378" w:type="pct"/>
            <w:gridSpan w:val="2"/>
          </w:tcPr>
          <w:p w14:paraId="02A47AC4" w14:textId="77777777" w:rsidR="007F5AC6" w:rsidRPr="004358C1" w:rsidRDefault="007F5AC6" w:rsidP="007F5AC6">
            <w:pPr>
              <w:widowControl/>
              <w:autoSpaceDE/>
              <w:autoSpaceDN/>
              <w:adjustRightInd/>
              <w:spacing w:after="60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2013</w:t>
            </w:r>
          </w:p>
        </w:tc>
        <w:tc>
          <w:tcPr>
            <w:tcW w:w="472" w:type="pct"/>
            <w:gridSpan w:val="3"/>
            <w:shd w:val="clear" w:color="auto" w:fill="auto"/>
          </w:tcPr>
          <w:p w14:paraId="7B0673E3" w14:textId="77777777" w:rsidR="007F5AC6" w:rsidRPr="004358C1" w:rsidRDefault="007F5AC6" w:rsidP="007F5AC6">
            <w:pPr>
              <w:widowControl/>
              <w:autoSpaceDE/>
              <w:autoSpaceDN/>
              <w:adjustRightInd/>
              <w:spacing w:after="60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15644,0</w:t>
            </w:r>
          </w:p>
        </w:tc>
        <w:tc>
          <w:tcPr>
            <w:tcW w:w="431" w:type="pct"/>
            <w:gridSpan w:val="4"/>
            <w:shd w:val="clear" w:color="auto" w:fill="auto"/>
          </w:tcPr>
          <w:p w14:paraId="4198BEA2" w14:textId="77777777" w:rsidR="007F5AC6" w:rsidRPr="004358C1" w:rsidRDefault="007F5AC6" w:rsidP="007F5AC6">
            <w:pPr>
              <w:widowControl/>
              <w:autoSpaceDE/>
              <w:autoSpaceDN/>
              <w:adjustRightInd/>
              <w:spacing w:after="60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12344,0</w:t>
            </w:r>
          </w:p>
        </w:tc>
        <w:tc>
          <w:tcPr>
            <w:tcW w:w="526" w:type="pct"/>
            <w:gridSpan w:val="4"/>
            <w:shd w:val="clear" w:color="auto" w:fill="auto"/>
          </w:tcPr>
          <w:p w14:paraId="1BD61E4D" w14:textId="77777777" w:rsidR="007F5AC6" w:rsidRPr="004358C1" w:rsidRDefault="007F5AC6" w:rsidP="007F5AC6">
            <w:pPr>
              <w:widowControl/>
              <w:autoSpaceDE/>
              <w:autoSpaceDN/>
              <w:adjustRightInd/>
              <w:spacing w:after="60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468" w:type="pct"/>
            <w:gridSpan w:val="2"/>
            <w:shd w:val="clear" w:color="auto" w:fill="auto"/>
          </w:tcPr>
          <w:p w14:paraId="00553476" w14:textId="77777777" w:rsidR="007F5AC6" w:rsidRPr="004358C1" w:rsidRDefault="007F5AC6" w:rsidP="007F5AC6">
            <w:pPr>
              <w:widowControl/>
              <w:autoSpaceDE/>
              <w:autoSpaceDN/>
              <w:adjustRightInd/>
              <w:spacing w:after="60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3300,0</w:t>
            </w:r>
          </w:p>
        </w:tc>
        <w:tc>
          <w:tcPr>
            <w:tcW w:w="330" w:type="pct"/>
            <w:vMerge/>
          </w:tcPr>
          <w:p w14:paraId="5FCA471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56EA47E0" w14:textId="77777777" w:rsidTr="006064BE">
        <w:trPr>
          <w:trHeight w:val="584"/>
        </w:trPr>
        <w:tc>
          <w:tcPr>
            <w:tcW w:w="230" w:type="pct"/>
            <w:vMerge/>
          </w:tcPr>
          <w:p w14:paraId="63FCF142"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79C06496" w14:textId="77777777" w:rsidR="007F5AC6" w:rsidRPr="004358C1" w:rsidRDefault="007F5AC6" w:rsidP="007F5AC6">
            <w:pPr>
              <w:widowControl/>
              <w:autoSpaceDE/>
              <w:autoSpaceDN/>
              <w:adjustRightInd/>
              <w:contextualSpacing/>
              <w:rPr>
                <w:rFonts w:ascii="Times New Roman" w:eastAsia="Times New Roman" w:hAnsi="Times New Roman" w:cs="Times New Roman"/>
                <w:sz w:val="24"/>
                <w:szCs w:val="24"/>
                <w:lang w:eastAsia="en-US"/>
              </w:rPr>
            </w:pPr>
          </w:p>
        </w:tc>
        <w:tc>
          <w:tcPr>
            <w:tcW w:w="702" w:type="pct"/>
            <w:gridSpan w:val="4"/>
            <w:vMerge/>
          </w:tcPr>
          <w:p w14:paraId="64DFD91C" w14:textId="77777777" w:rsidR="007F5AC6" w:rsidRPr="004358C1" w:rsidRDefault="007F5AC6" w:rsidP="007F5AC6">
            <w:pPr>
              <w:widowControl/>
              <w:autoSpaceDE/>
              <w:autoSpaceDN/>
              <w:adjustRightInd/>
              <w:contextualSpacing/>
              <w:rPr>
                <w:rFonts w:ascii="Times New Roman" w:eastAsia="Times New Roman" w:hAnsi="Times New Roman" w:cs="Times New Roman"/>
                <w:sz w:val="24"/>
                <w:szCs w:val="24"/>
                <w:lang w:eastAsia="en-US"/>
              </w:rPr>
            </w:pPr>
          </w:p>
        </w:tc>
        <w:tc>
          <w:tcPr>
            <w:tcW w:w="426" w:type="pct"/>
            <w:gridSpan w:val="3"/>
          </w:tcPr>
          <w:p w14:paraId="7A98E25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378" w:type="pct"/>
            <w:gridSpan w:val="2"/>
          </w:tcPr>
          <w:p w14:paraId="5630BF6F"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2014</w:t>
            </w:r>
          </w:p>
        </w:tc>
        <w:tc>
          <w:tcPr>
            <w:tcW w:w="472" w:type="pct"/>
            <w:gridSpan w:val="3"/>
            <w:shd w:val="clear" w:color="auto" w:fill="auto"/>
          </w:tcPr>
          <w:p w14:paraId="272CE14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326,81</w:t>
            </w:r>
          </w:p>
        </w:tc>
        <w:tc>
          <w:tcPr>
            <w:tcW w:w="431" w:type="pct"/>
            <w:gridSpan w:val="4"/>
            <w:shd w:val="clear" w:color="auto" w:fill="auto"/>
          </w:tcPr>
          <w:p w14:paraId="7FCA9C4E"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262,56</w:t>
            </w:r>
          </w:p>
        </w:tc>
        <w:tc>
          <w:tcPr>
            <w:tcW w:w="526" w:type="pct"/>
            <w:gridSpan w:val="4"/>
            <w:shd w:val="clear" w:color="auto" w:fill="auto"/>
          </w:tcPr>
          <w:p w14:paraId="1ADB5BCB"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468" w:type="pct"/>
            <w:gridSpan w:val="2"/>
            <w:shd w:val="clear" w:color="auto" w:fill="auto"/>
          </w:tcPr>
          <w:p w14:paraId="6C5D2D2C"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54,51</w:t>
            </w:r>
          </w:p>
          <w:p w14:paraId="4D9AD43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p>
        </w:tc>
        <w:tc>
          <w:tcPr>
            <w:tcW w:w="330" w:type="pct"/>
            <w:vMerge/>
          </w:tcPr>
          <w:p w14:paraId="47CB222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1FBA1BA1" w14:textId="77777777" w:rsidTr="006064BE">
        <w:trPr>
          <w:trHeight w:val="336"/>
        </w:trPr>
        <w:tc>
          <w:tcPr>
            <w:tcW w:w="230" w:type="pct"/>
          </w:tcPr>
          <w:p w14:paraId="74D43310"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eastAsia="Times New Roman" w:hAnsi="Times New Roman" w:cs="Times New Roman"/>
                <w:noProof/>
                <w:spacing w:val="2"/>
                <w:sz w:val="24"/>
                <w:szCs w:val="24"/>
                <w:lang w:eastAsia="en-US"/>
              </w:rPr>
              <w:lastRenderedPageBreak/>
              <w:t>1.16.</w:t>
            </w:r>
          </w:p>
        </w:tc>
        <w:tc>
          <w:tcPr>
            <w:tcW w:w="1037" w:type="pct"/>
            <w:gridSpan w:val="2"/>
          </w:tcPr>
          <w:p w14:paraId="0BB7F316"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Реконструкция МДОУ детского сада № 216 по                пр. Шавырина, г. Ярославль</w:t>
            </w:r>
          </w:p>
        </w:tc>
        <w:tc>
          <w:tcPr>
            <w:tcW w:w="702" w:type="pct"/>
            <w:gridSpan w:val="4"/>
          </w:tcPr>
          <w:p w14:paraId="2AF559A7" w14:textId="77777777" w:rsidR="007F5AC6" w:rsidRPr="004358C1" w:rsidRDefault="007F5AC6"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ввод объекта в эксплуатацию, </w:t>
            </w:r>
          </w:p>
          <w:p w14:paraId="217D1A29" w14:textId="77777777" w:rsidR="007F5AC6" w:rsidRPr="004358C1" w:rsidRDefault="007F5AC6"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да/ нет (мест)</w:t>
            </w:r>
          </w:p>
        </w:tc>
        <w:tc>
          <w:tcPr>
            <w:tcW w:w="426" w:type="pct"/>
            <w:gridSpan w:val="3"/>
          </w:tcPr>
          <w:p w14:paraId="57615D1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да (55)</w:t>
            </w:r>
          </w:p>
        </w:tc>
        <w:tc>
          <w:tcPr>
            <w:tcW w:w="378" w:type="pct"/>
            <w:gridSpan w:val="2"/>
          </w:tcPr>
          <w:p w14:paraId="4D3D8FD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2012</w:t>
            </w:r>
          </w:p>
        </w:tc>
        <w:tc>
          <w:tcPr>
            <w:tcW w:w="472" w:type="pct"/>
            <w:gridSpan w:val="3"/>
            <w:shd w:val="clear" w:color="auto" w:fill="auto"/>
          </w:tcPr>
          <w:p w14:paraId="4DC47D2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61390,0</w:t>
            </w:r>
          </w:p>
        </w:tc>
        <w:tc>
          <w:tcPr>
            <w:tcW w:w="431" w:type="pct"/>
            <w:gridSpan w:val="4"/>
            <w:shd w:val="clear" w:color="auto" w:fill="auto"/>
          </w:tcPr>
          <w:p w14:paraId="06013A27"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7820918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468" w:type="pct"/>
            <w:gridSpan w:val="2"/>
            <w:shd w:val="clear" w:color="auto" w:fill="auto"/>
          </w:tcPr>
          <w:p w14:paraId="147AE991"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61390,0</w:t>
            </w:r>
          </w:p>
        </w:tc>
        <w:tc>
          <w:tcPr>
            <w:tcW w:w="330" w:type="pct"/>
          </w:tcPr>
          <w:p w14:paraId="4A5F2223"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3EAD76F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ДО ЯО</w:t>
            </w:r>
          </w:p>
        </w:tc>
      </w:tr>
      <w:tr w:rsidR="004358C1" w:rsidRPr="004358C1" w14:paraId="679B5E30" w14:textId="77777777" w:rsidTr="006064BE">
        <w:trPr>
          <w:trHeight w:val="584"/>
        </w:trPr>
        <w:tc>
          <w:tcPr>
            <w:tcW w:w="230" w:type="pct"/>
            <w:vMerge w:val="restart"/>
          </w:tcPr>
          <w:p w14:paraId="41C2BBEA"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noProof/>
                <w:spacing w:val="2"/>
                <w:sz w:val="24"/>
                <w:szCs w:val="24"/>
                <w:lang w:eastAsia="en-US"/>
              </w:rPr>
            </w:pPr>
            <w:r w:rsidRPr="004358C1">
              <w:rPr>
                <w:rFonts w:ascii="Times New Roman" w:eastAsia="Times New Roman" w:hAnsi="Times New Roman" w:cs="Times New Roman"/>
                <w:noProof/>
                <w:spacing w:val="2"/>
                <w:sz w:val="24"/>
                <w:szCs w:val="24"/>
                <w:lang w:eastAsia="en-US"/>
              </w:rPr>
              <w:t>1.17.</w:t>
            </w:r>
          </w:p>
        </w:tc>
        <w:tc>
          <w:tcPr>
            <w:tcW w:w="1037" w:type="pct"/>
            <w:gridSpan w:val="2"/>
            <w:vMerge w:val="restart"/>
          </w:tcPr>
          <w:p w14:paraId="66AFE456"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Реконструкция детского сада в г. Тутаеве, ул. Дементьева, д. 24</w:t>
            </w:r>
          </w:p>
        </w:tc>
        <w:tc>
          <w:tcPr>
            <w:tcW w:w="702" w:type="pct"/>
            <w:gridSpan w:val="4"/>
            <w:vMerge w:val="restart"/>
          </w:tcPr>
          <w:p w14:paraId="04D79967" w14:textId="77777777" w:rsidR="007F5AC6" w:rsidRPr="004358C1" w:rsidRDefault="007F5AC6"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реконструкции,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Pr>
          <w:p w14:paraId="5E24B5F2"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30/ нет (200)</w:t>
            </w:r>
          </w:p>
        </w:tc>
        <w:tc>
          <w:tcPr>
            <w:tcW w:w="378" w:type="pct"/>
            <w:gridSpan w:val="2"/>
          </w:tcPr>
          <w:p w14:paraId="4164E13A"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2012</w:t>
            </w:r>
          </w:p>
        </w:tc>
        <w:tc>
          <w:tcPr>
            <w:tcW w:w="472" w:type="pct"/>
            <w:gridSpan w:val="3"/>
            <w:shd w:val="clear" w:color="auto" w:fill="auto"/>
          </w:tcPr>
          <w:p w14:paraId="56213F84"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21100,0</w:t>
            </w:r>
          </w:p>
        </w:tc>
        <w:tc>
          <w:tcPr>
            <w:tcW w:w="431" w:type="pct"/>
            <w:gridSpan w:val="4"/>
            <w:shd w:val="clear" w:color="auto" w:fill="auto"/>
          </w:tcPr>
          <w:p w14:paraId="548E95CD"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7D15B40F"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16500,0</w:t>
            </w:r>
          </w:p>
        </w:tc>
        <w:tc>
          <w:tcPr>
            <w:tcW w:w="468" w:type="pct"/>
            <w:gridSpan w:val="2"/>
            <w:shd w:val="clear" w:color="auto" w:fill="auto"/>
          </w:tcPr>
          <w:p w14:paraId="44A99471"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4600,0</w:t>
            </w:r>
          </w:p>
        </w:tc>
        <w:tc>
          <w:tcPr>
            <w:tcW w:w="330" w:type="pct"/>
            <w:vMerge w:val="restart"/>
          </w:tcPr>
          <w:p w14:paraId="38B08998"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24B03D36" w14:textId="77777777" w:rsidTr="006064BE">
        <w:trPr>
          <w:trHeight w:val="584"/>
        </w:trPr>
        <w:tc>
          <w:tcPr>
            <w:tcW w:w="230" w:type="pct"/>
            <w:vMerge/>
          </w:tcPr>
          <w:p w14:paraId="4E794CB3" w14:textId="77777777" w:rsidR="007F5AC6" w:rsidRPr="004358C1" w:rsidRDefault="007F5AC6" w:rsidP="007F5AC6">
            <w:pPr>
              <w:widowControl/>
              <w:autoSpaceDE/>
              <w:autoSpaceDN/>
              <w:adjustRightInd/>
              <w:contextualSpacing/>
              <w:jc w:val="right"/>
              <w:rPr>
                <w:rFonts w:ascii="Times New Roman" w:eastAsia="Times New Roman" w:hAnsi="Times New Roman" w:cs="Times New Roman"/>
                <w:spacing w:val="2"/>
                <w:sz w:val="24"/>
                <w:szCs w:val="24"/>
                <w:lang w:eastAsia="en-US"/>
              </w:rPr>
            </w:pPr>
          </w:p>
        </w:tc>
        <w:tc>
          <w:tcPr>
            <w:tcW w:w="1037" w:type="pct"/>
            <w:gridSpan w:val="2"/>
            <w:vMerge/>
            <w:vAlign w:val="center"/>
          </w:tcPr>
          <w:p w14:paraId="1E805322"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vAlign w:val="center"/>
          </w:tcPr>
          <w:p w14:paraId="3C020C9A" w14:textId="77777777" w:rsidR="007F5AC6" w:rsidRPr="004358C1" w:rsidRDefault="007F5AC6" w:rsidP="007F5AC6">
            <w:pPr>
              <w:widowControl/>
              <w:autoSpaceDE/>
              <w:autoSpaceDN/>
              <w:adjustRightInd/>
              <w:ind w:left="141" w:right="144"/>
              <w:contextualSpacing/>
              <w:jc w:val="center"/>
              <w:rPr>
                <w:rFonts w:ascii="Times New Roman" w:eastAsia="Times New Roman" w:hAnsi="Times New Roman" w:cs="Times New Roman"/>
                <w:spacing w:val="2"/>
                <w:sz w:val="24"/>
                <w:szCs w:val="24"/>
                <w:lang w:eastAsia="en-US"/>
              </w:rPr>
            </w:pPr>
          </w:p>
        </w:tc>
        <w:tc>
          <w:tcPr>
            <w:tcW w:w="426" w:type="pct"/>
            <w:gridSpan w:val="3"/>
          </w:tcPr>
          <w:p w14:paraId="35AA5433"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10"/>
                <w:sz w:val="24"/>
                <w:szCs w:val="24"/>
                <w:lang w:val="en-US" w:eastAsia="en-US"/>
              </w:rPr>
              <w:t>99</w:t>
            </w:r>
            <w:r w:rsidRPr="004358C1">
              <w:rPr>
                <w:rFonts w:ascii="Times New Roman" w:eastAsia="Times New Roman" w:hAnsi="Times New Roman" w:cs="Times New Roman"/>
                <w:spacing w:val="-10"/>
                <w:sz w:val="24"/>
                <w:szCs w:val="24"/>
                <w:lang w:eastAsia="en-US"/>
              </w:rPr>
              <w:t>/ нет (0)</w:t>
            </w:r>
          </w:p>
        </w:tc>
        <w:tc>
          <w:tcPr>
            <w:tcW w:w="378" w:type="pct"/>
            <w:gridSpan w:val="2"/>
          </w:tcPr>
          <w:p w14:paraId="626D03B7"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2013</w:t>
            </w:r>
          </w:p>
        </w:tc>
        <w:tc>
          <w:tcPr>
            <w:tcW w:w="472" w:type="pct"/>
            <w:gridSpan w:val="3"/>
            <w:shd w:val="clear" w:color="auto" w:fill="auto"/>
          </w:tcPr>
          <w:p w14:paraId="0B345F7F"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44522,0</w:t>
            </w:r>
          </w:p>
        </w:tc>
        <w:tc>
          <w:tcPr>
            <w:tcW w:w="431" w:type="pct"/>
            <w:gridSpan w:val="4"/>
            <w:shd w:val="clear" w:color="auto" w:fill="auto"/>
          </w:tcPr>
          <w:p w14:paraId="734040B5"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02FF5B17"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40062,0</w:t>
            </w:r>
          </w:p>
        </w:tc>
        <w:tc>
          <w:tcPr>
            <w:tcW w:w="468" w:type="pct"/>
            <w:gridSpan w:val="2"/>
            <w:shd w:val="clear" w:color="auto" w:fill="auto"/>
          </w:tcPr>
          <w:p w14:paraId="19563416"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4460,0</w:t>
            </w:r>
          </w:p>
        </w:tc>
        <w:tc>
          <w:tcPr>
            <w:tcW w:w="330" w:type="pct"/>
            <w:vMerge/>
          </w:tcPr>
          <w:p w14:paraId="1B18E259"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74A5AEE5" w14:textId="77777777" w:rsidTr="006064BE">
        <w:trPr>
          <w:trHeight w:val="584"/>
        </w:trPr>
        <w:tc>
          <w:tcPr>
            <w:tcW w:w="230" w:type="pct"/>
            <w:vMerge/>
          </w:tcPr>
          <w:p w14:paraId="18290208" w14:textId="77777777" w:rsidR="007F5AC6" w:rsidRPr="004358C1" w:rsidRDefault="007F5AC6" w:rsidP="007F5AC6">
            <w:pPr>
              <w:widowControl/>
              <w:autoSpaceDE/>
              <w:autoSpaceDN/>
              <w:adjustRightInd/>
              <w:contextualSpacing/>
              <w:jc w:val="right"/>
              <w:rPr>
                <w:rFonts w:ascii="Times New Roman" w:eastAsia="Times New Roman" w:hAnsi="Times New Roman" w:cs="Times New Roman"/>
                <w:spacing w:val="2"/>
                <w:sz w:val="24"/>
                <w:szCs w:val="24"/>
                <w:lang w:eastAsia="en-US"/>
              </w:rPr>
            </w:pPr>
          </w:p>
        </w:tc>
        <w:tc>
          <w:tcPr>
            <w:tcW w:w="1037" w:type="pct"/>
            <w:gridSpan w:val="2"/>
            <w:vMerge/>
            <w:vAlign w:val="center"/>
          </w:tcPr>
          <w:p w14:paraId="783FB655" w14:textId="77777777" w:rsidR="007F5AC6" w:rsidRPr="004358C1" w:rsidRDefault="007F5AC6"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vAlign w:val="center"/>
          </w:tcPr>
          <w:p w14:paraId="3F42DB62" w14:textId="77777777" w:rsidR="007F5AC6" w:rsidRPr="004358C1" w:rsidRDefault="007F5AC6" w:rsidP="007F5AC6">
            <w:pPr>
              <w:widowControl/>
              <w:autoSpaceDE/>
              <w:autoSpaceDN/>
              <w:adjustRightInd/>
              <w:ind w:left="141" w:right="144"/>
              <w:contextualSpacing/>
              <w:jc w:val="center"/>
              <w:rPr>
                <w:rFonts w:ascii="Times New Roman" w:eastAsia="Times New Roman" w:hAnsi="Times New Roman" w:cs="Times New Roman"/>
                <w:spacing w:val="2"/>
                <w:sz w:val="24"/>
                <w:szCs w:val="24"/>
                <w:lang w:eastAsia="en-US"/>
              </w:rPr>
            </w:pPr>
          </w:p>
        </w:tc>
        <w:tc>
          <w:tcPr>
            <w:tcW w:w="426" w:type="pct"/>
            <w:gridSpan w:val="3"/>
          </w:tcPr>
          <w:p w14:paraId="02E705DD"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100/ да (</w:t>
            </w:r>
            <w:r w:rsidRPr="004358C1">
              <w:rPr>
                <w:rFonts w:ascii="Times New Roman" w:eastAsia="Times New Roman" w:hAnsi="Times New Roman" w:cs="Times New Roman"/>
                <w:spacing w:val="2"/>
                <w:sz w:val="24"/>
                <w:szCs w:val="24"/>
                <w:lang w:val="en-US" w:eastAsia="en-US"/>
              </w:rPr>
              <w:t>20</w:t>
            </w:r>
            <w:r w:rsidRPr="004358C1">
              <w:rPr>
                <w:rFonts w:ascii="Times New Roman" w:eastAsia="Times New Roman" w:hAnsi="Times New Roman" w:cs="Times New Roman"/>
                <w:spacing w:val="2"/>
                <w:sz w:val="24"/>
                <w:szCs w:val="24"/>
                <w:lang w:eastAsia="en-US"/>
              </w:rPr>
              <w:t>0</w:t>
            </w:r>
            <w:r w:rsidRPr="004358C1">
              <w:rPr>
                <w:rFonts w:ascii="Times New Roman" w:eastAsia="Times New Roman" w:hAnsi="Times New Roman" w:cs="Times New Roman"/>
                <w:spacing w:val="2"/>
                <w:sz w:val="24"/>
                <w:szCs w:val="24"/>
                <w:vertAlign w:val="superscript"/>
                <w:lang w:eastAsia="en-US"/>
              </w:rPr>
              <w:t>4</w:t>
            </w:r>
            <w:r w:rsidRPr="004358C1">
              <w:rPr>
                <w:rFonts w:ascii="Times New Roman" w:eastAsia="Times New Roman" w:hAnsi="Times New Roman" w:cs="Times New Roman"/>
                <w:spacing w:val="2"/>
                <w:sz w:val="24"/>
                <w:szCs w:val="24"/>
                <w:lang w:eastAsia="en-US"/>
              </w:rPr>
              <w:t>)</w:t>
            </w:r>
          </w:p>
        </w:tc>
        <w:tc>
          <w:tcPr>
            <w:tcW w:w="378" w:type="pct"/>
            <w:gridSpan w:val="2"/>
          </w:tcPr>
          <w:p w14:paraId="73D898CB"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2014</w:t>
            </w:r>
          </w:p>
        </w:tc>
        <w:tc>
          <w:tcPr>
            <w:tcW w:w="472" w:type="pct"/>
            <w:gridSpan w:val="3"/>
            <w:shd w:val="clear" w:color="auto" w:fill="auto"/>
          </w:tcPr>
          <w:p w14:paraId="576A95B7"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31926,32</w:t>
            </w:r>
          </w:p>
        </w:tc>
        <w:tc>
          <w:tcPr>
            <w:tcW w:w="431" w:type="pct"/>
            <w:gridSpan w:val="4"/>
            <w:shd w:val="clear" w:color="auto" w:fill="auto"/>
          </w:tcPr>
          <w:p w14:paraId="2EFE6287"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shd w:val="clear" w:color="auto" w:fill="auto"/>
          </w:tcPr>
          <w:p w14:paraId="70168EBC"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30330,0</w:t>
            </w:r>
          </w:p>
        </w:tc>
        <w:tc>
          <w:tcPr>
            <w:tcW w:w="468" w:type="pct"/>
            <w:gridSpan w:val="2"/>
            <w:shd w:val="clear" w:color="auto" w:fill="auto"/>
          </w:tcPr>
          <w:p w14:paraId="2C6EBD41" w14:textId="77777777" w:rsidR="007F5AC6" w:rsidRPr="004358C1" w:rsidRDefault="007F5AC6" w:rsidP="007F5AC6">
            <w:pPr>
              <w:widowControl/>
              <w:autoSpaceDE/>
              <w:autoSpaceDN/>
              <w:adjustRightInd/>
              <w:spacing w:after="360"/>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1596,32</w:t>
            </w:r>
          </w:p>
        </w:tc>
        <w:tc>
          <w:tcPr>
            <w:tcW w:w="330" w:type="pct"/>
            <w:vMerge/>
          </w:tcPr>
          <w:p w14:paraId="2F5F434D" w14:textId="77777777" w:rsidR="007F5AC6" w:rsidRPr="004358C1" w:rsidRDefault="007F5AC6"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03177755" w14:textId="77777777" w:rsidTr="006064BE">
        <w:trPr>
          <w:trHeight w:val="353"/>
          <w:tblHeader/>
        </w:trPr>
        <w:tc>
          <w:tcPr>
            <w:tcW w:w="230" w:type="pct"/>
            <w:vMerge w:val="restart"/>
            <w:tcBorders>
              <w:top w:val="single" w:sz="4" w:space="0" w:color="auto"/>
              <w:left w:val="single" w:sz="4" w:space="0" w:color="auto"/>
              <w:right w:val="single" w:sz="4" w:space="0" w:color="auto"/>
            </w:tcBorders>
          </w:tcPr>
          <w:p w14:paraId="133383CD" w14:textId="77777777" w:rsidR="00B9088C" w:rsidRPr="004358C1" w:rsidRDefault="00B9088C" w:rsidP="007F5AC6">
            <w:pPr>
              <w:widowControl/>
              <w:autoSpaceDE/>
              <w:autoSpaceDN/>
              <w:adjustRightInd/>
              <w:spacing w:after="200"/>
              <w:contextualSpacing/>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1.18.</w:t>
            </w:r>
          </w:p>
          <w:p w14:paraId="3A5405A6" w14:textId="77777777" w:rsidR="00B9088C" w:rsidRPr="004358C1" w:rsidRDefault="00B9088C" w:rsidP="007F5AC6">
            <w:pPr>
              <w:widowControl/>
              <w:autoSpaceDE/>
              <w:autoSpaceDN/>
              <w:adjustRightInd/>
              <w:spacing w:after="200"/>
              <w:contextualSpacing/>
              <w:rPr>
                <w:rFonts w:ascii="Times New Roman" w:eastAsia="Calibri" w:hAnsi="Times New Roman" w:cs="Times New Roman"/>
                <w:sz w:val="24"/>
                <w:szCs w:val="24"/>
                <w:lang w:eastAsia="en-US"/>
              </w:rPr>
            </w:pPr>
          </w:p>
          <w:p w14:paraId="4469714B" w14:textId="77777777" w:rsidR="00B9088C" w:rsidRPr="004358C1" w:rsidRDefault="00B9088C" w:rsidP="007F5AC6">
            <w:pPr>
              <w:widowControl/>
              <w:autoSpaceDE/>
              <w:autoSpaceDN/>
              <w:adjustRightInd/>
              <w:spacing w:after="200"/>
              <w:contextualSpacing/>
              <w:rPr>
                <w:rFonts w:ascii="Times New Roman" w:eastAsia="Calibri" w:hAnsi="Times New Roman" w:cs="Times New Roman"/>
                <w:sz w:val="24"/>
                <w:szCs w:val="24"/>
                <w:lang w:eastAsia="en-US"/>
              </w:rPr>
            </w:pPr>
          </w:p>
          <w:p w14:paraId="1C2C28BC" w14:textId="77777777" w:rsidR="00B9088C" w:rsidRPr="004358C1" w:rsidRDefault="00B9088C" w:rsidP="007F5AC6">
            <w:pPr>
              <w:widowControl/>
              <w:autoSpaceDE/>
              <w:autoSpaceDN/>
              <w:adjustRightInd/>
              <w:spacing w:after="200"/>
              <w:contextualSpacing/>
              <w:rPr>
                <w:rFonts w:ascii="Times New Roman" w:eastAsia="Calibri" w:hAnsi="Times New Roman" w:cs="Times New Roman"/>
                <w:sz w:val="24"/>
                <w:szCs w:val="24"/>
                <w:lang w:eastAsia="en-US"/>
              </w:rPr>
            </w:pPr>
          </w:p>
          <w:p w14:paraId="652369A5" w14:textId="77777777" w:rsidR="00B9088C" w:rsidRPr="004358C1" w:rsidRDefault="00B9088C" w:rsidP="007F5AC6">
            <w:pPr>
              <w:spacing w:after="200"/>
              <w:contextualSpacing/>
              <w:rPr>
                <w:rFonts w:ascii="Times New Roman" w:eastAsia="Calibri" w:hAnsi="Times New Roman" w:cs="Times New Roman"/>
                <w:sz w:val="24"/>
                <w:szCs w:val="24"/>
                <w:lang w:eastAsia="en-US"/>
              </w:rPr>
            </w:pPr>
          </w:p>
        </w:tc>
        <w:tc>
          <w:tcPr>
            <w:tcW w:w="1037" w:type="pct"/>
            <w:gridSpan w:val="2"/>
            <w:vMerge w:val="restart"/>
            <w:tcBorders>
              <w:top w:val="single" w:sz="4" w:space="0" w:color="auto"/>
              <w:left w:val="single" w:sz="4" w:space="0" w:color="auto"/>
              <w:right w:val="single" w:sz="4" w:space="0" w:color="auto"/>
            </w:tcBorders>
          </w:tcPr>
          <w:p w14:paraId="1B96C78A" w14:textId="0DB2EB7C" w:rsidR="00B9088C" w:rsidRPr="004358C1" w:rsidRDefault="00B9088C" w:rsidP="007F5AC6">
            <w:pPr>
              <w:spacing w:after="200"/>
              <w:contextualSpacing/>
              <w:rPr>
                <w:rFonts w:ascii="Times New Roman" w:eastAsia="Calibri" w:hAnsi="Times New Roman" w:cs="Times New Roman"/>
                <w:sz w:val="24"/>
                <w:szCs w:val="24"/>
                <w:lang w:eastAsia="en-US"/>
              </w:rPr>
            </w:pPr>
            <w:r w:rsidRPr="004358C1">
              <w:rPr>
                <w:rFonts w:ascii="Times New Roman" w:hAnsi="Times New Roman" w:cs="Times New Roman"/>
                <w:sz w:val="24"/>
                <w:szCs w:val="24"/>
              </w:rPr>
              <w:t>Строительство детского сада на 240 мест с объектами инженерной инфраструктуры в г. Данилове (в 35 м на север от д. 54 по ул. Ярославской)</w:t>
            </w:r>
          </w:p>
        </w:tc>
        <w:tc>
          <w:tcPr>
            <w:tcW w:w="702" w:type="pct"/>
            <w:gridSpan w:val="4"/>
            <w:vMerge w:val="restart"/>
            <w:tcBorders>
              <w:top w:val="single" w:sz="4" w:space="0" w:color="auto"/>
              <w:left w:val="single" w:sz="4" w:space="0" w:color="auto"/>
              <w:right w:val="single" w:sz="4" w:space="0" w:color="auto"/>
            </w:tcBorders>
          </w:tcPr>
          <w:p w14:paraId="0271B9A6" w14:textId="77777777" w:rsidR="00B9088C" w:rsidRPr="004358C1" w:rsidRDefault="00B9088C" w:rsidP="007F5AC6">
            <w:pPr>
              <w:widowControl/>
              <w:autoSpaceDE/>
              <w:autoSpaceDN/>
              <w:adjustRightInd/>
              <w:spacing w:after="200"/>
              <w:contextualSpacing/>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степень выполнения мероприятий по строительству, процентов1/ ввод объекта в эксплуа-тацию, да/нет (мест)</w:t>
            </w:r>
          </w:p>
        </w:tc>
        <w:tc>
          <w:tcPr>
            <w:tcW w:w="426" w:type="pct"/>
            <w:gridSpan w:val="3"/>
            <w:tcBorders>
              <w:top w:val="single" w:sz="4" w:space="0" w:color="auto"/>
              <w:left w:val="single" w:sz="4" w:space="0" w:color="auto"/>
              <w:bottom w:val="single" w:sz="4" w:space="0" w:color="auto"/>
              <w:right w:val="single" w:sz="4" w:space="0" w:color="auto"/>
            </w:tcBorders>
          </w:tcPr>
          <w:p w14:paraId="5FEBD7D7"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20/нет (0)</w:t>
            </w:r>
          </w:p>
        </w:tc>
        <w:tc>
          <w:tcPr>
            <w:tcW w:w="378" w:type="pct"/>
            <w:gridSpan w:val="2"/>
            <w:tcBorders>
              <w:top w:val="single" w:sz="4" w:space="0" w:color="auto"/>
              <w:left w:val="single" w:sz="4" w:space="0" w:color="auto"/>
              <w:bottom w:val="single" w:sz="4" w:space="0" w:color="auto"/>
              <w:right w:val="single" w:sz="4" w:space="0" w:color="auto"/>
            </w:tcBorders>
          </w:tcPr>
          <w:p w14:paraId="75C43855"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2014</w:t>
            </w:r>
          </w:p>
        </w:tc>
        <w:tc>
          <w:tcPr>
            <w:tcW w:w="472" w:type="pct"/>
            <w:gridSpan w:val="3"/>
            <w:tcBorders>
              <w:top w:val="single" w:sz="4" w:space="0" w:color="auto"/>
              <w:left w:val="single" w:sz="4" w:space="0" w:color="auto"/>
              <w:bottom w:val="single" w:sz="4" w:space="0" w:color="auto"/>
              <w:right w:val="single" w:sz="4" w:space="0" w:color="auto"/>
            </w:tcBorders>
          </w:tcPr>
          <w:p w14:paraId="03B214EF"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42607,18</w:t>
            </w:r>
          </w:p>
        </w:tc>
        <w:tc>
          <w:tcPr>
            <w:tcW w:w="431" w:type="pct"/>
            <w:gridSpan w:val="4"/>
            <w:tcBorders>
              <w:top w:val="single" w:sz="4" w:space="0" w:color="auto"/>
              <w:left w:val="single" w:sz="4" w:space="0" w:color="auto"/>
              <w:bottom w:val="single" w:sz="4" w:space="0" w:color="auto"/>
              <w:right w:val="single" w:sz="4" w:space="0" w:color="auto"/>
            </w:tcBorders>
          </w:tcPr>
          <w:p w14:paraId="61D9D8A2"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21694,36</w:t>
            </w:r>
          </w:p>
        </w:tc>
        <w:tc>
          <w:tcPr>
            <w:tcW w:w="526" w:type="pct"/>
            <w:gridSpan w:val="4"/>
            <w:tcBorders>
              <w:top w:val="single" w:sz="4" w:space="0" w:color="auto"/>
              <w:left w:val="single" w:sz="4" w:space="0" w:color="auto"/>
              <w:bottom w:val="single" w:sz="4" w:space="0" w:color="auto"/>
              <w:right w:val="single" w:sz="4" w:space="0" w:color="auto"/>
            </w:tcBorders>
          </w:tcPr>
          <w:p w14:paraId="7D58A773"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20912,82</w:t>
            </w:r>
          </w:p>
        </w:tc>
        <w:tc>
          <w:tcPr>
            <w:tcW w:w="468" w:type="pct"/>
            <w:gridSpan w:val="2"/>
            <w:tcBorders>
              <w:top w:val="single" w:sz="4" w:space="0" w:color="auto"/>
              <w:left w:val="single" w:sz="4" w:space="0" w:color="auto"/>
              <w:bottom w:val="single" w:sz="4" w:space="0" w:color="auto"/>
              <w:right w:val="single" w:sz="4" w:space="0" w:color="auto"/>
            </w:tcBorders>
          </w:tcPr>
          <w:p w14:paraId="4D1CD67F"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val="restart"/>
            <w:tcBorders>
              <w:top w:val="single" w:sz="4" w:space="0" w:color="auto"/>
              <w:left w:val="single" w:sz="4" w:space="0" w:color="auto"/>
              <w:right w:val="single" w:sz="4" w:space="0" w:color="auto"/>
            </w:tcBorders>
            <w:vAlign w:val="center"/>
          </w:tcPr>
          <w:p w14:paraId="665D9961" w14:textId="15DB3CCB"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ГКУ ЯО «Единая служба заказчика»</w:t>
            </w:r>
            <w:r w:rsidRPr="004358C1">
              <w:rPr>
                <w:rFonts w:ascii="Times New Roman" w:eastAsia="Calibri" w:hAnsi="Times New Roman" w:cs="Times New Roman"/>
                <w:sz w:val="24"/>
                <w:szCs w:val="24"/>
                <w:lang w:eastAsia="en-US"/>
              </w:rPr>
              <w:t>,</w:t>
            </w:r>
          </w:p>
          <w:p w14:paraId="2FD216E0"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ДС ЯО, </w:t>
            </w:r>
          </w:p>
          <w:p w14:paraId="29C453C9"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ДО ЯО, ОМСУ</w:t>
            </w:r>
          </w:p>
          <w:p w14:paraId="6BCF19A3" w14:textId="77777777" w:rsidR="00B9088C" w:rsidRPr="004358C1" w:rsidRDefault="00B9088C" w:rsidP="007F5AC6">
            <w:pPr>
              <w:spacing w:after="200"/>
              <w:contextualSpacing/>
              <w:rPr>
                <w:rFonts w:ascii="Times New Roman" w:eastAsia="Calibri" w:hAnsi="Times New Roman" w:cs="Times New Roman"/>
                <w:sz w:val="24"/>
                <w:szCs w:val="24"/>
                <w:lang w:eastAsia="en-US"/>
              </w:rPr>
            </w:pPr>
          </w:p>
        </w:tc>
      </w:tr>
      <w:tr w:rsidR="004358C1" w:rsidRPr="004358C1" w14:paraId="3750D7CD" w14:textId="77777777" w:rsidTr="006064BE">
        <w:trPr>
          <w:trHeight w:val="353"/>
          <w:tblHeader/>
        </w:trPr>
        <w:tc>
          <w:tcPr>
            <w:tcW w:w="230" w:type="pct"/>
            <w:vMerge/>
            <w:tcBorders>
              <w:left w:val="single" w:sz="4" w:space="0" w:color="auto"/>
              <w:right w:val="single" w:sz="4" w:space="0" w:color="auto"/>
            </w:tcBorders>
            <w:vAlign w:val="center"/>
          </w:tcPr>
          <w:p w14:paraId="3649A7C2"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right w:val="single" w:sz="4" w:space="0" w:color="auto"/>
            </w:tcBorders>
            <w:vAlign w:val="center"/>
          </w:tcPr>
          <w:p w14:paraId="42B599F1"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4BDF8293"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58A11AF1"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40/нет (0)</w:t>
            </w:r>
          </w:p>
        </w:tc>
        <w:tc>
          <w:tcPr>
            <w:tcW w:w="378" w:type="pct"/>
            <w:gridSpan w:val="2"/>
            <w:tcBorders>
              <w:top w:val="single" w:sz="4" w:space="0" w:color="auto"/>
              <w:left w:val="single" w:sz="4" w:space="0" w:color="auto"/>
              <w:bottom w:val="single" w:sz="4" w:space="0" w:color="auto"/>
              <w:right w:val="single" w:sz="4" w:space="0" w:color="auto"/>
            </w:tcBorders>
          </w:tcPr>
          <w:p w14:paraId="37936BB7"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tcBorders>
              <w:top w:val="single" w:sz="4" w:space="0" w:color="auto"/>
              <w:left w:val="single" w:sz="4" w:space="0" w:color="auto"/>
              <w:bottom w:val="single" w:sz="4" w:space="0" w:color="auto"/>
              <w:right w:val="single" w:sz="4" w:space="0" w:color="auto"/>
            </w:tcBorders>
          </w:tcPr>
          <w:p w14:paraId="2D980EFE"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76424,164</w:t>
            </w:r>
          </w:p>
        </w:tc>
        <w:tc>
          <w:tcPr>
            <w:tcW w:w="431" w:type="pct"/>
            <w:gridSpan w:val="4"/>
            <w:tcBorders>
              <w:top w:val="single" w:sz="4" w:space="0" w:color="auto"/>
              <w:left w:val="single" w:sz="4" w:space="0" w:color="auto"/>
              <w:bottom w:val="single" w:sz="4" w:space="0" w:color="auto"/>
              <w:right w:val="single" w:sz="4" w:space="0" w:color="auto"/>
            </w:tcBorders>
          </w:tcPr>
          <w:p w14:paraId="3D83F300"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21694,3603</w:t>
            </w:r>
          </w:p>
        </w:tc>
        <w:tc>
          <w:tcPr>
            <w:tcW w:w="526" w:type="pct"/>
            <w:gridSpan w:val="4"/>
            <w:tcBorders>
              <w:top w:val="single" w:sz="4" w:space="0" w:color="auto"/>
              <w:left w:val="single" w:sz="4" w:space="0" w:color="auto"/>
              <w:bottom w:val="single" w:sz="4" w:space="0" w:color="auto"/>
              <w:right w:val="single" w:sz="4" w:space="0" w:color="auto"/>
            </w:tcBorders>
          </w:tcPr>
          <w:p w14:paraId="0A0E20D8"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54729,804</w:t>
            </w:r>
          </w:p>
        </w:tc>
        <w:tc>
          <w:tcPr>
            <w:tcW w:w="468" w:type="pct"/>
            <w:gridSpan w:val="2"/>
            <w:tcBorders>
              <w:top w:val="single" w:sz="4" w:space="0" w:color="auto"/>
              <w:left w:val="single" w:sz="4" w:space="0" w:color="auto"/>
              <w:bottom w:val="single" w:sz="4" w:space="0" w:color="auto"/>
              <w:right w:val="single" w:sz="4" w:space="0" w:color="auto"/>
            </w:tcBorders>
          </w:tcPr>
          <w:p w14:paraId="5B0EA9C7"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right w:val="single" w:sz="4" w:space="0" w:color="auto"/>
            </w:tcBorders>
            <w:vAlign w:val="center"/>
          </w:tcPr>
          <w:p w14:paraId="5C9410AE"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r>
      <w:tr w:rsidR="004358C1" w:rsidRPr="004358C1" w14:paraId="5D72A06B" w14:textId="77777777" w:rsidTr="006064BE">
        <w:trPr>
          <w:trHeight w:val="353"/>
          <w:tblHeader/>
        </w:trPr>
        <w:tc>
          <w:tcPr>
            <w:tcW w:w="230" w:type="pct"/>
            <w:vMerge/>
            <w:tcBorders>
              <w:left w:val="single" w:sz="4" w:space="0" w:color="auto"/>
              <w:right w:val="single" w:sz="4" w:space="0" w:color="auto"/>
            </w:tcBorders>
            <w:vAlign w:val="center"/>
          </w:tcPr>
          <w:p w14:paraId="33739F3A"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right w:val="single" w:sz="4" w:space="0" w:color="auto"/>
            </w:tcBorders>
            <w:vAlign w:val="center"/>
          </w:tcPr>
          <w:p w14:paraId="75B0400B"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0595ED3F"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63BB381E"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40/нет (0)</w:t>
            </w:r>
          </w:p>
        </w:tc>
        <w:tc>
          <w:tcPr>
            <w:tcW w:w="378" w:type="pct"/>
            <w:gridSpan w:val="2"/>
            <w:tcBorders>
              <w:top w:val="single" w:sz="4" w:space="0" w:color="auto"/>
              <w:left w:val="single" w:sz="4" w:space="0" w:color="auto"/>
              <w:bottom w:val="single" w:sz="4" w:space="0" w:color="auto"/>
              <w:right w:val="single" w:sz="4" w:space="0" w:color="auto"/>
            </w:tcBorders>
          </w:tcPr>
          <w:p w14:paraId="2064B383"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2016</w:t>
            </w:r>
          </w:p>
        </w:tc>
        <w:tc>
          <w:tcPr>
            <w:tcW w:w="472" w:type="pct"/>
            <w:gridSpan w:val="3"/>
            <w:tcBorders>
              <w:top w:val="single" w:sz="4" w:space="0" w:color="auto"/>
              <w:left w:val="single" w:sz="4" w:space="0" w:color="auto"/>
              <w:bottom w:val="single" w:sz="4" w:space="0" w:color="auto"/>
              <w:right w:val="single" w:sz="4" w:space="0" w:color="auto"/>
            </w:tcBorders>
          </w:tcPr>
          <w:p w14:paraId="52476F8C"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7944,989</w:t>
            </w:r>
          </w:p>
        </w:tc>
        <w:tc>
          <w:tcPr>
            <w:tcW w:w="431" w:type="pct"/>
            <w:gridSpan w:val="4"/>
            <w:tcBorders>
              <w:top w:val="single" w:sz="4" w:space="0" w:color="auto"/>
              <w:left w:val="single" w:sz="4" w:space="0" w:color="auto"/>
              <w:bottom w:val="single" w:sz="4" w:space="0" w:color="auto"/>
              <w:right w:val="single" w:sz="4" w:space="0" w:color="auto"/>
            </w:tcBorders>
          </w:tcPr>
          <w:p w14:paraId="198F283A"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tcPr>
          <w:p w14:paraId="2406EECC"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7944,989</w:t>
            </w:r>
          </w:p>
        </w:tc>
        <w:tc>
          <w:tcPr>
            <w:tcW w:w="468" w:type="pct"/>
            <w:gridSpan w:val="2"/>
            <w:tcBorders>
              <w:top w:val="single" w:sz="4" w:space="0" w:color="auto"/>
              <w:left w:val="single" w:sz="4" w:space="0" w:color="auto"/>
              <w:bottom w:val="single" w:sz="4" w:space="0" w:color="auto"/>
              <w:right w:val="single" w:sz="4" w:space="0" w:color="auto"/>
            </w:tcBorders>
          </w:tcPr>
          <w:p w14:paraId="3903C4A7"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right w:val="single" w:sz="4" w:space="0" w:color="auto"/>
            </w:tcBorders>
            <w:vAlign w:val="center"/>
          </w:tcPr>
          <w:p w14:paraId="609C0B84"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r>
      <w:tr w:rsidR="004358C1" w:rsidRPr="004358C1" w14:paraId="06C7B562" w14:textId="77777777" w:rsidTr="006064BE">
        <w:trPr>
          <w:trHeight w:val="353"/>
          <w:tblHeader/>
        </w:trPr>
        <w:tc>
          <w:tcPr>
            <w:tcW w:w="230" w:type="pct"/>
            <w:vMerge/>
            <w:tcBorders>
              <w:left w:val="single" w:sz="4" w:space="0" w:color="auto"/>
              <w:right w:val="single" w:sz="4" w:space="0" w:color="auto"/>
            </w:tcBorders>
            <w:vAlign w:val="center"/>
          </w:tcPr>
          <w:p w14:paraId="1180FE11"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right w:val="single" w:sz="4" w:space="0" w:color="auto"/>
            </w:tcBorders>
            <w:vAlign w:val="center"/>
          </w:tcPr>
          <w:p w14:paraId="1C9F99CF"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31DC668D"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6F570C95"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70/нет (0)</w:t>
            </w:r>
          </w:p>
        </w:tc>
        <w:tc>
          <w:tcPr>
            <w:tcW w:w="378" w:type="pct"/>
            <w:gridSpan w:val="2"/>
            <w:tcBorders>
              <w:top w:val="single" w:sz="4" w:space="0" w:color="auto"/>
              <w:left w:val="single" w:sz="4" w:space="0" w:color="auto"/>
              <w:bottom w:val="single" w:sz="4" w:space="0" w:color="auto"/>
              <w:right w:val="single" w:sz="4" w:space="0" w:color="auto"/>
            </w:tcBorders>
          </w:tcPr>
          <w:p w14:paraId="798A9667"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2017</w:t>
            </w:r>
          </w:p>
        </w:tc>
        <w:tc>
          <w:tcPr>
            <w:tcW w:w="472" w:type="pct"/>
            <w:gridSpan w:val="3"/>
            <w:tcBorders>
              <w:top w:val="single" w:sz="4" w:space="0" w:color="auto"/>
              <w:left w:val="single" w:sz="4" w:space="0" w:color="auto"/>
              <w:bottom w:val="single" w:sz="4" w:space="0" w:color="auto"/>
              <w:right w:val="single" w:sz="4" w:space="0" w:color="auto"/>
            </w:tcBorders>
          </w:tcPr>
          <w:p w14:paraId="54B8EB5F"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10000,000</w:t>
            </w:r>
          </w:p>
        </w:tc>
        <w:tc>
          <w:tcPr>
            <w:tcW w:w="431" w:type="pct"/>
            <w:gridSpan w:val="4"/>
            <w:tcBorders>
              <w:top w:val="single" w:sz="4" w:space="0" w:color="auto"/>
              <w:left w:val="single" w:sz="4" w:space="0" w:color="auto"/>
              <w:bottom w:val="single" w:sz="4" w:space="0" w:color="auto"/>
              <w:right w:val="single" w:sz="4" w:space="0" w:color="auto"/>
            </w:tcBorders>
          </w:tcPr>
          <w:p w14:paraId="552A8263"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tcPr>
          <w:p w14:paraId="5AD8F8DD"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10000,000</w:t>
            </w:r>
          </w:p>
        </w:tc>
        <w:tc>
          <w:tcPr>
            <w:tcW w:w="468" w:type="pct"/>
            <w:gridSpan w:val="2"/>
            <w:tcBorders>
              <w:top w:val="single" w:sz="4" w:space="0" w:color="auto"/>
              <w:left w:val="single" w:sz="4" w:space="0" w:color="auto"/>
              <w:bottom w:val="single" w:sz="4" w:space="0" w:color="auto"/>
              <w:right w:val="single" w:sz="4" w:space="0" w:color="auto"/>
            </w:tcBorders>
          </w:tcPr>
          <w:p w14:paraId="50D01B83"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right w:val="single" w:sz="4" w:space="0" w:color="auto"/>
            </w:tcBorders>
            <w:vAlign w:val="center"/>
          </w:tcPr>
          <w:p w14:paraId="5ABC59A3" w14:textId="77777777" w:rsidR="00B9088C" w:rsidRPr="004358C1" w:rsidRDefault="00B9088C" w:rsidP="007F5AC6">
            <w:pPr>
              <w:spacing w:after="200"/>
              <w:contextualSpacing/>
              <w:jc w:val="center"/>
              <w:rPr>
                <w:rFonts w:ascii="Times New Roman" w:eastAsia="Calibri" w:hAnsi="Times New Roman" w:cs="Times New Roman"/>
                <w:sz w:val="24"/>
                <w:szCs w:val="24"/>
                <w:lang w:eastAsia="en-US"/>
              </w:rPr>
            </w:pPr>
          </w:p>
        </w:tc>
      </w:tr>
      <w:tr w:rsidR="004358C1" w:rsidRPr="004358C1" w14:paraId="0A0F3FFC" w14:textId="77777777" w:rsidTr="006064BE">
        <w:trPr>
          <w:trHeight w:val="353"/>
          <w:tblHeader/>
        </w:trPr>
        <w:tc>
          <w:tcPr>
            <w:tcW w:w="230" w:type="pct"/>
            <w:vMerge/>
            <w:tcBorders>
              <w:left w:val="single" w:sz="4" w:space="0" w:color="auto"/>
              <w:right w:val="single" w:sz="4" w:space="0" w:color="auto"/>
            </w:tcBorders>
            <w:vAlign w:val="center"/>
          </w:tcPr>
          <w:p w14:paraId="36862B0C"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right w:val="single" w:sz="4" w:space="0" w:color="auto"/>
            </w:tcBorders>
            <w:vAlign w:val="center"/>
          </w:tcPr>
          <w:p w14:paraId="542E38E9"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0C4A1C69"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1230B2DA" w14:textId="0057E480"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vertAlign w:val="superscript"/>
              </w:rPr>
            </w:pPr>
            <w:r w:rsidRPr="004358C1">
              <w:rPr>
                <w:rFonts w:ascii="Times New Roman" w:eastAsia="Calibri" w:hAnsi="Times New Roman" w:cs="Times New Roman"/>
                <w:sz w:val="24"/>
                <w:szCs w:val="24"/>
              </w:rPr>
              <w:t>100/да (240/60)</w:t>
            </w:r>
            <w:r w:rsidRPr="004358C1">
              <w:rPr>
                <w:rFonts w:ascii="Times New Roman" w:eastAsia="Calibri" w:hAnsi="Times New Roman" w:cs="Times New Roman"/>
                <w:sz w:val="24"/>
                <w:szCs w:val="24"/>
                <w:vertAlign w:val="superscript"/>
              </w:rPr>
              <w:t>6</w:t>
            </w:r>
          </w:p>
        </w:tc>
        <w:tc>
          <w:tcPr>
            <w:tcW w:w="378" w:type="pct"/>
            <w:gridSpan w:val="2"/>
            <w:tcBorders>
              <w:top w:val="single" w:sz="4" w:space="0" w:color="auto"/>
              <w:left w:val="single" w:sz="4" w:space="0" w:color="auto"/>
              <w:bottom w:val="single" w:sz="4" w:space="0" w:color="auto"/>
              <w:right w:val="single" w:sz="4" w:space="0" w:color="auto"/>
            </w:tcBorders>
          </w:tcPr>
          <w:p w14:paraId="714A0C57"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2018</w:t>
            </w:r>
          </w:p>
        </w:tc>
        <w:tc>
          <w:tcPr>
            <w:tcW w:w="472" w:type="pct"/>
            <w:gridSpan w:val="3"/>
            <w:tcBorders>
              <w:top w:val="single" w:sz="4" w:space="0" w:color="auto"/>
              <w:left w:val="single" w:sz="4" w:space="0" w:color="auto"/>
              <w:bottom w:val="single" w:sz="4" w:space="0" w:color="auto"/>
              <w:right w:val="single" w:sz="4" w:space="0" w:color="auto"/>
            </w:tcBorders>
          </w:tcPr>
          <w:p w14:paraId="40C859D2" w14:textId="04B91422"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127650,036</w:t>
            </w:r>
          </w:p>
        </w:tc>
        <w:tc>
          <w:tcPr>
            <w:tcW w:w="431" w:type="pct"/>
            <w:gridSpan w:val="4"/>
            <w:tcBorders>
              <w:top w:val="single" w:sz="4" w:space="0" w:color="auto"/>
              <w:left w:val="single" w:sz="4" w:space="0" w:color="auto"/>
              <w:bottom w:val="single" w:sz="4" w:space="0" w:color="auto"/>
              <w:right w:val="single" w:sz="4" w:space="0" w:color="auto"/>
            </w:tcBorders>
          </w:tcPr>
          <w:p w14:paraId="612A9CA3" w14:textId="5C4F8D5D"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tcPr>
          <w:p w14:paraId="3AC800C4" w14:textId="58EDC725"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127650,036</w:t>
            </w:r>
          </w:p>
        </w:tc>
        <w:tc>
          <w:tcPr>
            <w:tcW w:w="468" w:type="pct"/>
            <w:gridSpan w:val="2"/>
            <w:tcBorders>
              <w:top w:val="single" w:sz="4" w:space="0" w:color="auto"/>
              <w:left w:val="single" w:sz="4" w:space="0" w:color="auto"/>
              <w:bottom w:val="single" w:sz="4" w:space="0" w:color="auto"/>
              <w:right w:val="single" w:sz="4" w:space="0" w:color="auto"/>
            </w:tcBorders>
          </w:tcPr>
          <w:p w14:paraId="25D23A18" w14:textId="7777777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right w:val="single" w:sz="4" w:space="0" w:color="auto"/>
            </w:tcBorders>
            <w:vAlign w:val="center"/>
          </w:tcPr>
          <w:p w14:paraId="0D0B6ADC"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r>
      <w:tr w:rsidR="004358C1" w:rsidRPr="004358C1" w14:paraId="645AE98C" w14:textId="77777777" w:rsidTr="006064BE">
        <w:trPr>
          <w:trHeight w:val="353"/>
          <w:tblHeader/>
        </w:trPr>
        <w:tc>
          <w:tcPr>
            <w:tcW w:w="230" w:type="pct"/>
            <w:vMerge/>
            <w:tcBorders>
              <w:left w:val="single" w:sz="4" w:space="0" w:color="auto"/>
              <w:bottom w:val="single" w:sz="4" w:space="0" w:color="auto"/>
              <w:right w:val="single" w:sz="4" w:space="0" w:color="auto"/>
            </w:tcBorders>
            <w:vAlign w:val="center"/>
          </w:tcPr>
          <w:p w14:paraId="3A1079F5"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bottom w:val="single" w:sz="4" w:space="0" w:color="auto"/>
              <w:right w:val="single" w:sz="4" w:space="0" w:color="auto"/>
            </w:tcBorders>
            <w:vAlign w:val="center"/>
          </w:tcPr>
          <w:p w14:paraId="25236F84"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702" w:type="pct"/>
            <w:gridSpan w:val="4"/>
            <w:vMerge/>
            <w:tcBorders>
              <w:left w:val="single" w:sz="4" w:space="0" w:color="auto"/>
              <w:bottom w:val="single" w:sz="4" w:space="0" w:color="auto"/>
              <w:right w:val="single" w:sz="4" w:space="0" w:color="auto"/>
            </w:tcBorders>
            <w:vAlign w:val="center"/>
          </w:tcPr>
          <w:p w14:paraId="5B79E7AE"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6EB9D80C"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rPr>
            </w:pPr>
          </w:p>
        </w:tc>
        <w:tc>
          <w:tcPr>
            <w:tcW w:w="378" w:type="pct"/>
            <w:gridSpan w:val="2"/>
            <w:tcBorders>
              <w:top w:val="single" w:sz="4" w:space="0" w:color="auto"/>
              <w:left w:val="single" w:sz="4" w:space="0" w:color="auto"/>
              <w:bottom w:val="single" w:sz="4" w:space="0" w:color="auto"/>
              <w:right w:val="single" w:sz="4" w:space="0" w:color="auto"/>
            </w:tcBorders>
          </w:tcPr>
          <w:p w14:paraId="6AA23C64" w14:textId="2C78B5C7"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2019</w:t>
            </w:r>
          </w:p>
        </w:tc>
        <w:tc>
          <w:tcPr>
            <w:tcW w:w="472" w:type="pct"/>
            <w:gridSpan w:val="3"/>
            <w:tcBorders>
              <w:top w:val="single" w:sz="4" w:space="0" w:color="auto"/>
              <w:left w:val="single" w:sz="4" w:space="0" w:color="auto"/>
              <w:bottom w:val="single" w:sz="4" w:space="0" w:color="auto"/>
              <w:right w:val="single" w:sz="4" w:space="0" w:color="auto"/>
            </w:tcBorders>
          </w:tcPr>
          <w:p w14:paraId="6CF3C814" w14:textId="2DE24D24"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28352,089</w:t>
            </w:r>
            <w:r w:rsidRPr="004358C1">
              <w:rPr>
                <w:rFonts w:ascii="Times New Roman" w:hAnsi="Times New Roman" w:cs="Times New Roman"/>
                <w:sz w:val="24"/>
                <w:szCs w:val="24"/>
                <w:vertAlign w:val="superscript"/>
              </w:rPr>
              <w:t>8</w:t>
            </w:r>
          </w:p>
        </w:tc>
        <w:tc>
          <w:tcPr>
            <w:tcW w:w="431" w:type="pct"/>
            <w:gridSpan w:val="4"/>
            <w:tcBorders>
              <w:top w:val="single" w:sz="4" w:space="0" w:color="auto"/>
              <w:left w:val="single" w:sz="4" w:space="0" w:color="auto"/>
              <w:bottom w:val="single" w:sz="4" w:space="0" w:color="auto"/>
              <w:right w:val="single" w:sz="4" w:space="0" w:color="auto"/>
            </w:tcBorders>
          </w:tcPr>
          <w:p w14:paraId="5F4F9BDA" w14:textId="5DB61A3E"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tcPr>
          <w:p w14:paraId="0C1AEC51" w14:textId="2E19B742"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28352,089</w:t>
            </w:r>
            <w:r w:rsidRPr="004358C1">
              <w:rPr>
                <w:rFonts w:ascii="Times New Roman" w:hAnsi="Times New Roman" w:cs="Times New Roman"/>
                <w:sz w:val="24"/>
                <w:szCs w:val="24"/>
                <w:vertAlign w:val="superscript"/>
              </w:rPr>
              <w:t>8</w:t>
            </w:r>
          </w:p>
        </w:tc>
        <w:tc>
          <w:tcPr>
            <w:tcW w:w="468" w:type="pct"/>
            <w:gridSpan w:val="2"/>
            <w:tcBorders>
              <w:top w:val="single" w:sz="4" w:space="0" w:color="auto"/>
              <w:left w:val="single" w:sz="4" w:space="0" w:color="auto"/>
              <w:bottom w:val="single" w:sz="4" w:space="0" w:color="auto"/>
              <w:right w:val="single" w:sz="4" w:space="0" w:color="auto"/>
            </w:tcBorders>
          </w:tcPr>
          <w:p w14:paraId="7FE88509" w14:textId="2B9826AF" w:rsidR="00B9088C" w:rsidRPr="004358C1" w:rsidRDefault="00B9088C" w:rsidP="007F5AC6">
            <w:pPr>
              <w:widowControl/>
              <w:autoSpaceDE/>
              <w:autoSpaceDN/>
              <w:adjustRightInd/>
              <w:spacing w:after="200"/>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bottom w:val="single" w:sz="4" w:space="0" w:color="auto"/>
              <w:right w:val="single" w:sz="4" w:space="0" w:color="auto"/>
            </w:tcBorders>
            <w:vAlign w:val="center"/>
          </w:tcPr>
          <w:p w14:paraId="1644B185"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r>
      <w:tr w:rsidR="004358C1" w:rsidRPr="004358C1" w14:paraId="2C69799D" w14:textId="77777777" w:rsidTr="006064BE">
        <w:trPr>
          <w:trHeight w:val="353"/>
          <w:tblHeader/>
        </w:trPr>
        <w:tc>
          <w:tcPr>
            <w:tcW w:w="230" w:type="pct"/>
            <w:vMerge w:val="restart"/>
            <w:tcBorders>
              <w:left w:val="single" w:sz="4" w:space="0" w:color="auto"/>
              <w:right w:val="single" w:sz="4" w:space="0" w:color="auto"/>
            </w:tcBorders>
          </w:tcPr>
          <w:p w14:paraId="061653A8" w14:textId="77777777" w:rsidR="00B9088C" w:rsidRPr="004358C1" w:rsidRDefault="00B9088C" w:rsidP="007F5AC6">
            <w:pPr>
              <w:widowControl/>
              <w:autoSpaceDE/>
              <w:autoSpaceDN/>
              <w:adjustRightInd/>
              <w:contextualSpacing/>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1.19.</w:t>
            </w:r>
          </w:p>
        </w:tc>
        <w:tc>
          <w:tcPr>
            <w:tcW w:w="1037" w:type="pct"/>
            <w:gridSpan w:val="2"/>
            <w:vMerge w:val="restart"/>
            <w:tcBorders>
              <w:left w:val="single" w:sz="4" w:space="0" w:color="auto"/>
              <w:right w:val="single" w:sz="4" w:space="0" w:color="auto"/>
            </w:tcBorders>
          </w:tcPr>
          <w:p w14:paraId="219414D9" w14:textId="460E0989" w:rsidR="00B9088C" w:rsidRPr="004358C1" w:rsidRDefault="00B9088C" w:rsidP="006A0C63">
            <w:pPr>
              <w:widowControl/>
              <w:autoSpaceDE/>
              <w:autoSpaceDN/>
              <w:adjustRightInd/>
              <w:spacing w:after="960"/>
              <w:ind w:left="7"/>
              <w:contextualSpacing/>
              <w:rPr>
                <w:rFonts w:ascii="Times New Roman" w:eastAsia="Times New Roman" w:hAnsi="Times New Roman" w:cs="Times New Roman"/>
                <w:sz w:val="24"/>
                <w:szCs w:val="24"/>
                <w:lang w:eastAsia="en-US"/>
              </w:rPr>
            </w:pPr>
            <w:r w:rsidRPr="004358C1">
              <w:rPr>
                <w:rFonts w:ascii="Times New Roman" w:hAnsi="Times New Roman" w:cs="Times New Roman"/>
                <w:spacing w:val="2"/>
                <w:sz w:val="24"/>
                <w:szCs w:val="24"/>
              </w:rPr>
              <w:t>Строительство детского сада на 80 мест в пос. Искра Октября, ул. Молодежная, Рыбинский МР</w:t>
            </w:r>
          </w:p>
        </w:tc>
        <w:tc>
          <w:tcPr>
            <w:tcW w:w="702" w:type="pct"/>
            <w:gridSpan w:val="4"/>
            <w:tcBorders>
              <w:left w:val="single" w:sz="4" w:space="0" w:color="auto"/>
              <w:right w:val="single" w:sz="4" w:space="0" w:color="auto"/>
            </w:tcBorders>
            <w:vAlign w:val="center"/>
          </w:tcPr>
          <w:p w14:paraId="48F080E1" w14:textId="77777777" w:rsidR="00B9088C" w:rsidRPr="004358C1" w:rsidRDefault="00B9088C"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эксплуатацию, да/ нет (мест)</w:t>
            </w:r>
          </w:p>
        </w:tc>
        <w:tc>
          <w:tcPr>
            <w:tcW w:w="426" w:type="pct"/>
            <w:gridSpan w:val="3"/>
            <w:tcBorders>
              <w:top w:val="single" w:sz="4" w:space="0" w:color="auto"/>
              <w:left w:val="single" w:sz="4" w:space="0" w:color="auto"/>
              <w:bottom w:val="single" w:sz="4" w:space="0" w:color="auto"/>
              <w:right w:val="single" w:sz="4" w:space="0" w:color="auto"/>
            </w:tcBorders>
          </w:tcPr>
          <w:p w14:paraId="4D8D0C7B"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20/ нет</w:t>
            </w:r>
          </w:p>
          <w:p w14:paraId="3724B53C"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(0)</w:t>
            </w:r>
          </w:p>
        </w:tc>
        <w:tc>
          <w:tcPr>
            <w:tcW w:w="378" w:type="pct"/>
            <w:gridSpan w:val="2"/>
            <w:tcBorders>
              <w:top w:val="single" w:sz="4" w:space="0" w:color="auto"/>
              <w:left w:val="single" w:sz="4" w:space="0" w:color="auto"/>
              <w:bottom w:val="single" w:sz="4" w:space="0" w:color="auto"/>
              <w:right w:val="single" w:sz="4" w:space="0" w:color="auto"/>
            </w:tcBorders>
          </w:tcPr>
          <w:p w14:paraId="16497D84"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2014</w:t>
            </w:r>
          </w:p>
        </w:tc>
        <w:tc>
          <w:tcPr>
            <w:tcW w:w="472" w:type="pct"/>
            <w:gridSpan w:val="3"/>
            <w:tcBorders>
              <w:top w:val="single" w:sz="4" w:space="0" w:color="auto"/>
              <w:left w:val="single" w:sz="4" w:space="0" w:color="auto"/>
              <w:bottom w:val="single" w:sz="4" w:space="0" w:color="auto"/>
              <w:right w:val="single" w:sz="4" w:space="0" w:color="auto"/>
            </w:tcBorders>
          </w:tcPr>
          <w:p w14:paraId="1C60E5B5"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22235,46</w:t>
            </w:r>
          </w:p>
        </w:tc>
        <w:tc>
          <w:tcPr>
            <w:tcW w:w="431" w:type="pct"/>
            <w:gridSpan w:val="4"/>
            <w:tcBorders>
              <w:top w:val="single" w:sz="4" w:space="0" w:color="auto"/>
              <w:left w:val="single" w:sz="4" w:space="0" w:color="auto"/>
              <w:bottom w:val="single" w:sz="4" w:space="0" w:color="auto"/>
              <w:right w:val="single" w:sz="4" w:space="0" w:color="auto"/>
            </w:tcBorders>
          </w:tcPr>
          <w:p w14:paraId="4C58FF6F"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11113,04</w:t>
            </w:r>
          </w:p>
        </w:tc>
        <w:tc>
          <w:tcPr>
            <w:tcW w:w="526" w:type="pct"/>
            <w:gridSpan w:val="4"/>
            <w:tcBorders>
              <w:top w:val="single" w:sz="4" w:space="0" w:color="auto"/>
              <w:left w:val="single" w:sz="4" w:space="0" w:color="auto"/>
              <w:bottom w:val="single" w:sz="4" w:space="0" w:color="auto"/>
              <w:right w:val="single" w:sz="4" w:space="0" w:color="auto"/>
            </w:tcBorders>
          </w:tcPr>
          <w:p w14:paraId="0D4C2563"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11122,42</w:t>
            </w:r>
          </w:p>
        </w:tc>
        <w:tc>
          <w:tcPr>
            <w:tcW w:w="468" w:type="pct"/>
            <w:gridSpan w:val="2"/>
            <w:tcBorders>
              <w:top w:val="single" w:sz="4" w:space="0" w:color="auto"/>
              <w:left w:val="single" w:sz="4" w:space="0" w:color="auto"/>
              <w:bottom w:val="single" w:sz="4" w:space="0" w:color="auto"/>
              <w:right w:val="single" w:sz="4" w:space="0" w:color="auto"/>
            </w:tcBorders>
          </w:tcPr>
          <w:p w14:paraId="3D42F532"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330" w:type="pct"/>
            <w:vMerge w:val="restart"/>
            <w:tcBorders>
              <w:left w:val="single" w:sz="4" w:space="0" w:color="auto"/>
              <w:right w:val="single" w:sz="4" w:space="0" w:color="auto"/>
            </w:tcBorders>
          </w:tcPr>
          <w:p w14:paraId="07A884D4" w14:textId="2B571DE5" w:rsidR="00B9088C" w:rsidRPr="004358C1" w:rsidRDefault="00B9088C" w:rsidP="00321C30">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ГКУ ЯО «Единая служба заказчика»</w:t>
            </w:r>
          </w:p>
          <w:p w14:paraId="4CC55BC6" w14:textId="77777777" w:rsidR="00B9088C" w:rsidRPr="004358C1" w:rsidRDefault="00B9088C" w:rsidP="00321C30">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4A5EA840" w14:textId="77777777" w:rsidR="00B9088C" w:rsidRPr="004358C1" w:rsidRDefault="00B9088C" w:rsidP="00321C30">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eastAsia="Times New Roman" w:hAnsi="Times New Roman" w:cs="Times New Roman"/>
                <w:spacing w:val="2"/>
                <w:sz w:val="24"/>
                <w:szCs w:val="24"/>
                <w:lang w:eastAsia="en-US"/>
              </w:rPr>
              <w:t>ДС ЯО, ДО ЯО</w:t>
            </w:r>
          </w:p>
        </w:tc>
      </w:tr>
      <w:tr w:rsidR="004358C1" w:rsidRPr="004358C1" w14:paraId="7FB4C4CE" w14:textId="77777777" w:rsidTr="006064BE">
        <w:trPr>
          <w:trHeight w:val="353"/>
          <w:tblHeader/>
        </w:trPr>
        <w:tc>
          <w:tcPr>
            <w:tcW w:w="230" w:type="pct"/>
            <w:vMerge/>
            <w:tcBorders>
              <w:left w:val="single" w:sz="4" w:space="0" w:color="auto"/>
              <w:right w:val="single" w:sz="4" w:space="0" w:color="auto"/>
            </w:tcBorders>
          </w:tcPr>
          <w:p w14:paraId="656B581F" w14:textId="77777777" w:rsidR="00B9088C" w:rsidRPr="004358C1" w:rsidRDefault="00B9088C" w:rsidP="007F5AC6">
            <w:pPr>
              <w:widowControl/>
              <w:autoSpaceDE/>
              <w:autoSpaceDN/>
              <w:adjustRightInd/>
              <w:ind w:firstLine="709"/>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right w:val="single" w:sz="4" w:space="0" w:color="auto"/>
            </w:tcBorders>
            <w:vAlign w:val="center"/>
          </w:tcPr>
          <w:p w14:paraId="6220802A" w14:textId="77777777" w:rsidR="00B9088C" w:rsidRPr="004358C1" w:rsidRDefault="00B9088C" w:rsidP="007F5AC6">
            <w:pPr>
              <w:widowControl/>
              <w:autoSpaceDE/>
              <w:autoSpaceDN/>
              <w:adjustRightInd/>
              <w:spacing w:after="960"/>
              <w:ind w:firstLine="709"/>
              <w:contextualSpacing/>
              <w:rPr>
                <w:rFonts w:ascii="Times New Roman" w:eastAsia="Times New Roman" w:hAnsi="Times New Roman" w:cs="Times New Roman"/>
                <w:sz w:val="24"/>
                <w:szCs w:val="24"/>
                <w:lang w:eastAsia="en-US"/>
              </w:rPr>
            </w:pPr>
          </w:p>
        </w:tc>
        <w:tc>
          <w:tcPr>
            <w:tcW w:w="702" w:type="pct"/>
            <w:gridSpan w:val="4"/>
            <w:vMerge w:val="restart"/>
            <w:tcBorders>
              <w:left w:val="single" w:sz="4" w:space="0" w:color="auto"/>
              <w:right w:val="single" w:sz="4" w:space="0" w:color="auto"/>
            </w:tcBorders>
          </w:tcPr>
          <w:p w14:paraId="13E1C279" w14:textId="77777777" w:rsidR="00B9088C" w:rsidRPr="004358C1" w:rsidRDefault="00B9088C" w:rsidP="007F5AC6">
            <w:pPr>
              <w:widowControl/>
              <w:autoSpaceDE/>
              <w:autoSpaceDN/>
              <w:adjustRightInd/>
              <w:ind w:left="142"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ввод объекта в эксплуатацию, </w:t>
            </w:r>
          </w:p>
          <w:p w14:paraId="56EE4F0F" w14:textId="77777777" w:rsidR="00B9088C" w:rsidRPr="004358C1" w:rsidRDefault="00B9088C" w:rsidP="007F5AC6">
            <w:pPr>
              <w:widowControl/>
              <w:autoSpaceDE/>
              <w:autoSpaceDN/>
              <w:adjustRightInd/>
              <w:ind w:left="142"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да/ нет (мест)</w:t>
            </w:r>
          </w:p>
        </w:tc>
        <w:tc>
          <w:tcPr>
            <w:tcW w:w="426" w:type="pct"/>
            <w:gridSpan w:val="3"/>
            <w:tcBorders>
              <w:top w:val="single" w:sz="4" w:space="0" w:color="auto"/>
              <w:left w:val="single" w:sz="4" w:space="0" w:color="auto"/>
              <w:bottom w:val="single" w:sz="4" w:space="0" w:color="auto"/>
              <w:right w:val="single" w:sz="4" w:space="0" w:color="auto"/>
            </w:tcBorders>
          </w:tcPr>
          <w:p w14:paraId="0F5BC7A5"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lastRenderedPageBreak/>
              <w:t>да</w:t>
            </w:r>
          </w:p>
          <w:p w14:paraId="4F06CC92" w14:textId="475DCFCB" w:rsidR="00B9088C" w:rsidRPr="004358C1" w:rsidRDefault="00B9088C" w:rsidP="00FD7513">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Calibri"/>
                <w:sz w:val="28"/>
                <w:szCs w:val="22"/>
                <w:lang w:eastAsia="en-US"/>
              </w:rPr>
              <w:t>(80)</w:t>
            </w:r>
            <w:r w:rsidRPr="004358C1">
              <w:rPr>
                <w:rFonts w:ascii="Times New Roman" w:eastAsia="Times New Roman" w:hAnsi="Times New Roman" w:cs="Calibri"/>
                <w:sz w:val="28"/>
                <w:szCs w:val="22"/>
                <w:vertAlign w:val="superscript"/>
                <w:lang w:eastAsia="en-US"/>
              </w:rPr>
              <w:t>7</w:t>
            </w:r>
          </w:p>
        </w:tc>
        <w:tc>
          <w:tcPr>
            <w:tcW w:w="378" w:type="pct"/>
            <w:gridSpan w:val="2"/>
            <w:tcBorders>
              <w:top w:val="single" w:sz="4" w:space="0" w:color="auto"/>
              <w:left w:val="single" w:sz="4" w:space="0" w:color="auto"/>
              <w:bottom w:val="single" w:sz="4" w:space="0" w:color="auto"/>
              <w:right w:val="single" w:sz="4" w:space="0" w:color="auto"/>
            </w:tcBorders>
          </w:tcPr>
          <w:p w14:paraId="52E2EFC1"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2015</w:t>
            </w:r>
          </w:p>
        </w:tc>
        <w:tc>
          <w:tcPr>
            <w:tcW w:w="472" w:type="pct"/>
            <w:gridSpan w:val="3"/>
            <w:tcBorders>
              <w:top w:val="single" w:sz="4" w:space="0" w:color="auto"/>
              <w:left w:val="single" w:sz="4" w:space="0" w:color="auto"/>
              <w:bottom w:val="single" w:sz="4" w:space="0" w:color="auto"/>
              <w:right w:val="single" w:sz="4" w:space="0" w:color="auto"/>
            </w:tcBorders>
          </w:tcPr>
          <w:p w14:paraId="67149C79"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67675,477</w:t>
            </w:r>
          </w:p>
          <w:p w14:paraId="1CC3B43D" w14:textId="77777777" w:rsidR="00B9088C" w:rsidRPr="004358C1" w:rsidRDefault="00B9088C" w:rsidP="007F5AC6">
            <w:pPr>
              <w:widowControl/>
              <w:autoSpaceDE/>
              <w:autoSpaceDN/>
              <w:adjustRightInd/>
              <w:ind w:firstLine="709"/>
              <w:contextualSpacing/>
              <w:jc w:val="center"/>
              <w:rPr>
                <w:rFonts w:ascii="Times New Roman" w:eastAsia="Times New Roman" w:hAnsi="Times New Roman" w:cs="Times New Roman"/>
                <w:sz w:val="24"/>
                <w:szCs w:val="24"/>
                <w:lang w:eastAsia="en-US"/>
              </w:rPr>
            </w:pPr>
          </w:p>
        </w:tc>
        <w:tc>
          <w:tcPr>
            <w:tcW w:w="431" w:type="pct"/>
            <w:gridSpan w:val="4"/>
            <w:tcBorders>
              <w:top w:val="single" w:sz="4" w:space="0" w:color="auto"/>
              <w:left w:val="single" w:sz="4" w:space="0" w:color="auto"/>
              <w:bottom w:val="single" w:sz="4" w:space="0" w:color="auto"/>
              <w:right w:val="single" w:sz="4" w:space="0" w:color="auto"/>
            </w:tcBorders>
          </w:tcPr>
          <w:p w14:paraId="1AE63951"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lang w:eastAsia="en-US"/>
              </w:rPr>
              <w:t>11113,040</w:t>
            </w:r>
            <w:r w:rsidRPr="004358C1">
              <w:rPr>
                <w:rFonts w:ascii="Times New Roman" w:eastAsia="Times New Roman" w:hAnsi="Times New Roman" w:cs="Times New Roman"/>
                <w:sz w:val="24"/>
                <w:szCs w:val="24"/>
                <w:vertAlign w:val="superscript"/>
                <w:lang w:eastAsia="en-US"/>
              </w:rPr>
              <w:t>3</w:t>
            </w:r>
          </w:p>
        </w:tc>
        <w:tc>
          <w:tcPr>
            <w:tcW w:w="526" w:type="pct"/>
            <w:gridSpan w:val="4"/>
            <w:tcBorders>
              <w:top w:val="single" w:sz="4" w:space="0" w:color="auto"/>
              <w:left w:val="single" w:sz="4" w:space="0" w:color="auto"/>
              <w:bottom w:val="single" w:sz="4" w:space="0" w:color="auto"/>
              <w:right w:val="single" w:sz="4" w:space="0" w:color="auto"/>
            </w:tcBorders>
          </w:tcPr>
          <w:p w14:paraId="0D3191E6"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56562,437</w:t>
            </w:r>
          </w:p>
          <w:p w14:paraId="41B6E43E" w14:textId="77777777" w:rsidR="00B9088C" w:rsidRPr="004358C1" w:rsidRDefault="00B9088C" w:rsidP="007F5AC6">
            <w:pPr>
              <w:widowControl/>
              <w:autoSpaceDE/>
              <w:autoSpaceDN/>
              <w:adjustRightInd/>
              <w:ind w:firstLine="709"/>
              <w:contextualSpacing/>
              <w:jc w:val="center"/>
              <w:rPr>
                <w:rFonts w:ascii="Times New Roman" w:eastAsia="Times New Roman" w:hAnsi="Times New Roman" w:cs="Times New Roman"/>
                <w:sz w:val="24"/>
                <w:szCs w:val="24"/>
                <w:lang w:eastAsia="en-US"/>
              </w:rPr>
            </w:pPr>
          </w:p>
        </w:tc>
        <w:tc>
          <w:tcPr>
            <w:tcW w:w="468" w:type="pct"/>
            <w:gridSpan w:val="2"/>
            <w:tcBorders>
              <w:top w:val="single" w:sz="4" w:space="0" w:color="auto"/>
              <w:left w:val="single" w:sz="4" w:space="0" w:color="auto"/>
              <w:bottom w:val="single" w:sz="4" w:space="0" w:color="auto"/>
              <w:right w:val="single" w:sz="4" w:space="0" w:color="auto"/>
            </w:tcBorders>
          </w:tcPr>
          <w:p w14:paraId="205F0780"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330" w:type="pct"/>
            <w:vMerge/>
            <w:tcBorders>
              <w:left w:val="single" w:sz="4" w:space="0" w:color="auto"/>
              <w:right w:val="single" w:sz="4" w:space="0" w:color="auto"/>
            </w:tcBorders>
            <w:vAlign w:val="center"/>
          </w:tcPr>
          <w:p w14:paraId="78AF7F54"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r>
      <w:tr w:rsidR="004358C1" w:rsidRPr="004358C1" w14:paraId="0201AD81" w14:textId="77777777" w:rsidTr="006064BE">
        <w:trPr>
          <w:trHeight w:val="353"/>
          <w:tblHeader/>
        </w:trPr>
        <w:tc>
          <w:tcPr>
            <w:tcW w:w="230" w:type="pct"/>
            <w:vMerge/>
            <w:tcBorders>
              <w:left w:val="single" w:sz="4" w:space="0" w:color="auto"/>
              <w:right w:val="single" w:sz="4" w:space="0" w:color="auto"/>
            </w:tcBorders>
          </w:tcPr>
          <w:p w14:paraId="54EF0673" w14:textId="77777777" w:rsidR="00B9088C" w:rsidRPr="004358C1" w:rsidRDefault="00B9088C" w:rsidP="007F5AC6">
            <w:pPr>
              <w:widowControl/>
              <w:autoSpaceDE/>
              <w:autoSpaceDN/>
              <w:adjustRightInd/>
              <w:ind w:firstLine="709"/>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right w:val="single" w:sz="4" w:space="0" w:color="auto"/>
            </w:tcBorders>
            <w:vAlign w:val="center"/>
          </w:tcPr>
          <w:p w14:paraId="70D74E1B" w14:textId="77777777" w:rsidR="00B9088C" w:rsidRPr="004358C1" w:rsidRDefault="00B9088C" w:rsidP="007F5AC6">
            <w:pPr>
              <w:widowControl/>
              <w:autoSpaceDE/>
              <w:autoSpaceDN/>
              <w:adjustRightInd/>
              <w:spacing w:after="1080"/>
              <w:ind w:firstLine="709"/>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tcPr>
          <w:p w14:paraId="0EDC43F8" w14:textId="77777777" w:rsidR="00B9088C" w:rsidRPr="004358C1" w:rsidRDefault="00B9088C" w:rsidP="007F5AC6">
            <w:pPr>
              <w:widowControl/>
              <w:autoSpaceDE/>
              <w:autoSpaceDN/>
              <w:adjustRightInd/>
              <w:ind w:firstLine="709"/>
              <w:contextualSpacing/>
              <w:rPr>
                <w:rFonts w:ascii="Times New Roman" w:eastAsia="Times New Roman" w:hAnsi="Times New Roman" w:cs="Times New Roman"/>
                <w:spacing w:val="2"/>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3328329F"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да</w:t>
            </w:r>
          </w:p>
          <w:p w14:paraId="282ADA13"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(80)</w:t>
            </w:r>
          </w:p>
        </w:tc>
        <w:tc>
          <w:tcPr>
            <w:tcW w:w="378" w:type="pct"/>
            <w:gridSpan w:val="2"/>
            <w:tcBorders>
              <w:top w:val="single" w:sz="4" w:space="0" w:color="auto"/>
              <w:left w:val="single" w:sz="4" w:space="0" w:color="auto"/>
              <w:bottom w:val="single" w:sz="4" w:space="0" w:color="auto"/>
              <w:right w:val="single" w:sz="4" w:space="0" w:color="auto"/>
            </w:tcBorders>
          </w:tcPr>
          <w:p w14:paraId="0EFCDC5A"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2016</w:t>
            </w:r>
          </w:p>
        </w:tc>
        <w:tc>
          <w:tcPr>
            <w:tcW w:w="472" w:type="pct"/>
            <w:gridSpan w:val="3"/>
            <w:tcBorders>
              <w:top w:val="single" w:sz="4" w:space="0" w:color="auto"/>
              <w:left w:val="single" w:sz="4" w:space="0" w:color="auto"/>
              <w:bottom w:val="single" w:sz="4" w:space="0" w:color="auto"/>
              <w:right w:val="single" w:sz="4" w:space="0" w:color="auto"/>
            </w:tcBorders>
          </w:tcPr>
          <w:p w14:paraId="159E2D2F"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Times New Roman" w:hAnsi="Times New Roman" w:cs="Times New Roman"/>
                <w:sz w:val="24"/>
                <w:szCs w:val="24"/>
                <w:lang w:eastAsia="en-US"/>
              </w:rPr>
              <w:t>17748,848</w:t>
            </w:r>
          </w:p>
        </w:tc>
        <w:tc>
          <w:tcPr>
            <w:tcW w:w="431" w:type="pct"/>
            <w:gridSpan w:val="4"/>
            <w:tcBorders>
              <w:top w:val="single" w:sz="4" w:space="0" w:color="auto"/>
              <w:left w:val="single" w:sz="4" w:space="0" w:color="auto"/>
              <w:bottom w:val="single" w:sz="4" w:space="0" w:color="auto"/>
              <w:right w:val="single" w:sz="4" w:space="0" w:color="auto"/>
            </w:tcBorders>
          </w:tcPr>
          <w:p w14:paraId="7038184C"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26" w:type="pct"/>
            <w:gridSpan w:val="4"/>
            <w:tcBorders>
              <w:top w:val="single" w:sz="4" w:space="0" w:color="auto"/>
              <w:left w:val="single" w:sz="4" w:space="0" w:color="auto"/>
              <w:bottom w:val="single" w:sz="4" w:space="0" w:color="auto"/>
              <w:right w:val="single" w:sz="4" w:space="0" w:color="auto"/>
            </w:tcBorders>
          </w:tcPr>
          <w:p w14:paraId="33090C9A"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17748,848</w:t>
            </w:r>
          </w:p>
        </w:tc>
        <w:tc>
          <w:tcPr>
            <w:tcW w:w="468" w:type="pct"/>
            <w:gridSpan w:val="2"/>
            <w:tcBorders>
              <w:top w:val="single" w:sz="4" w:space="0" w:color="auto"/>
              <w:left w:val="single" w:sz="4" w:space="0" w:color="auto"/>
              <w:bottom w:val="single" w:sz="4" w:space="0" w:color="auto"/>
              <w:right w:val="single" w:sz="4" w:space="0" w:color="auto"/>
            </w:tcBorders>
          </w:tcPr>
          <w:p w14:paraId="7D35467C"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330" w:type="pct"/>
            <w:vMerge/>
            <w:tcBorders>
              <w:left w:val="single" w:sz="4" w:space="0" w:color="auto"/>
              <w:right w:val="single" w:sz="4" w:space="0" w:color="auto"/>
            </w:tcBorders>
            <w:vAlign w:val="center"/>
          </w:tcPr>
          <w:p w14:paraId="7FDDFB61"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r>
      <w:tr w:rsidR="004358C1" w:rsidRPr="004358C1" w14:paraId="30842A96" w14:textId="77777777" w:rsidTr="006064BE">
        <w:trPr>
          <w:trHeight w:val="353"/>
          <w:tblHeader/>
        </w:trPr>
        <w:tc>
          <w:tcPr>
            <w:tcW w:w="230" w:type="pct"/>
            <w:vMerge/>
            <w:tcBorders>
              <w:left w:val="single" w:sz="4" w:space="0" w:color="auto"/>
              <w:right w:val="single" w:sz="4" w:space="0" w:color="auto"/>
            </w:tcBorders>
          </w:tcPr>
          <w:p w14:paraId="7F5C901C" w14:textId="77777777" w:rsidR="00B9088C" w:rsidRPr="004358C1" w:rsidRDefault="00B9088C" w:rsidP="007F5AC6">
            <w:pPr>
              <w:widowControl/>
              <w:autoSpaceDE/>
              <w:autoSpaceDN/>
              <w:adjustRightInd/>
              <w:ind w:firstLine="709"/>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right w:val="single" w:sz="4" w:space="0" w:color="auto"/>
            </w:tcBorders>
            <w:vAlign w:val="center"/>
          </w:tcPr>
          <w:p w14:paraId="1D1183CD" w14:textId="77777777" w:rsidR="00B9088C" w:rsidRPr="004358C1" w:rsidRDefault="00B9088C" w:rsidP="007F5AC6">
            <w:pPr>
              <w:widowControl/>
              <w:autoSpaceDE/>
              <w:autoSpaceDN/>
              <w:adjustRightInd/>
              <w:spacing w:after="1080"/>
              <w:ind w:firstLine="709"/>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tcPr>
          <w:p w14:paraId="43FA0C17" w14:textId="77777777" w:rsidR="00B9088C" w:rsidRPr="004358C1" w:rsidRDefault="00B9088C" w:rsidP="007F5AC6">
            <w:pPr>
              <w:widowControl/>
              <w:autoSpaceDE/>
              <w:autoSpaceDN/>
              <w:adjustRightInd/>
              <w:ind w:firstLine="709"/>
              <w:contextualSpacing/>
              <w:rPr>
                <w:rFonts w:ascii="Times New Roman" w:eastAsia="Times New Roman" w:hAnsi="Times New Roman" w:cs="Times New Roman"/>
                <w:spacing w:val="2"/>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6AAEA62B"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378" w:type="pct"/>
            <w:gridSpan w:val="2"/>
            <w:tcBorders>
              <w:top w:val="single" w:sz="4" w:space="0" w:color="auto"/>
              <w:left w:val="single" w:sz="4" w:space="0" w:color="auto"/>
              <w:bottom w:val="single" w:sz="4" w:space="0" w:color="auto"/>
              <w:right w:val="single" w:sz="4" w:space="0" w:color="auto"/>
            </w:tcBorders>
          </w:tcPr>
          <w:p w14:paraId="4929BB54" w14:textId="056D7EA5"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2018</w:t>
            </w:r>
          </w:p>
        </w:tc>
        <w:tc>
          <w:tcPr>
            <w:tcW w:w="472" w:type="pct"/>
            <w:gridSpan w:val="3"/>
            <w:tcBorders>
              <w:top w:val="single" w:sz="4" w:space="0" w:color="auto"/>
              <w:left w:val="single" w:sz="4" w:space="0" w:color="auto"/>
              <w:bottom w:val="single" w:sz="4" w:space="0" w:color="auto"/>
              <w:right w:val="single" w:sz="4" w:space="0" w:color="auto"/>
            </w:tcBorders>
          </w:tcPr>
          <w:p w14:paraId="61045B15" w14:textId="528D2C35" w:rsidR="00B9088C" w:rsidRPr="004358C1" w:rsidRDefault="00B9088C" w:rsidP="00FD7513">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hAnsi="Times New Roman" w:cs="Times New Roman"/>
                <w:sz w:val="24"/>
                <w:szCs w:val="24"/>
              </w:rPr>
              <w:t>3005,546</w:t>
            </w:r>
            <w:r w:rsidRPr="004358C1">
              <w:rPr>
                <w:rFonts w:ascii="Times New Roman" w:hAnsi="Times New Roman" w:cs="Times New Roman"/>
                <w:sz w:val="24"/>
                <w:szCs w:val="24"/>
                <w:vertAlign w:val="superscript"/>
              </w:rPr>
              <w:t>9</w:t>
            </w:r>
          </w:p>
        </w:tc>
        <w:tc>
          <w:tcPr>
            <w:tcW w:w="431" w:type="pct"/>
            <w:gridSpan w:val="4"/>
            <w:tcBorders>
              <w:top w:val="single" w:sz="4" w:space="0" w:color="auto"/>
              <w:left w:val="single" w:sz="4" w:space="0" w:color="auto"/>
              <w:bottom w:val="single" w:sz="4" w:space="0" w:color="auto"/>
              <w:right w:val="single" w:sz="4" w:space="0" w:color="auto"/>
            </w:tcBorders>
          </w:tcPr>
          <w:p w14:paraId="7F271F19" w14:textId="20C1D9F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tcPr>
          <w:p w14:paraId="1AE1068F" w14:textId="64E8C2D7"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hAnsi="Times New Roman" w:cs="Times New Roman"/>
                <w:sz w:val="24"/>
                <w:szCs w:val="24"/>
              </w:rPr>
              <w:t>3005,546</w:t>
            </w:r>
            <w:r w:rsidRPr="004358C1">
              <w:rPr>
                <w:rFonts w:ascii="Times New Roman" w:hAnsi="Times New Roman" w:cs="Times New Roman"/>
                <w:sz w:val="24"/>
                <w:szCs w:val="24"/>
                <w:vertAlign w:val="superscript"/>
              </w:rPr>
              <w:t>9</w:t>
            </w:r>
          </w:p>
        </w:tc>
        <w:tc>
          <w:tcPr>
            <w:tcW w:w="468" w:type="pct"/>
            <w:gridSpan w:val="2"/>
            <w:tcBorders>
              <w:top w:val="single" w:sz="4" w:space="0" w:color="auto"/>
              <w:left w:val="single" w:sz="4" w:space="0" w:color="auto"/>
              <w:bottom w:val="single" w:sz="4" w:space="0" w:color="auto"/>
              <w:right w:val="single" w:sz="4" w:space="0" w:color="auto"/>
            </w:tcBorders>
          </w:tcPr>
          <w:p w14:paraId="45C554D2" w14:textId="1DEF6E4D" w:rsidR="00B9088C" w:rsidRPr="004358C1" w:rsidRDefault="00B9088C"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w:t>
            </w:r>
          </w:p>
        </w:tc>
        <w:tc>
          <w:tcPr>
            <w:tcW w:w="330" w:type="pct"/>
            <w:vMerge/>
            <w:tcBorders>
              <w:left w:val="single" w:sz="4" w:space="0" w:color="auto"/>
              <w:right w:val="single" w:sz="4" w:space="0" w:color="auto"/>
            </w:tcBorders>
            <w:vAlign w:val="center"/>
          </w:tcPr>
          <w:p w14:paraId="3E53D0F5" w14:textId="77777777" w:rsidR="00B9088C" w:rsidRPr="004358C1" w:rsidRDefault="00B9088C"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r>
      <w:tr w:rsidR="004358C1" w:rsidRPr="004358C1" w14:paraId="3EB2959E" w14:textId="77777777" w:rsidTr="006064BE">
        <w:trPr>
          <w:trHeight w:val="70"/>
        </w:trPr>
        <w:tc>
          <w:tcPr>
            <w:tcW w:w="230" w:type="pct"/>
            <w:vMerge w:val="restart"/>
            <w:tcBorders>
              <w:top w:val="single" w:sz="4" w:space="0" w:color="auto"/>
              <w:left w:val="single" w:sz="4" w:space="0" w:color="auto"/>
              <w:right w:val="single" w:sz="4" w:space="0" w:color="auto"/>
            </w:tcBorders>
          </w:tcPr>
          <w:p w14:paraId="1569EBAF"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1.20.</w:t>
            </w:r>
          </w:p>
          <w:p w14:paraId="1B83466F"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p w14:paraId="1631E11A"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p w14:paraId="12954E95"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p w14:paraId="04F45D16"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c>
          <w:tcPr>
            <w:tcW w:w="1037" w:type="pct"/>
            <w:gridSpan w:val="2"/>
            <w:vMerge w:val="restart"/>
            <w:tcBorders>
              <w:top w:val="single" w:sz="4" w:space="0" w:color="auto"/>
              <w:left w:val="single" w:sz="4" w:space="0" w:color="auto"/>
              <w:right w:val="single" w:sz="4" w:space="0" w:color="auto"/>
            </w:tcBorders>
          </w:tcPr>
          <w:p w14:paraId="57F833BB" w14:textId="2390A988" w:rsidR="00B9088C" w:rsidRPr="004358C1" w:rsidRDefault="00B9088C" w:rsidP="005D2550">
            <w:pPr>
              <w:ind w:left="7"/>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Строительство детского сада на 220 мест, с инженерными коммуникациями и сооружениями, в г. Угличе, МКР Мирный, у д. 14</w:t>
            </w:r>
          </w:p>
        </w:tc>
        <w:tc>
          <w:tcPr>
            <w:tcW w:w="702" w:type="pct"/>
            <w:gridSpan w:val="4"/>
            <w:vMerge w:val="restart"/>
            <w:tcBorders>
              <w:top w:val="single" w:sz="4" w:space="0" w:color="auto"/>
              <w:left w:val="single" w:sz="4" w:space="0" w:color="auto"/>
              <w:right w:val="single" w:sz="4" w:space="0" w:color="auto"/>
            </w:tcBorders>
          </w:tcPr>
          <w:p w14:paraId="67E57D06" w14:textId="77777777" w:rsidR="00B9088C" w:rsidRPr="004358C1" w:rsidRDefault="00B9088C"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процентов1/ ввод объекта в эксплуа-тацию, да/нет (мест)</w:t>
            </w:r>
          </w:p>
        </w:tc>
        <w:tc>
          <w:tcPr>
            <w:tcW w:w="426" w:type="pct"/>
            <w:gridSpan w:val="3"/>
            <w:tcBorders>
              <w:top w:val="single" w:sz="4" w:space="0" w:color="auto"/>
              <w:left w:val="single" w:sz="4" w:space="0" w:color="auto"/>
              <w:bottom w:val="single" w:sz="4" w:space="0" w:color="auto"/>
              <w:right w:val="single" w:sz="4" w:space="0" w:color="auto"/>
            </w:tcBorders>
          </w:tcPr>
          <w:p w14:paraId="69FA4531" w14:textId="77777777" w:rsidR="00B9088C" w:rsidRPr="004358C1" w:rsidRDefault="00B9088C" w:rsidP="007F5AC6">
            <w:pPr>
              <w:widowControl/>
              <w:autoSpaceDE/>
              <w:autoSpaceDN/>
              <w:adjustRightInd/>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20/нет (0)</w:t>
            </w:r>
          </w:p>
        </w:tc>
        <w:tc>
          <w:tcPr>
            <w:tcW w:w="378" w:type="pct"/>
            <w:gridSpan w:val="2"/>
            <w:tcBorders>
              <w:top w:val="single" w:sz="4" w:space="0" w:color="auto"/>
              <w:left w:val="single" w:sz="4" w:space="0" w:color="auto"/>
              <w:bottom w:val="single" w:sz="4" w:space="0" w:color="auto"/>
              <w:right w:val="single" w:sz="4" w:space="0" w:color="auto"/>
            </w:tcBorders>
          </w:tcPr>
          <w:p w14:paraId="413D45DD"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2014</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66ADF9B0"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34777,23</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3B50BCF0"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21817,86</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236D2186"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12959,37</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2CABDF75"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val="restart"/>
            <w:tcBorders>
              <w:top w:val="single" w:sz="4" w:space="0" w:color="auto"/>
              <w:left w:val="single" w:sz="4" w:space="0" w:color="auto"/>
              <w:right w:val="single" w:sz="4" w:space="0" w:color="auto"/>
            </w:tcBorders>
          </w:tcPr>
          <w:p w14:paraId="58A853CF" w14:textId="737BC9F1"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ГКУ ЯО «Единая служба заказчика»,</w:t>
            </w:r>
          </w:p>
          <w:p w14:paraId="4CA410E7"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 xml:space="preserve">ДС ЯО, </w:t>
            </w:r>
          </w:p>
          <w:p w14:paraId="4D294C8D"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ДО ЯО, ОМСУ</w:t>
            </w:r>
          </w:p>
          <w:p w14:paraId="446AA6DF"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p w14:paraId="6C5CC9B2" w14:textId="77777777" w:rsidR="00B9088C" w:rsidRPr="004358C1" w:rsidRDefault="00B9088C" w:rsidP="00B9088C">
            <w:pPr>
              <w:contextualSpacing/>
              <w:rPr>
                <w:rFonts w:ascii="Times New Roman" w:eastAsia="Times New Roman" w:hAnsi="Times New Roman" w:cs="Times New Roman"/>
                <w:spacing w:val="2"/>
                <w:sz w:val="24"/>
                <w:szCs w:val="24"/>
                <w:lang w:eastAsia="en-US"/>
              </w:rPr>
            </w:pPr>
          </w:p>
        </w:tc>
      </w:tr>
      <w:tr w:rsidR="004358C1" w:rsidRPr="004358C1" w14:paraId="4DDB64BB" w14:textId="77777777" w:rsidTr="006064BE">
        <w:trPr>
          <w:trHeight w:val="70"/>
        </w:trPr>
        <w:tc>
          <w:tcPr>
            <w:tcW w:w="230" w:type="pct"/>
            <w:vMerge/>
            <w:tcBorders>
              <w:left w:val="single" w:sz="4" w:space="0" w:color="auto"/>
              <w:right w:val="single" w:sz="4" w:space="0" w:color="auto"/>
            </w:tcBorders>
          </w:tcPr>
          <w:p w14:paraId="6422B413"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right w:val="single" w:sz="4" w:space="0" w:color="auto"/>
            </w:tcBorders>
            <w:vAlign w:val="center"/>
          </w:tcPr>
          <w:p w14:paraId="22632967" w14:textId="77777777" w:rsidR="00B9088C" w:rsidRPr="004358C1" w:rsidRDefault="00B9088C" w:rsidP="005D2550">
            <w:pPr>
              <w:ind w:left="7"/>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5138087E" w14:textId="77777777" w:rsidR="00B9088C" w:rsidRPr="004358C1" w:rsidRDefault="00B9088C" w:rsidP="007F5AC6">
            <w:pPr>
              <w:ind w:left="141" w:right="144"/>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6DAAACD4" w14:textId="77777777" w:rsidR="00B9088C" w:rsidRPr="004358C1" w:rsidRDefault="00B9088C" w:rsidP="007F5AC6">
            <w:pPr>
              <w:widowControl/>
              <w:autoSpaceDE/>
              <w:autoSpaceDN/>
              <w:adjustRightInd/>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30/нет (0)</w:t>
            </w:r>
          </w:p>
        </w:tc>
        <w:tc>
          <w:tcPr>
            <w:tcW w:w="378" w:type="pct"/>
            <w:gridSpan w:val="2"/>
            <w:tcBorders>
              <w:top w:val="single" w:sz="4" w:space="0" w:color="auto"/>
              <w:left w:val="single" w:sz="4" w:space="0" w:color="auto"/>
              <w:bottom w:val="single" w:sz="4" w:space="0" w:color="auto"/>
              <w:right w:val="single" w:sz="4" w:space="0" w:color="auto"/>
            </w:tcBorders>
          </w:tcPr>
          <w:p w14:paraId="47B51FCD"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0A91CCC6"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37424,679</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16697E7B"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21817,8603</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6825F126"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14990,619</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12A12F0D"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616,200</w:t>
            </w:r>
          </w:p>
        </w:tc>
        <w:tc>
          <w:tcPr>
            <w:tcW w:w="330" w:type="pct"/>
            <w:vMerge/>
            <w:tcBorders>
              <w:left w:val="single" w:sz="4" w:space="0" w:color="auto"/>
              <w:right w:val="single" w:sz="4" w:space="0" w:color="auto"/>
            </w:tcBorders>
          </w:tcPr>
          <w:p w14:paraId="4C96BCF2"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r>
      <w:tr w:rsidR="004358C1" w:rsidRPr="004358C1" w14:paraId="65E6BE87" w14:textId="77777777" w:rsidTr="006064BE">
        <w:trPr>
          <w:trHeight w:val="70"/>
        </w:trPr>
        <w:tc>
          <w:tcPr>
            <w:tcW w:w="230" w:type="pct"/>
            <w:vMerge/>
            <w:tcBorders>
              <w:left w:val="single" w:sz="4" w:space="0" w:color="auto"/>
              <w:right w:val="single" w:sz="4" w:space="0" w:color="auto"/>
            </w:tcBorders>
          </w:tcPr>
          <w:p w14:paraId="74B44B72"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right w:val="single" w:sz="4" w:space="0" w:color="auto"/>
            </w:tcBorders>
            <w:vAlign w:val="center"/>
          </w:tcPr>
          <w:p w14:paraId="43BF5BBC" w14:textId="77777777" w:rsidR="00B9088C" w:rsidRPr="004358C1" w:rsidRDefault="00B9088C" w:rsidP="005D2550">
            <w:pPr>
              <w:ind w:left="7"/>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1F2F16C9" w14:textId="77777777" w:rsidR="00B9088C" w:rsidRPr="004358C1" w:rsidRDefault="00B9088C" w:rsidP="007F5AC6">
            <w:pPr>
              <w:ind w:left="141" w:right="144"/>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6C89EE8A" w14:textId="77777777" w:rsidR="00B9088C" w:rsidRPr="004358C1" w:rsidRDefault="00B9088C" w:rsidP="007F5AC6">
            <w:pPr>
              <w:widowControl/>
              <w:autoSpaceDE/>
              <w:autoSpaceDN/>
              <w:adjustRightInd/>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40/нет (0)</w:t>
            </w:r>
          </w:p>
        </w:tc>
        <w:tc>
          <w:tcPr>
            <w:tcW w:w="378" w:type="pct"/>
            <w:gridSpan w:val="2"/>
            <w:tcBorders>
              <w:top w:val="single" w:sz="4" w:space="0" w:color="auto"/>
              <w:left w:val="single" w:sz="4" w:space="0" w:color="auto"/>
              <w:bottom w:val="single" w:sz="4" w:space="0" w:color="auto"/>
              <w:right w:val="single" w:sz="4" w:space="0" w:color="auto"/>
            </w:tcBorders>
          </w:tcPr>
          <w:p w14:paraId="029115F4"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2016</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1303E1D3"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31193,229</w:t>
            </w:r>
          </w:p>
          <w:p w14:paraId="16FB0744"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37527B3E"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724ED48F"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29633,568</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553D6663"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1556,537</w:t>
            </w:r>
          </w:p>
          <w:p w14:paraId="2F8DC825"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p>
        </w:tc>
        <w:tc>
          <w:tcPr>
            <w:tcW w:w="330" w:type="pct"/>
            <w:vMerge/>
            <w:tcBorders>
              <w:left w:val="single" w:sz="4" w:space="0" w:color="auto"/>
              <w:right w:val="single" w:sz="4" w:space="0" w:color="auto"/>
            </w:tcBorders>
          </w:tcPr>
          <w:p w14:paraId="6D4407A9"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r>
      <w:tr w:rsidR="004358C1" w:rsidRPr="004358C1" w14:paraId="5AAADC9A" w14:textId="77777777" w:rsidTr="006064BE">
        <w:trPr>
          <w:trHeight w:val="70"/>
        </w:trPr>
        <w:tc>
          <w:tcPr>
            <w:tcW w:w="230" w:type="pct"/>
            <w:vMerge/>
            <w:tcBorders>
              <w:left w:val="single" w:sz="4" w:space="0" w:color="auto"/>
              <w:right w:val="single" w:sz="4" w:space="0" w:color="auto"/>
            </w:tcBorders>
          </w:tcPr>
          <w:p w14:paraId="60281CAE"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right w:val="single" w:sz="4" w:space="0" w:color="auto"/>
            </w:tcBorders>
            <w:vAlign w:val="center"/>
          </w:tcPr>
          <w:p w14:paraId="7DE11EAB" w14:textId="77777777" w:rsidR="00B9088C" w:rsidRPr="004358C1" w:rsidRDefault="00B9088C" w:rsidP="005D2550">
            <w:pPr>
              <w:ind w:left="7"/>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40626FB2" w14:textId="77777777" w:rsidR="00B9088C" w:rsidRPr="004358C1" w:rsidRDefault="00B9088C" w:rsidP="007F5AC6">
            <w:pPr>
              <w:ind w:left="141" w:right="144"/>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1B63D6F5" w14:textId="77777777" w:rsidR="00B9088C" w:rsidRPr="004358C1" w:rsidRDefault="00B9088C" w:rsidP="007F5AC6">
            <w:pPr>
              <w:widowControl/>
              <w:autoSpaceDE/>
              <w:autoSpaceDN/>
              <w:adjustRightInd/>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50/нет (0)</w:t>
            </w:r>
          </w:p>
        </w:tc>
        <w:tc>
          <w:tcPr>
            <w:tcW w:w="378" w:type="pct"/>
            <w:gridSpan w:val="2"/>
            <w:tcBorders>
              <w:top w:val="single" w:sz="4" w:space="0" w:color="auto"/>
              <w:left w:val="single" w:sz="4" w:space="0" w:color="auto"/>
              <w:bottom w:val="single" w:sz="4" w:space="0" w:color="auto"/>
              <w:right w:val="single" w:sz="4" w:space="0" w:color="auto"/>
            </w:tcBorders>
          </w:tcPr>
          <w:p w14:paraId="603A3FEE"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2017</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35B37FE1"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50000,000</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423D9C3A"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509F2D78"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50000,000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05A02A9E"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right w:val="single" w:sz="4" w:space="0" w:color="auto"/>
            </w:tcBorders>
          </w:tcPr>
          <w:p w14:paraId="6C8F9097"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r>
      <w:tr w:rsidR="004358C1" w:rsidRPr="004358C1" w14:paraId="5FD58CB3" w14:textId="77777777" w:rsidTr="006064BE">
        <w:trPr>
          <w:trHeight w:val="942"/>
        </w:trPr>
        <w:tc>
          <w:tcPr>
            <w:tcW w:w="230" w:type="pct"/>
            <w:vMerge/>
            <w:tcBorders>
              <w:left w:val="single" w:sz="4" w:space="0" w:color="auto"/>
              <w:right w:val="single" w:sz="4" w:space="0" w:color="auto"/>
            </w:tcBorders>
          </w:tcPr>
          <w:p w14:paraId="67DDE16D"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right w:val="single" w:sz="4" w:space="0" w:color="auto"/>
            </w:tcBorders>
            <w:vAlign w:val="center"/>
          </w:tcPr>
          <w:p w14:paraId="461DF880" w14:textId="77777777" w:rsidR="00B9088C" w:rsidRPr="004358C1" w:rsidRDefault="00B9088C" w:rsidP="005D2550">
            <w:pPr>
              <w:widowControl/>
              <w:autoSpaceDE/>
              <w:autoSpaceDN/>
              <w:adjustRightInd/>
              <w:ind w:left="7"/>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06D3218B" w14:textId="77777777" w:rsidR="00B9088C" w:rsidRPr="004358C1" w:rsidRDefault="00B9088C" w:rsidP="007F5AC6">
            <w:pPr>
              <w:widowControl/>
              <w:autoSpaceDE/>
              <w:autoSpaceDN/>
              <w:adjustRightInd/>
              <w:ind w:left="141" w:right="144"/>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6CBA7935" w14:textId="2932C279" w:rsidR="00B9088C" w:rsidRPr="004358C1" w:rsidRDefault="00B9088C" w:rsidP="007F5AC6">
            <w:pPr>
              <w:widowControl/>
              <w:autoSpaceDE/>
              <w:autoSpaceDN/>
              <w:adjustRightInd/>
              <w:contextualSpacing/>
              <w:jc w:val="center"/>
              <w:rPr>
                <w:rFonts w:ascii="Times New Roman" w:eastAsia="Calibri" w:hAnsi="Times New Roman" w:cs="Times New Roman"/>
                <w:sz w:val="24"/>
                <w:szCs w:val="24"/>
                <w:vertAlign w:val="superscript"/>
              </w:rPr>
            </w:pPr>
            <w:r w:rsidRPr="004358C1">
              <w:rPr>
                <w:rFonts w:ascii="Times New Roman" w:eastAsia="Calibri" w:hAnsi="Times New Roman" w:cs="Times New Roman"/>
                <w:sz w:val="24"/>
                <w:szCs w:val="24"/>
              </w:rPr>
              <w:t>100/да (220/60)</w:t>
            </w:r>
            <w:r w:rsidRPr="004358C1">
              <w:rPr>
                <w:rFonts w:ascii="Times New Roman" w:eastAsia="Calibri" w:hAnsi="Times New Roman" w:cs="Times New Roman"/>
                <w:sz w:val="24"/>
                <w:szCs w:val="24"/>
                <w:vertAlign w:val="superscript"/>
              </w:rPr>
              <w:t>6</w:t>
            </w:r>
          </w:p>
        </w:tc>
        <w:tc>
          <w:tcPr>
            <w:tcW w:w="378" w:type="pct"/>
            <w:gridSpan w:val="2"/>
            <w:tcBorders>
              <w:top w:val="single" w:sz="4" w:space="0" w:color="auto"/>
              <w:left w:val="single" w:sz="4" w:space="0" w:color="auto"/>
              <w:bottom w:val="single" w:sz="4" w:space="0" w:color="auto"/>
              <w:right w:val="single" w:sz="4" w:space="0" w:color="auto"/>
            </w:tcBorders>
          </w:tcPr>
          <w:p w14:paraId="48C8CA6F"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2018</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5A0AD89E" w14:textId="336A0B3B"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148191,277</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6D250C7F"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415D61F1" w14:textId="6EDF506B"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148191,277</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3683337E"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right w:val="single" w:sz="4" w:space="0" w:color="auto"/>
            </w:tcBorders>
          </w:tcPr>
          <w:p w14:paraId="625B338D"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3A1E6E4C" w14:textId="77777777" w:rsidTr="006064BE">
        <w:trPr>
          <w:trHeight w:val="417"/>
        </w:trPr>
        <w:tc>
          <w:tcPr>
            <w:tcW w:w="230" w:type="pct"/>
            <w:vMerge/>
            <w:tcBorders>
              <w:left w:val="single" w:sz="4" w:space="0" w:color="auto"/>
              <w:bottom w:val="single" w:sz="4" w:space="0" w:color="auto"/>
              <w:right w:val="single" w:sz="4" w:space="0" w:color="auto"/>
            </w:tcBorders>
          </w:tcPr>
          <w:p w14:paraId="7D449698"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bottom w:val="single" w:sz="4" w:space="0" w:color="auto"/>
              <w:right w:val="single" w:sz="4" w:space="0" w:color="auto"/>
            </w:tcBorders>
            <w:vAlign w:val="center"/>
          </w:tcPr>
          <w:p w14:paraId="4B523503" w14:textId="77777777" w:rsidR="00B9088C" w:rsidRPr="004358C1" w:rsidRDefault="00B9088C" w:rsidP="005D2550">
            <w:pPr>
              <w:widowControl/>
              <w:autoSpaceDE/>
              <w:autoSpaceDN/>
              <w:adjustRightInd/>
              <w:ind w:left="7"/>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bottom w:val="single" w:sz="4" w:space="0" w:color="auto"/>
              <w:right w:val="single" w:sz="4" w:space="0" w:color="auto"/>
            </w:tcBorders>
            <w:vAlign w:val="center"/>
          </w:tcPr>
          <w:p w14:paraId="2BC88E3B" w14:textId="77777777" w:rsidR="00B9088C" w:rsidRPr="004358C1" w:rsidRDefault="00B9088C" w:rsidP="007F5AC6">
            <w:pPr>
              <w:widowControl/>
              <w:autoSpaceDE/>
              <w:autoSpaceDN/>
              <w:adjustRightInd/>
              <w:ind w:left="141" w:right="144"/>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4805349E" w14:textId="77777777" w:rsidR="00B9088C" w:rsidRPr="004358C1" w:rsidRDefault="00B9088C" w:rsidP="007F5AC6">
            <w:pPr>
              <w:widowControl/>
              <w:autoSpaceDE/>
              <w:autoSpaceDN/>
              <w:adjustRightInd/>
              <w:contextualSpacing/>
              <w:jc w:val="center"/>
              <w:rPr>
                <w:rFonts w:ascii="Times New Roman" w:eastAsia="Calibri" w:hAnsi="Times New Roman" w:cs="Times New Roman"/>
                <w:sz w:val="24"/>
                <w:szCs w:val="24"/>
              </w:rPr>
            </w:pPr>
          </w:p>
        </w:tc>
        <w:tc>
          <w:tcPr>
            <w:tcW w:w="378" w:type="pct"/>
            <w:gridSpan w:val="2"/>
            <w:tcBorders>
              <w:top w:val="single" w:sz="4" w:space="0" w:color="auto"/>
              <w:left w:val="single" w:sz="4" w:space="0" w:color="auto"/>
              <w:bottom w:val="single" w:sz="4" w:space="0" w:color="auto"/>
              <w:right w:val="single" w:sz="4" w:space="0" w:color="auto"/>
            </w:tcBorders>
          </w:tcPr>
          <w:p w14:paraId="0AC05A4F" w14:textId="72D3D888"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2019</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10553210" w14:textId="52D7DFEC" w:rsidR="00B9088C"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eastAsia="Times New Roman" w:hAnsi="Times New Roman" w:cs="Times New Roman"/>
                <w:sz w:val="24"/>
                <w:szCs w:val="24"/>
                <w:lang w:eastAsia="en-US"/>
              </w:rPr>
              <w:t>9039,396</w:t>
            </w:r>
            <w:r w:rsidRPr="004358C1">
              <w:rPr>
                <w:rFonts w:ascii="Times New Roman" w:eastAsia="Times New Roman" w:hAnsi="Times New Roman" w:cs="Times New Roman"/>
                <w:sz w:val="24"/>
                <w:szCs w:val="24"/>
                <w:vertAlign w:val="superscript"/>
                <w:lang w:eastAsia="en-US"/>
              </w:rPr>
              <w:t>8</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2F6E4D7B" w14:textId="1ED0A5F1"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359F2DF8" w14:textId="709003F5" w:rsidR="00B9088C"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eastAsia="Times New Roman" w:hAnsi="Times New Roman" w:cs="Times New Roman"/>
                <w:sz w:val="24"/>
                <w:szCs w:val="24"/>
                <w:lang w:eastAsia="en-US"/>
              </w:rPr>
              <w:t>9039,396</w:t>
            </w:r>
            <w:r w:rsidRPr="004358C1">
              <w:rPr>
                <w:rFonts w:ascii="Times New Roman" w:eastAsia="Times New Roman" w:hAnsi="Times New Roman" w:cs="Times New Roman"/>
                <w:sz w:val="24"/>
                <w:szCs w:val="24"/>
                <w:vertAlign w:val="superscript"/>
                <w:lang w:eastAsia="en-US"/>
              </w:rPr>
              <w:t>8</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36B3451B" w14:textId="1471D5B0"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bottom w:val="single" w:sz="4" w:space="0" w:color="auto"/>
              <w:right w:val="single" w:sz="4" w:space="0" w:color="auto"/>
            </w:tcBorders>
          </w:tcPr>
          <w:p w14:paraId="166EF7A0"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4A0A67BE" w14:textId="77777777" w:rsidTr="006064BE">
        <w:trPr>
          <w:trHeight w:val="70"/>
        </w:trPr>
        <w:tc>
          <w:tcPr>
            <w:tcW w:w="230" w:type="pct"/>
            <w:vMerge w:val="restart"/>
            <w:tcBorders>
              <w:top w:val="single" w:sz="4" w:space="0" w:color="auto"/>
              <w:left w:val="single" w:sz="4" w:space="0" w:color="auto"/>
              <w:right w:val="single" w:sz="4" w:space="0" w:color="auto"/>
            </w:tcBorders>
          </w:tcPr>
          <w:p w14:paraId="1E839F1F"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1.21.</w:t>
            </w:r>
          </w:p>
          <w:p w14:paraId="3A7C37E9"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p w14:paraId="4A79C2B5"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p w14:paraId="3C2F6429"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p w14:paraId="01223A89"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p w14:paraId="192C51BE"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c>
          <w:tcPr>
            <w:tcW w:w="1037" w:type="pct"/>
            <w:gridSpan w:val="2"/>
            <w:vMerge w:val="restart"/>
            <w:tcBorders>
              <w:top w:val="single" w:sz="4" w:space="0" w:color="auto"/>
              <w:left w:val="single" w:sz="4" w:space="0" w:color="auto"/>
              <w:right w:val="single" w:sz="4" w:space="0" w:color="auto"/>
            </w:tcBorders>
          </w:tcPr>
          <w:p w14:paraId="5E53C4EA" w14:textId="77777777" w:rsidR="00826DEF" w:rsidRPr="004358C1" w:rsidRDefault="00826DEF" w:rsidP="00826DEF">
            <w:pPr>
              <w:widowControl/>
              <w:autoSpaceDE/>
              <w:autoSpaceDN/>
              <w:adjustRightInd/>
              <w:spacing w:after="200" w:line="235" w:lineRule="auto"/>
              <w:ind w:left="136"/>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Строительство дошкольного образовательного учреждения в </w:t>
            </w:r>
          </w:p>
          <w:p w14:paraId="56ECFE2E" w14:textId="4EB61A93" w:rsidR="00B9088C" w:rsidRPr="004358C1" w:rsidRDefault="00826DEF" w:rsidP="00826DEF">
            <w:pPr>
              <w:ind w:left="136"/>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rPr>
              <w:t>пос. Михайловском, Ярославский МР</w:t>
            </w:r>
          </w:p>
        </w:tc>
        <w:tc>
          <w:tcPr>
            <w:tcW w:w="702" w:type="pct"/>
            <w:gridSpan w:val="4"/>
            <w:vMerge w:val="restart"/>
            <w:tcBorders>
              <w:top w:val="single" w:sz="4" w:space="0" w:color="auto"/>
              <w:left w:val="single" w:sz="4" w:space="0" w:color="auto"/>
              <w:right w:val="single" w:sz="4" w:space="0" w:color="auto"/>
            </w:tcBorders>
          </w:tcPr>
          <w:p w14:paraId="5CE0206C" w14:textId="77777777" w:rsidR="00B9088C" w:rsidRPr="004358C1" w:rsidRDefault="00B9088C"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ввод объекта в эксплуа- тацию, да/нет (мест)</w:t>
            </w:r>
          </w:p>
        </w:tc>
        <w:tc>
          <w:tcPr>
            <w:tcW w:w="426" w:type="pct"/>
            <w:gridSpan w:val="3"/>
            <w:tcBorders>
              <w:top w:val="single" w:sz="4" w:space="0" w:color="auto"/>
              <w:left w:val="single" w:sz="4" w:space="0" w:color="auto"/>
              <w:bottom w:val="single" w:sz="4" w:space="0" w:color="auto"/>
              <w:right w:val="single" w:sz="4" w:space="0" w:color="auto"/>
            </w:tcBorders>
          </w:tcPr>
          <w:p w14:paraId="1D48B6CA" w14:textId="77777777" w:rsidR="00B9088C" w:rsidRPr="004358C1" w:rsidRDefault="00B9088C" w:rsidP="007F5AC6">
            <w:pPr>
              <w:widowControl/>
              <w:autoSpaceDE/>
              <w:autoSpaceDN/>
              <w:adjustRightInd/>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20/нет (0)</w:t>
            </w:r>
          </w:p>
        </w:tc>
        <w:tc>
          <w:tcPr>
            <w:tcW w:w="378" w:type="pct"/>
            <w:gridSpan w:val="2"/>
            <w:tcBorders>
              <w:top w:val="single" w:sz="4" w:space="0" w:color="auto"/>
              <w:left w:val="single" w:sz="4" w:space="0" w:color="auto"/>
              <w:bottom w:val="single" w:sz="4" w:space="0" w:color="auto"/>
              <w:right w:val="single" w:sz="4" w:space="0" w:color="auto"/>
            </w:tcBorders>
          </w:tcPr>
          <w:p w14:paraId="099917E9"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2014</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513705C8"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27438,13</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46E5B614"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14919,50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7586F0BC"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12518,63</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54CE4379"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val="restart"/>
            <w:tcBorders>
              <w:top w:val="single" w:sz="4" w:space="0" w:color="auto"/>
              <w:left w:val="single" w:sz="4" w:space="0" w:color="auto"/>
              <w:right w:val="single" w:sz="4" w:space="0" w:color="auto"/>
            </w:tcBorders>
          </w:tcPr>
          <w:p w14:paraId="07FF5772" w14:textId="120253FA"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ГКУ ЯО «Единая служба заказчика»,</w:t>
            </w:r>
          </w:p>
          <w:p w14:paraId="69CA65C3" w14:textId="77777777" w:rsidR="00B9088C" w:rsidRPr="004358C1" w:rsidRDefault="00B9088C"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 xml:space="preserve">ДС ЯО, </w:t>
            </w:r>
          </w:p>
          <w:p w14:paraId="60F5A010" w14:textId="68B5E161" w:rsidR="00B9088C" w:rsidRPr="004358C1" w:rsidRDefault="00B9088C" w:rsidP="007216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ДО ЯО, ОМСУ</w:t>
            </w:r>
          </w:p>
        </w:tc>
      </w:tr>
      <w:tr w:rsidR="004358C1" w:rsidRPr="004358C1" w14:paraId="55CFA40D" w14:textId="77777777" w:rsidTr="006064BE">
        <w:trPr>
          <w:trHeight w:val="70"/>
        </w:trPr>
        <w:tc>
          <w:tcPr>
            <w:tcW w:w="230" w:type="pct"/>
            <w:vMerge/>
            <w:tcBorders>
              <w:left w:val="single" w:sz="4" w:space="0" w:color="auto"/>
              <w:right w:val="single" w:sz="4" w:space="0" w:color="auto"/>
            </w:tcBorders>
          </w:tcPr>
          <w:p w14:paraId="0C3ACD60"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right w:val="single" w:sz="4" w:space="0" w:color="auto"/>
            </w:tcBorders>
          </w:tcPr>
          <w:p w14:paraId="46E59E30" w14:textId="77777777" w:rsidR="00B9088C" w:rsidRPr="004358C1" w:rsidRDefault="00B9088C" w:rsidP="007F5AC6">
            <w:pPr>
              <w:ind w:left="142"/>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71F267C2" w14:textId="77777777" w:rsidR="00B9088C" w:rsidRPr="004358C1" w:rsidRDefault="00B9088C" w:rsidP="007F5AC6">
            <w:pPr>
              <w:ind w:left="141" w:right="144"/>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7B8372E3" w14:textId="77777777" w:rsidR="00B9088C" w:rsidRPr="004358C1" w:rsidRDefault="00B9088C" w:rsidP="007F5AC6">
            <w:pPr>
              <w:widowControl/>
              <w:autoSpaceDE/>
              <w:autoSpaceDN/>
              <w:adjustRightInd/>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65/нет (0)</w:t>
            </w:r>
          </w:p>
        </w:tc>
        <w:tc>
          <w:tcPr>
            <w:tcW w:w="378" w:type="pct"/>
            <w:gridSpan w:val="2"/>
            <w:tcBorders>
              <w:top w:val="single" w:sz="4" w:space="0" w:color="auto"/>
              <w:left w:val="single" w:sz="4" w:space="0" w:color="auto"/>
              <w:bottom w:val="single" w:sz="4" w:space="0" w:color="auto"/>
              <w:right w:val="single" w:sz="4" w:space="0" w:color="auto"/>
            </w:tcBorders>
          </w:tcPr>
          <w:p w14:paraId="7CDB6094"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0715002F"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49182,920</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4BB4CCA3"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14919,5003</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721B6094"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34263,420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1F550607"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right w:val="single" w:sz="4" w:space="0" w:color="auto"/>
            </w:tcBorders>
          </w:tcPr>
          <w:p w14:paraId="1BD5028D"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r>
      <w:tr w:rsidR="004358C1" w:rsidRPr="004358C1" w14:paraId="4593A3D9" w14:textId="77777777" w:rsidTr="006064BE">
        <w:trPr>
          <w:trHeight w:val="70"/>
        </w:trPr>
        <w:tc>
          <w:tcPr>
            <w:tcW w:w="230" w:type="pct"/>
            <w:vMerge/>
            <w:tcBorders>
              <w:left w:val="single" w:sz="4" w:space="0" w:color="auto"/>
              <w:right w:val="single" w:sz="4" w:space="0" w:color="auto"/>
            </w:tcBorders>
          </w:tcPr>
          <w:p w14:paraId="19D575D8"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right w:val="single" w:sz="4" w:space="0" w:color="auto"/>
            </w:tcBorders>
          </w:tcPr>
          <w:p w14:paraId="2D16A142" w14:textId="77777777" w:rsidR="00B9088C" w:rsidRPr="004358C1" w:rsidRDefault="00B9088C" w:rsidP="007F5AC6">
            <w:pPr>
              <w:ind w:left="142"/>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583526E2" w14:textId="77777777" w:rsidR="00B9088C" w:rsidRPr="004358C1" w:rsidRDefault="00B9088C" w:rsidP="007F5AC6">
            <w:pPr>
              <w:ind w:left="141" w:right="144"/>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0A219800" w14:textId="26F261A8" w:rsidR="00B9088C" w:rsidRPr="004358C1" w:rsidRDefault="00B9088C" w:rsidP="00506008">
            <w:pPr>
              <w:widowControl/>
              <w:autoSpaceDE/>
              <w:autoSpaceDN/>
              <w:adjustRightInd/>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30</w:t>
            </w:r>
            <w:r w:rsidRPr="004358C1">
              <w:rPr>
                <w:rFonts w:ascii="Times New Roman" w:eastAsia="Calibri" w:hAnsi="Times New Roman" w:cs="Times New Roman"/>
                <w:sz w:val="24"/>
                <w:szCs w:val="24"/>
                <w:vertAlign w:val="superscript"/>
              </w:rPr>
              <w:t>9</w:t>
            </w:r>
            <w:r w:rsidRPr="004358C1">
              <w:rPr>
                <w:rFonts w:ascii="Times New Roman" w:eastAsia="Calibri" w:hAnsi="Times New Roman" w:cs="Times New Roman"/>
                <w:sz w:val="24"/>
                <w:szCs w:val="24"/>
              </w:rPr>
              <w:t>/нет (0)</w:t>
            </w:r>
          </w:p>
        </w:tc>
        <w:tc>
          <w:tcPr>
            <w:tcW w:w="378" w:type="pct"/>
            <w:gridSpan w:val="2"/>
            <w:tcBorders>
              <w:top w:val="single" w:sz="4" w:space="0" w:color="auto"/>
              <w:left w:val="single" w:sz="4" w:space="0" w:color="auto"/>
              <w:bottom w:val="single" w:sz="4" w:space="0" w:color="auto"/>
              <w:right w:val="single" w:sz="4" w:space="0" w:color="auto"/>
            </w:tcBorders>
          </w:tcPr>
          <w:p w14:paraId="45D1010E"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2016</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7E2253BE"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4513,171</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05F3A22E"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6EA15F74"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4513,171</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3FD7CD71"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right w:val="single" w:sz="4" w:space="0" w:color="auto"/>
            </w:tcBorders>
          </w:tcPr>
          <w:p w14:paraId="54F13BE5"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r>
      <w:tr w:rsidR="004358C1" w:rsidRPr="004358C1" w14:paraId="69400F5C" w14:textId="77777777" w:rsidTr="006064BE">
        <w:trPr>
          <w:trHeight w:val="70"/>
        </w:trPr>
        <w:tc>
          <w:tcPr>
            <w:tcW w:w="230" w:type="pct"/>
            <w:vMerge/>
            <w:tcBorders>
              <w:left w:val="single" w:sz="4" w:space="0" w:color="auto"/>
              <w:right w:val="single" w:sz="4" w:space="0" w:color="auto"/>
            </w:tcBorders>
          </w:tcPr>
          <w:p w14:paraId="4C0185A3"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right w:val="single" w:sz="4" w:space="0" w:color="auto"/>
            </w:tcBorders>
          </w:tcPr>
          <w:p w14:paraId="717094D4" w14:textId="77777777" w:rsidR="00B9088C" w:rsidRPr="004358C1" w:rsidRDefault="00B9088C" w:rsidP="007F5AC6">
            <w:pPr>
              <w:ind w:left="142"/>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070A8853" w14:textId="77777777" w:rsidR="00B9088C" w:rsidRPr="004358C1" w:rsidRDefault="00B9088C" w:rsidP="007F5AC6">
            <w:pPr>
              <w:ind w:left="141" w:right="144"/>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3A1C7CA5" w14:textId="77777777" w:rsidR="00B9088C" w:rsidRPr="004358C1" w:rsidRDefault="00B9088C" w:rsidP="007F5AC6">
            <w:pPr>
              <w:widowControl/>
              <w:autoSpaceDE/>
              <w:autoSpaceDN/>
              <w:adjustRightInd/>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30/нет (0)</w:t>
            </w:r>
          </w:p>
        </w:tc>
        <w:tc>
          <w:tcPr>
            <w:tcW w:w="378" w:type="pct"/>
            <w:gridSpan w:val="2"/>
            <w:tcBorders>
              <w:top w:val="single" w:sz="4" w:space="0" w:color="auto"/>
              <w:left w:val="single" w:sz="4" w:space="0" w:color="auto"/>
              <w:bottom w:val="single" w:sz="4" w:space="0" w:color="auto"/>
              <w:right w:val="single" w:sz="4" w:space="0" w:color="auto"/>
            </w:tcBorders>
          </w:tcPr>
          <w:p w14:paraId="71E68B06"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2017</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34705127"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1000,000</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53E61544"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3CCAB236"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1000,000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472399A8"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right w:val="single" w:sz="4" w:space="0" w:color="auto"/>
            </w:tcBorders>
          </w:tcPr>
          <w:p w14:paraId="3BCAAC48"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r>
      <w:tr w:rsidR="004358C1" w:rsidRPr="004358C1" w14:paraId="2386DC1A" w14:textId="77777777" w:rsidTr="006064BE">
        <w:trPr>
          <w:trHeight w:val="70"/>
        </w:trPr>
        <w:tc>
          <w:tcPr>
            <w:tcW w:w="230" w:type="pct"/>
            <w:vMerge/>
            <w:tcBorders>
              <w:left w:val="single" w:sz="4" w:space="0" w:color="auto"/>
              <w:right w:val="single" w:sz="4" w:space="0" w:color="auto"/>
            </w:tcBorders>
          </w:tcPr>
          <w:p w14:paraId="599A2805"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right w:val="single" w:sz="4" w:space="0" w:color="auto"/>
            </w:tcBorders>
          </w:tcPr>
          <w:p w14:paraId="09FE1B5D" w14:textId="77777777" w:rsidR="00B9088C" w:rsidRPr="004358C1" w:rsidRDefault="00B9088C" w:rsidP="007F5AC6">
            <w:pPr>
              <w:ind w:left="142"/>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right w:val="single" w:sz="4" w:space="0" w:color="auto"/>
            </w:tcBorders>
            <w:vAlign w:val="center"/>
          </w:tcPr>
          <w:p w14:paraId="746C8690" w14:textId="77777777" w:rsidR="00B9088C" w:rsidRPr="004358C1" w:rsidRDefault="00B9088C" w:rsidP="007F5AC6">
            <w:pPr>
              <w:ind w:left="141" w:right="144"/>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027342F8" w14:textId="77777777" w:rsidR="00B9088C" w:rsidRPr="004358C1" w:rsidRDefault="00B9088C" w:rsidP="007F5AC6">
            <w:pPr>
              <w:widowControl/>
              <w:autoSpaceDE/>
              <w:autoSpaceDN/>
              <w:adjustRightInd/>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30/нет (0)</w:t>
            </w:r>
          </w:p>
        </w:tc>
        <w:tc>
          <w:tcPr>
            <w:tcW w:w="378" w:type="pct"/>
            <w:gridSpan w:val="2"/>
            <w:tcBorders>
              <w:top w:val="single" w:sz="4" w:space="0" w:color="auto"/>
              <w:left w:val="single" w:sz="4" w:space="0" w:color="auto"/>
              <w:bottom w:val="single" w:sz="4" w:space="0" w:color="auto"/>
              <w:right w:val="single" w:sz="4" w:space="0" w:color="auto"/>
            </w:tcBorders>
          </w:tcPr>
          <w:p w14:paraId="1ADCD2ED"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2018</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249495BC" w14:textId="4CDCFD3F"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2670,000</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73410A49"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21348D2E" w14:textId="0489383F"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2670,000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7818DE85" w14:textId="77777777" w:rsidR="00B9088C" w:rsidRPr="004358C1" w:rsidRDefault="00B9088C"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right w:val="single" w:sz="4" w:space="0" w:color="auto"/>
            </w:tcBorders>
          </w:tcPr>
          <w:p w14:paraId="6D1D9916" w14:textId="77777777" w:rsidR="00B9088C" w:rsidRPr="004358C1" w:rsidRDefault="00B9088C" w:rsidP="007F5AC6">
            <w:pPr>
              <w:contextualSpacing/>
              <w:jc w:val="center"/>
              <w:rPr>
                <w:rFonts w:ascii="Times New Roman" w:eastAsia="Times New Roman" w:hAnsi="Times New Roman" w:cs="Times New Roman"/>
                <w:spacing w:val="2"/>
                <w:sz w:val="24"/>
                <w:szCs w:val="24"/>
                <w:lang w:eastAsia="en-US"/>
              </w:rPr>
            </w:pPr>
          </w:p>
        </w:tc>
      </w:tr>
      <w:tr w:rsidR="004358C1" w:rsidRPr="004358C1" w14:paraId="4D9C246D" w14:textId="77777777" w:rsidTr="006064BE">
        <w:trPr>
          <w:trHeight w:val="70"/>
        </w:trPr>
        <w:tc>
          <w:tcPr>
            <w:tcW w:w="230" w:type="pct"/>
            <w:vMerge/>
            <w:tcBorders>
              <w:left w:val="single" w:sz="4" w:space="0" w:color="auto"/>
              <w:bottom w:val="single" w:sz="4" w:space="0" w:color="auto"/>
              <w:right w:val="single" w:sz="4" w:space="0" w:color="auto"/>
            </w:tcBorders>
          </w:tcPr>
          <w:p w14:paraId="07B695B5" w14:textId="77777777" w:rsidR="00A06123" w:rsidRPr="004358C1" w:rsidRDefault="00A0612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Borders>
              <w:left w:val="single" w:sz="4" w:space="0" w:color="auto"/>
              <w:bottom w:val="single" w:sz="4" w:space="0" w:color="auto"/>
              <w:right w:val="single" w:sz="4" w:space="0" w:color="auto"/>
            </w:tcBorders>
          </w:tcPr>
          <w:p w14:paraId="029A0671" w14:textId="77777777" w:rsidR="00A06123" w:rsidRPr="004358C1" w:rsidRDefault="00A06123"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tcBorders>
              <w:left w:val="single" w:sz="4" w:space="0" w:color="auto"/>
              <w:bottom w:val="single" w:sz="4" w:space="0" w:color="auto"/>
              <w:right w:val="single" w:sz="4" w:space="0" w:color="auto"/>
            </w:tcBorders>
            <w:vAlign w:val="center"/>
          </w:tcPr>
          <w:p w14:paraId="69F5CDAD" w14:textId="77777777" w:rsidR="00A06123" w:rsidRPr="004358C1" w:rsidRDefault="00A06123" w:rsidP="007F5AC6">
            <w:pPr>
              <w:widowControl/>
              <w:autoSpaceDE/>
              <w:autoSpaceDN/>
              <w:adjustRightInd/>
              <w:ind w:left="141" w:right="144"/>
              <w:contextualSpacing/>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tcPr>
          <w:p w14:paraId="15E061A2" w14:textId="16E37BDD" w:rsidR="00A06123" w:rsidRPr="004358C1" w:rsidRDefault="00A06123" w:rsidP="007F5AC6">
            <w:pPr>
              <w:widowControl/>
              <w:autoSpaceDE/>
              <w:autoSpaceDN/>
              <w:adjustRightInd/>
              <w:contextualSpacing/>
              <w:jc w:val="center"/>
              <w:rPr>
                <w:rFonts w:ascii="Times New Roman" w:eastAsia="Calibri" w:hAnsi="Times New Roman" w:cs="Times New Roman"/>
                <w:sz w:val="24"/>
                <w:szCs w:val="24"/>
                <w:vertAlign w:val="superscript"/>
              </w:rPr>
            </w:pPr>
            <w:r w:rsidRPr="004358C1">
              <w:rPr>
                <w:rFonts w:ascii="Times New Roman" w:eastAsia="Calibri" w:hAnsi="Times New Roman" w:cs="Times New Roman"/>
                <w:sz w:val="24"/>
                <w:szCs w:val="24"/>
              </w:rPr>
              <w:t>100/да (140/30)</w:t>
            </w:r>
            <w:r w:rsidRPr="004358C1">
              <w:rPr>
                <w:rFonts w:ascii="Times New Roman" w:eastAsia="Calibri" w:hAnsi="Times New Roman" w:cs="Times New Roman"/>
                <w:sz w:val="24"/>
                <w:szCs w:val="24"/>
                <w:vertAlign w:val="superscript"/>
              </w:rPr>
              <w:t>6</w:t>
            </w:r>
          </w:p>
        </w:tc>
        <w:tc>
          <w:tcPr>
            <w:tcW w:w="378" w:type="pct"/>
            <w:gridSpan w:val="2"/>
            <w:tcBorders>
              <w:top w:val="single" w:sz="4" w:space="0" w:color="auto"/>
              <w:left w:val="single" w:sz="4" w:space="0" w:color="auto"/>
              <w:bottom w:val="single" w:sz="4" w:space="0" w:color="auto"/>
              <w:right w:val="single" w:sz="4" w:space="0" w:color="auto"/>
            </w:tcBorders>
          </w:tcPr>
          <w:p w14:paraId="5C0E5107" w14:textId="4C1F828C" w:rsidR="00A06123" w:rsidRPr="004358C1" w:rsidRDefault="00A0612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2019</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tcPr>
          <w:p w14:paraId="2C4756D5" w14:textId="533CDEB1" w:rsidR="001B3CC4"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eastAsia="Times New Roman" w:hAnsi="Times New Roman" w:cs="Times New Roman"/>
                <w:sz w:val="24"/>
                <w:szCs w:val="24"/>
              </w:rPr>
              <w:t>93697,662</w:t>
            </w:r>
          </w:p>
        </w:tc>
        <w:tc>
          <w:tcPr>
            <w:tcW w:w="431" w:type="pct"/>
            <w:gridSpan w:val="4"/>
            <w:tcBorders>
              <w:top w:val="single" w:sz="4" w:space="0" w:color="auto"/>
              <w:left w:val="single" w:sz="4" w:space="0" w:color="auto"/>
              <w:bottom w:val="single" w:sz="4" w:space="0" w:color="auto"/>
              <w:right w:val="single" w:sz="4" w:space="0" w:color="auto"/>
            </w:tcBorders>
            <w:shd w:val="clear" w:color="auto" w:fill="auto"/>
          </w:tcPr>
          <w:p w14:paraId="47DAE253" w14:textId="4451CE76" w:rsidR="00A06123" w:rsidRPr="004358C1" w:rsidRDefault="00A0612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6" w:type="pct"/>
            <w:gridSpan w:val="4"/>
            <w:tcBorders>
              <w:top w:val="single" w:sz="4" w:space="0" w:color="auto"/>
              <w:left w:val="single" w:sz="4" w:space="0" w:color="auto"/>
              <w:bottom w:val="single" w:sz="4" w:space="0" w:color="auto"/>
              <w:right w:val="single" w:sz="4" w:space="0" w:color="auto"/>
            </w:tcBorders>
            <w:shd w:val="clear" w:color="auto" w:fill="auto"/>
          </w:tcPr>
          <w:p w14:paraId="332965CA" w14:textId="415B3631" w:rsidR="001B3CC4" w:rsidRPr="004358C1" w:rsidRDefault="00E53283" w:rsidP="007F5AC6">
            <w:pPr>
              <w:widowControl/>
              <w:autoSpaceDE/>
              <w:autoSpaceDN/>
              <w:adjustRightInd/>
              <w:contextualSpacing/>
              <w:jc w:val="center"/>
              <w:rPr>
                <w:rFonts w:ascii="Times New Roman" w:hAnsi="Times New Roman" w:cs="Times New Roman"/>
                <w:sz w:val="24"/>
                <w:szCs w:val="24"/>
              </w:rPr>
            </w:pPr>
            <w:r w:rsidRPr="004358C1">
              <w:rPr>
                <w:rFonts w:ascii="Times New Roman" w:eastAsia="Times New Roman" w:hAnsi="Times New Roman" w:cs="Times New Roman"/>
                <w:sz w:val="24"/>
                <w:szCs w:val="24"/>
              </w:rPr>
              <w:t>93697,662</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5632D5D7" w14:textId="0E6B58B2" w:rsidR="00A06123" w:rsidRPr="004358C1" w:rsidRDefault="00A06123"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bottom w:val="single" w:sz="4" w:space="0" w:color="auto"/>
              <w:right w:val="single" w:sz="4" w:space="0" w:color="auto"/>
            </w:tcBorders>
          </w:tcPr>
          <w:p w14:paraId="774282AD" w14:textId="77777777" w:rsidR="00A06123" w:rsidRPr="004358C1" w:rsidRDefault="00A06123"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35A22EBB" w14:textId="77777777" w:rsidTr="006064BE">
        <w:trPr>
          <w:trHeight w:val="70"/>
        </w:trPr>
        <w:tc>
          <w:tcPr>
            <w:tcW w:w="230" w:type="pct"/>
            <w:vMerge w:val="restart"/>
          </w:tcPr>
          <w:p w14:paraId="7A2E53E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1.22.</w:t>
            </w:r>
          </w:p>
        </w:tc>
        <w:tc>
          <w:tcPr>
            <w:tcW w:w="1037" w:type="pct"/>
            <w:gridSpan w:val="2"/>
            <w:vMerge w:val="restart"/>
          </w:tcPr>
          <w:p w14:paraId="5E5654E8" w14:textId="77777777" w:rsidR="009F1882" w:rsidRPr="004358C1" w:rsidRDefault="009F1882" w:rsidP="007F5AC6">
            <w:pPr>
              <w:ind w:left="-6"/>
              <w:contextualSpacing/>
              <w:rPr>
                <w:rFonts w:ascii="Times New Roman" w:hAnsi="Times New Roman" w:cs="Times New Roman"/>
                <w:sz w:val="24"/>
                <w:szCs w:val="24"/>
              </w:rPr>
            </w:pPr>
            <w:r w:rsidRPr="004358C1">
              <w:rPr>
                <w:rFonts w:ascii="Times New Roman" w:hAnsi="Times New Roman" w:cs="Times New Roman"/>
                <w:sz w:val="24"/>
                <w:szCs w:val="24"/>
              </w:rPr>
              <w:t>Строительство пристройки</w:t>
            </w:r>
          </w:p>
          <w:p w14:paraId="31042FC2" w14:textId="77777777" w:rsidR="009F1882" w:rsidRPr="004358C1" w:rsidRDefault="009F1882" w:rsidP="007F5AC6">
            <w:pPr>
              <w:ind w:left="-6"/>
              <w:contextualSpacing/>
              <w:rPr>
                <w:rFonts w:ascii="Times New Roman" w:hAnsi="Times New Roman" w:cs="Times New Roman"/>
                <w:sz w:val="24"/>
                <w:szCs w:val="24"/>
              </w:rPr>
            </w:pPr>
            <w:r w:rsidRPr="004358C1">
              <w:rPr>
                <w:rFonts w:ascii="Times New Roman" w:hAnsi="Times New Roman" w:cs="Times New Roman"/>
                <w:sz w:val="24"/>
                <w:szCs w:val="24"/>
              </w:rPr>
              <w:t>на 120 мест к детскому саду № 10, г. Рыбинск, ул. Герцена, д. 95а</w:t>
            </w:r>
          </w:p>
          <w:p w14:paraId="08A8F966"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Align w:val="center"/>
          </w:tcPr>
          <w:p w14:paraId="55748250"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 нет (мест)</w:t>
            </w:r>
          </w:p>
        </w:tc>
        <w:tc>
          <w:tcPr>
            <w:tcW w:w="426" w:type="pct"/>
            <w:gridSpan w:val="3"/>
          </w:tcPr>
          <w:p w14:paraId="71B8231B" w14:textId="77777777" w:rsidR="009F1882" w:rsidRPr="004358C1" w:rsidRDefault="009F1882" w:rsidP="007F5AC6">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20/ нет</w:t>
            </w:r>
          </w:p>
          <w:p w14:paraId="4027C02A"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(0)</w:t>
            </w:r>
          </w:p>
        </w:tc>
        <w:tc>
          <w:tcPr>
            <w:tcW w:w="378" w:type="pct"/>
            <w:gridSpan w:val="2"/>
          </w:tcPr>
          <w:p w14:paraId="5003E0C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2014</w:t>
            </w:r>
          </w:p>
        </w:tc>
        <w:tc>
          <w:tcPr>
            <w:tcW w:w="472" w:type="pct"/>
            <w:gridSpan w:val="3"/>
            <w:shd w:val="clear" w:color="auto" w:fill="auto"/>
          </w:tcPr>
          <w:p w14:paraId="3FD2094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12527,00</w:t>
            </w:r>
          </w:p>
        </w:tc>
        <w:tc>
          <w:tcPr>
            <w:tcW w:w="431" w:type="pct"/>
            <w:gridSpan w:val="4"/>
            <w:shd w:val="clear" w:color="auto" w:fill="auto"/>
          </w:tcPr>
          <w:p w14:paraId="77B9E4D7"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11900,65</w:t>
            </w:r>
          </w:p>
        </w:tc>
        <w:tc>
          <w:tcPr>
            <w:tcW w:w="526" w:type="pct"/>
            <w:gridSpan w:val="4"/>
            <w:shd w:val="clear" w:color="auto" w:fill="auto"/>
          </w:tcPr>
          <w:p w14:paraId="318D115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0,00</w:t>
            </w:r>
          </w:p>
        </w:tc>
        <w:tc>
          <w:tcPr>
            <w:tcW w:w="468" w:type="pct"/>
            <w:gridSpan w:val="2"/>
            <w:shd w:val="clear" w:color="auto" w:fill="auto"/>
          </w:tcPr>
          <w:p w14:paraId="0BDE9BB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626,35</w:t>
            </w:r>
          </w:p>
        </w:tc>
        <w:tc>
          <w:tcPr>
            <w:tcW w:w="330" w:type="pct"/>
            <w:vMerge w:val="restart"/>
          </w:tcPr>
          <w:p w14:paraId="7608409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2B4C01C7" w14:textId="77777777" w:rsidTr="006064BE">
        <w:trPr>
          <w:trHeight w:val="501"/>
        </w:trPr>
        <w:tc>
          <w:tcPr>
            <w:tcW w:w="230" w:type="pct"/>
            <w:vMerge/>
          </w:tcPr>
          <w:p w14:paraId="29E781F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3172C0BF" w14:textId="77777777"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p>
        </w:tc>
        <w:tc>
          <w:tcPr>
            <w:tcW w:w="702" w:type="pct"/>
            <w:gridSpan w:val="4"/>
            <w:vMerge w:val="restart"/>
          </w:tcPr>
          <w:p w14:paraId="1A592034" w14:textId="77777777" w:rsidR="009F1882" w:rsidRPr="004358C1" w:rsidRDefault="009F1882" w:rsidP="007F5AC6">
            <w:pPr>
              <w:ind w:right="144"/>
              <w:contextualSpacing/>
              <w:rPr>
                <w:rFonts w:ascii="Times New Roman" w:hAnsi="Times New Roman" w:cs="Times New Roman"/>
                <w:sz w:val="24"/>
                <w:szCs w:val="24"/>
              </w:rPr>
            </w:pPr>
            <w:r w:rsidRPr="004358C1">
              <w:rPr>
                <w:rFonts w:ascii="Times New Roman" w:hAnsi="Times New Roman" w:cs="Times New Roman"/>
                <w:sz w:val="24"/>
                <w:szCs w:val="24"/>
              </w:rPr>
              <w:t xml:space="preserve">ввод объекта в эксплуатацию, </w:t>
            </w:r>
          </w:p>
          <w:p w14:paraId="683522EF"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да/ нет (мест)</w:t>
            </w:r>
          </w:p>
        </w:tc>
        <w:tc>
          <w:tcPr>
            <w:tcW w:w="426" w:type="pct"/>
            <w:gridSpan w:val="3"/>
          </w:tcPr>
          <w:p w14:paraId="598A25EE" w14:textId="77777777" w:rsidR="009F1882" w:rsidRPr="004358C1" w:rsidRDefault="009F1882" w:rsidP="007F5AC6">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да</w:t>
            </w:r>
          </w:p>
          <w:p w14:paraId="23DE0603" w14:textId="39B574A8" w:rsidR="009F1882" w:rsidRPr="004358C1" w:rsidRDefault="009F1882" w:rsidP="00FD7513">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Calibri"/>
                <w:sz w:val="24"/>
                <w:szCs w:val="24"/>
                <w:lang w:eastAsia="en-US"/>
              </w:rPr>
              <w:t>(120)</w:t>
            </w:r>
            <w:r w:rsidRPr="004358C1">
              <w:rPr>
                <w:rFonts w:ascii="Times New Roman" w:eastAsia="Times New Roman" w:hAnsi="Times New Roman" w:cs="Calibri"/>
                <w:sz w:val="28"/>
                <w:szCs w:val="22"/>
                <w:vertAlign w:val="superscript"/>
                <w:lang w:eastAsia="en-US"/>
              </w:rPr>
              <w:t>7</w:t>
            </w:r>
          </w:p>
        </w:tc>
        <w:tc>
          <w:tcPr>
            <w:tcW w:w="378" w:type="pct"/>
            <w:gridSpan w:val="2"/>
          </w:tcPr>
          <w:p w14:paraId="17995FCF"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2015</w:t>
            </w:r>
          </w:p>
        </w:tc>
        <w:tc>
          <w:tcPr>
            <w:tcW w:w="472" w:type="pct"/>
            <w:gridSpan w:val="3"/>
            <w:shd w:val="clear" w:color="auto" w:fill="auto"/>
          </w:tcPr>
          <w:p w14:paraId="71FD3CF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74422,064</w:t>
            </w:r>
          </w:p>
        </w:tc>
        <w:tc>
          <w:tcPr>
            <w:tcW w:w="431" w:type="pct"/>
            <w:gridSpan w:val="4"/>
            <w:shd w:val="clear" w:color="auto" w:fill="auto"/>
          </w:tcPr>
          <w:p w14:paraId="1B180B5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hAnsi="Times New Roman" w:cs="Times New Roman"/>
                <w:sz w:val="24"/>
                <w:szCs w:val="24"/>
              </w:rPr>
              <w:t>11900,650</w:t>
            </w:r>
            <w:r w:rsidRPr="004358C1">
              <w:rPr>
                <w:rFonts w:ascii="Times New Roman" w:hAnsi="Times New Roman" w:cs="Times New Roman"/>
                <w:sz w:val="24"/>
                <w:szCs w:val="24"/>
                <w:vertAlign w:val="superscript"/>
              </w:rPr>
              <w:t>3</w:t>
            </w:r>
          </w:p>
        </w:tc>
        <w:tc>
          <w:tcPr>
            <w:tcW w:w="526" w:type="pct"/>
            <w:gridSpan w:val="4"/>
            <w:shd w:val="clear" w:color="auto" w:fill="auto"/>
          </w:tcPr>
          <w:p w14:paraId="047728E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58800,311</w:t>
            </w:r>
          </w:p>
        </w:tc>
        <w:tc>
          <w:tcPr>
            <w:tcW w:w="468" w:type="pct"/>
            <w:gridSpan w:val="2"/>
            <w:shd w:val="clear" w:color="auto" w:fill="auto"/>
          </w:tcPr>
          <w:p w14:paraId="6A69C14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3721,103</w:t>
            </w:r>
          </w:p>
        </w:tc>
        <w:tc>
          <w:tcPr>
            <w:tcW w:w="330" w:type="pct"/>
            <w:vMerge/>
          </w:tcPr>
          <w:p w14:paraId="7629591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7CDDD692" w14:textId="77777777" w:rsidTr="006064BE">
        <w:trPr>
          <w:trHeight w:val="381"/>
        </w:trPr>
        <w:tc>
          <w:tcPr>
            <w:tcW w:w="230" w:type="pct"/>
            <w:vMerge/>
          </w:tcPr>
          <w:p w14:paraId="1DED062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29113433" w14:textId="77777777"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p>
        </w:tc>
        <w:tc>
          <w:tcPr>
            <w:tcW w:w="702" w:type="pct"/>
            <w:gridSpan w:val="4"/>
            <w:vMerge/>
            <w:vAlign w:val="center"/>
          </w:tcPr>
          <w:p w14:paraId="140C46F2" w14:textId="77777777"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p>
        </w:tc>
        <w:tc>
          <w:tcPr>
            <w:tcW w:w="426" w:type="pct"/>
            <w:gridSpan w:val="3"/>
          </w:tcPr>
          <w:p w14:paraId="360A7128" w14:textId="77777777" w:rsidR="009F1882" w:rsidRPr="004358C1" w:rsidRDefault="009F1882" w:rsidP="007F5AC6">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да</w:t>
            </w:r>
          </w:p>
          <w:p w14:paraId="49A3CAB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(120)</w:t>
            </w:r>
          </w:p>
        </w:tc>
        <w:tc>
          <w:tcPr>
            <w:tcW w:w="378" w:type="pct"/>
            <w:gridSpan w:val="2"/>
          </w:tcPr>
          <w:p w14:paraId="2BA3ED3A"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2016</w:t>
            </w:r>
          </w:p>
        </w:tc>
        <w:tc>
          <w:tcPr>
            <w:tcW w:w="472" w:type="pct"/>
            <w:gridSpan w:val="3"/>
            <w:shd w:val="clear" w:color="auto" w:fill="auto"/>
          </w:tcPr>
          <w:p w14:paraId="4AD0866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hAnsi="Times New Roman" w:cs="Times New Roman"/>
                <w:sz w:val="24"/>
                <w:szCs w:val="24"/>
              </w:rPr>
              <w:t>17561,307</w:t>
            </w:r>
          </w:p>
        </w:tc>
        <w:tc>
          <w:tcPr>
            <w:tcW w:w="431" w:type="pct"/>
            <w:gridSpan w:val="4"/>
            <w:shd w:val="clear" w:color="auto" w:fill="auto"/>
          </w:tcPr>
          <w:p w14:paraId="3CC0664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w:t>
            </w:r>
          </w:p>
        </w:tc>
        <w:tc>
          <w:tcPr>
            <w:tcW w:w="526" w:type="pct"/>
            <w:gridSpan w:val="4"/>
            <w:shd w:val="clear" w:color="auto" w:fill="auto"/>
          </w:tcPr>
          <w:p w14:paraId="3C204AE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15509,007</w:t>
            </w:r>
          </w:p>
        </w:tc>
        <w:tc>
          <w:tcPr>
            <w:tcW w:w="468" w:type="pct"/>
            <w:gridSpan w:val="2"/>
            <w:shd w:val="clear" w:color="auto" w:fill="auto"/>
          </w:tcPr>
          <w:p w14:paraId="3DE6074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2052,300</w:t>
            </w:r>
          </w:p>
        </w:tc>
        <w:tc>
          <w:tcPr>
            <w:tcW w:w="330" w:type="pct"/>
            <w:vMerge/>
          </w:tcPr>
          <w:p w14:paraId="3CB1678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0F940570" w14:textId="77777777" w:rsidTr="006064BE">
        <w:trPr>
          <w:trHeight w:val="353"/>
        </w:trPr>
        <w:tc>
          <w:tcPr>
            <w:tcW w:w="230" w:type="pct"/>
            <w:vMerge w:val="restart"/>
            <w:tcBorders>
              <w:top w:val="single" w:sz="4" w:space="0" w:color="auto"/>
              <w:left w:val="single" w:sz="4" w:space="0" w:color="auto"/>
              <w:right w:val="single" w:sz="4" w:space="0" w:color="auto"/>
            </w:tcBorders>
          </w:tcPr>
          <w:p w14:paraId="657D9D24"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hAnsi="Times New Roman" w:cs="Times New Roman"/>
                <w:spacing w:val="2"/>
                <w:sz w:val="24"/>
                <w:szCs w:val="24"/>
              </w:rPr>
              <w:lastRenderedPageBreak/>
              <w:t>1.23.</w:t>
            </w:r>
          </w:p>
        </w:tc>
        <w:tc>
          <w:tcPr>
            <w:tcW w:w="1037" w:type="pct"/>
            <w:gridSpan w:val="2"/>
            <w:vMerge w:val="restart"/>
            <w:tcBorders>
              <w:top w:val="single" w:sz="4" w:space="0" w:color="auto"/>
              <w:left w:val="single" w:sz="4" w:space="0" w:color="auto"/>
              <w:right w:val="single" w:sz="4" w:space="0" w:color="auto"/>
            </w:tcBorders>
          </w:tcPr>
          <w:p w14:paraId="1F0262E5"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rPr>
            </w:pPr>
            <w:r w:rsidRPr="004358C1">
              <w:rPr>
                <w:rFonts w:ascii="Times New Roman" w:hAnsi="Times New Roman" w:cs="Times New Roman"/>
                <w:sz w:val="24"/>
                <w:szCs w:val="24"/>
              </w:rPr>
              <w:t xml:space="preserve">Строительство здания МДОУ с инженерными коммуникациями, </w:t>
            </w:r>
            <w:r w:rsidRPr="004358C1">
              <w:rPr>
                <w:rFonts w:ascii="Times New Roman" w:hAnsi="Times New Roman" w:cs="Times New Roman"/>
                <w:sz w:val="24"/>
                <w:szCs w:val="24"/>
              </w:rPr>
              <w:br/>
              <w:t xml:space="preserve">г. Ярославль, Дзержинский район, Тутаевское шоссе </w:t>
            </w:r>
            <w:r w:rsidRPr="004358C1">
              <w:rPr>
                <w:rFonts w:ascii="Times New Roman" w:hAnsi="Times New Roman" w:cs="Times New Roman"/>
                <w:sz w:val="24"/>
                <w:szCs w:val="24"/>
              </w:rPr>
              <w:br/>
              <w:t>(за д. 105), МКР 12</w:t>
            </w:r>
          </w:p>
        </w:tc>
        <w:tc>
          <w:tcPr>
            <w:tcW w:w="702" w:type="pct"/>
            <w:gridSpan w:val="4"/>
            <w:vMerge w:val="restart"/>
            <w:tcBorders>
              <w:top w:val="single" w:sz="4" w:space="0" w:color="auto"/>
              <w:left w:val="single" w:sz="4" w:space="0" w:color="auto"/>
              <w:right w:val="single" w:sz="4" w:space="0" w:color="auto"/>
            </w:tcBorders>
          </w:tcPr>
          <w:p w14:paraId="3998A57D"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 нет (мест)</w:t>
            </w:r>
          </w:p>
        </w:tc>
        <w:tc>
          <w:tcPr>
            <w:tcW w:w="426" w:type="pct"/>
            <w:gridSpan w:val="3"/>
            <w:tcBorders>
              <w:top w:val="single" w:sz="4" w:space="0" w:color="auto"/>
              <w:left w:val="single" w:sz="4" w:space="0" w:color="auto"/>
              <w:bottom w:val="single" w:sz="4" w:space="0" w:color="auto"/>
              <w:right w:val="single" w:sz="4" w:space="0" w:color="auto"/>
            </w:tcBorders>
          </w:tcPr>
          <w:p w14:paraId="30116C07" w14:textId="77777777" w:rsidR="009F1882" w:rsidRPr="004358C1" w:rsidRDefault="009F1882" w:rsidP="007F5AC6">
            <w:pPr>
              <w:contextualSpacing/>
              <w:jc w:val="center"/>
              <w:rPr>
                <w:rFonts w:ascii="Times New Roman" w:hAnsi="Times New Roman" w:cs="Times New Roman"/>
                <w:sz w:val="24"/>
                <w:szCs w:val="24"/>
              </w:rPr>
            </w:pPr>
            <w:r w:rsidRPr="004358C1">
              <w:rPr>
                <w:rFonts w:ascii="Times New Roman" w:hAnsi="Times New Roman" w:cs="Times New Roman"/>
                <w:sz w:val="24"/>
                <w:szCs w:val="24"/>
              </w:rPr>
              <w:t>20/ нет</w:t>
            </w:r>
          </w:p>
          <w:p w14:paraId="276A043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378" w:type="pct"/>
            <w:gridSpan w:val="2"/>
            <w:tcBorders>
              <w:top w:val="single" w:sz="4" w:space="0" w:color="auto"/>
              <w:left w:val="single" w:sz="4" w:space="0" w:color="auto"/>
              <w:bottom w:val="single" w:sz="4" w:space="0" w:color="auto"/>
              <w:right w:val="single" w:sz="4" w:space="0" w:color="auto"/>
            </w:tcBorders>
          </w:tcPr>
          <w:p w14:paraId="292F6F6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2014</w:t>
            </w:r>
          </w:p>
        </w:tc>
        <w:tc>
          <w:tcPr>
            <w:tcW w:w="465" w:type="pct"/>
            <w:gridSpan w:val="2"/>
            <w:tcBorders>
              <w:top w:val="single" w:sz="4" w:space="0" w:color="auto"/>
              <w:left w:val="single" w:sz="4" w:space="0" w:color="auto"/>
              <w:bottom w:val="single" w:sz="4" w:space="0" w:color="auto"/>
              <w:right w:val="single" w:sz="4" w:space="0" w:color="auto"/>
            </w:tcBorders>
          </w:tcPr>
          <w:p w14:paraId="1BD133E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39595,57</w:t>
            </w:r>
          </w:p>
        </w:tc>
        <w:tc>
          <w:tcPr>
            <w:tcW w:w="440" w:type="pct"/>
            <w:gridSpan w:val="6"/>
            <w:tcBorders>
              <w:top w:val="single" w:sz="4" w:space="0" w:color="auto"/>
              <w:left w:val="single" w:sz="4" w:space="0" w:color="auto"/>
              <w:bottom w:val="single" w:sz="4" w:space="0" w:color="auto"/>
              <w:right w:val="single" w:sz="4" w:space="0" w:color="auto"/>
            </w:tcBorders>
          </w:tcPr>
          <w:p w14:paraId="43C035C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37615,79</w:t>
            </w:r>
          </w:p>
        </w:tc>
        <w:tc>
          <w:tcPr>
            <w:tcW w:w="524" w:type="pct"/>
            <w:gridSpan w:val="3"/>
            <w:tcBorders>
              <w:top w:val="single" w:sz="4" w:space="0" w:color="auto"/>
              <w:left w:val="single" w:sz="4" w:space="0" w:color="auto"/>
              <w:bottom w:val="single" w:sz="4" w:space="0" w:color="auto"/>
              <w:right w:val="single" w:sz="4" w:space="0" w:color="auto"/>
            </w:tcBorders>
          </w:tcPr>
          <w:p w14:paraId="3FDCC50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0,00</w:t>
            </w:r>
          </w:p>
        </w:tc>
        <w:tc>
          <w:tcPr>
            <w:tcW w:w="468" w:type="pct"/>
            <w:gridSpan w:val="2"/>
            <w:tcBorders>
              <w:top w:val="single" w:sz="4" w:space="0" w:color="auto"/>
              <w:left w:val="single" w:sz="4" w:space="0" w:color="auto"/>
              <w:bottom w:val="single" w:sz="4" w:space="0" w:color="auto"/>
              <w:right w:val="single" w:sz="4" w:space="0" w:color="auto"/>
            </w:tcBorders>
          </w:tcPr>
          <w:p w14:paraId="137E6E7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1979,78</w:t>
            </w:r>
          </w:p>
        </w:tc>
        <w:tc>
          <w:tcPr>
            <w:tcW w:w="330" w:type="pct"/>
            <w:vMerge w:val="restart"/>
            <w:tcBorders>
              <w:top w:val="single" w:sz="4" w:space="0" w:color="auto"/>
              <w:left w:val="single" w:sz="4" w:space="0" w:color="auto"/>
              <w:right w:val="single" w:sz="4" w:space="0" w:color="auto"/>
            </w:tcBorders>
          </w:tcPr>
          <w:p w14:paraId="745F859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3C5549B5" w14:textId="77777777" w:rsidTr="006064BE">
        <w:trPr>
          <w:trHeight w:val="353"/>
        </w:trPr>
        <w:tc>
          <w:tcPr>
            <w:tcW w:w="230" w:type="pct"/>
            <w:vMerge/>
            <w:tcBorders>
              <w:left w:val="single" w:sz="4" w:space="0" w:color="auto"/>
              <w:right w:val="single" w:sz="4" w:space="0" w:color="auto"/>
            </w:tcBorders>
          </w:tcPr>
          <w:p w14:paraId="3CA1539C"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right w:val="single" w:sz="4" w:space="0" w:color="auto"/>
            </w:tcBorders>
          </w:tcPr>
          <w:p w14:paraId="14114AD0"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rPr>
            </w:pPr>
          </w:p>
        </w:tc>
        <w:tc>
          <w:tcPr>
            <w:tcW w:w="702" w:type="pct"/>
            <w:gridSpan w:val="4"/>
            <w:vMerge/>
            <w:tcBorders>
              <w:left w:val="single" w:sz="4" w:space="0" w:color="auto"/>
              <w:right w:val="single" w:sz="4" w:space="0" w:color="auto"/>
            </w:tcBorders>
            <w:vAlign w:val="center"/>
          </w:tcPr>
          <w:p w14:paraId="766FB772"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rPr>
            </w:pPr>
          </w:p>
        </w:tc>
        <w:tc>
          <w:tcPr>
            <w:tcW w:w="426" w:type="pct"/>
            <w:gridSpan w:val="3"/>
            <w:tcBorders>
              <w:top w:val="single" w:sz="4" w:space="0" w:color="auto"/>
              <w:left w:val="single" w:sz="4" w:space="0" w:color="auto"/>
              <w:bottom w:val="single" w:sz="4" w:space="0" w:color="auto"/>
              <w:right w:val="single" w:sz="4" w:space="0" w:color="auto"/>
            </w:tcBorders>
          </w:tcPr>
          <w:p w14:paraId="36DD7EDC"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30/ нет (0)</w:t>
            </w:r>
          </w:p>
        </w:tc>
        <w:tc>
          <w:tcPr>
            <w:tcW w:w="378" w:type="pct"/>
            <w:gridSpan w:val="2"/>
            <w:tcBorders>
              <w:top w:val="single" w:sz="4" w:space="0" w:color="auto"/>
              <w:left w:val="single" w:sz="4" w:space="0" w:color="auto"/>
              <w:bottom w:val="single" w:sz="4" w:space="0" w:color="auto"/>
              <w:right w:val="single" w:sz="4" w:space="0" w:color="auto"/>
            </w:tcBorders>
          </w:tcPr>
          <w:p w14:paraId="6A588DB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tc>
        <w:tc>
          <w:tcPr>
            <w:tcW w:w="465" w:type="pct"/>
            <w:gridSpan w:val="2"/>
            <w:tcBorders>
              <w:top w:val="single" w:sz="4" w:space="0" w:color="auto"/>
              <w:left w:val="single" w:sz="4" w:space="0" w:color="auto"/>
              <w:bottom w:val="single" w:sz="4" w:space="0" w:color="auto"/>
              <w:right w:val="single" w:sz="4" w:space="0" w:color="auto"/>
            </w:tcBorders>
          </w:tcPr>
          <w:p w14:paraId="6241B6D7" w14:textId="77777777" w:rsidR="009F1882" w:rsidRPr="004358C1" w:rsidRDefault="009F1882" w:rsidP="007F5AC6">
            <w:pPr>
              <w:contextualSpacing/>
              <w:jc w:val="center"/>
              <w:rPr>
                <w:rFonts w:ascii="Times New Roman" w:hAnsi="Times New Roman" w:cs="Times New Roman"/>
                <w:sz w:val="24"/>
                <w:szCs w:val="24"/>
              </w:rPr>
            </w:pPr>
            <w:r w:rsidRPr="004358C1">
              <w:rPr>
                <w:rFonts w:ascii="Times New Roman" w:hAnsi="Times New Roman" w:cs="Times New Roman"/>
                <w:sz w:val="24"/>
                <w:szCs w:val="24"/>
              </w:rPr>
              <w:t>39810,740</w:t>
            </w:r>
          </w:p>
          <w:p w14:paraId="0E103EA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p>
        </w:tc>
        <w:tc>
          <w:tcPr>
            <w:tcW w:w="440" w:type="pct"/>
            <w:gridSpan w:val="6"/>
            <w:tcBorders>
              <w:top w:val="single" w:sz="4" w:space="0" w:color="auto"/>
              <w:left w:val="single" w:sz="4" w:space="0" w:color="auto"/>
              <w:bottom w:val="single" w:sz="4" w:space="0" w:color="auto"/>
              <w:right w:val="single" w:sz="4" w:space="0" w:color="auto"/>
            </w:tcBorders>
          </w:tcPr>
          <w:p w14:paraId="203F8F3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37615,7903</w:t>
            </w:r>
          </w:p>
        </w:tc>
        <w:tc>
          <w:tcPr>
            <w:tcW w:w="524" w:type="pct"/>
            <w:gridSpan w:val="3"/>
            <w:tcBorders>
              <w:top w:val="single" w:sz="4" w:space="0" w:color="auto"/>
              <w:left w:val="single" w:sz="4" w:space="0" w:color="auto"/>
              <w:bottom w:val="single" w:sz="4" w:space="0" w:color="auto"/>
              <w:right w:val="single" w:sz="4" w:space="0" w:color="auto"/>
            </w:tcBorders>
          </w:tcPr>
          <w:p w14:paraId="4166EE7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204,413</w:t>
            </w:r>
          </w:p>
        </w:tc>
        <w:tc>
          <w:tcPr>
            <w:tcW w:w="468" w:type="pct"/>
            <w:gridSpan w:val="2"/>
            <w:tcBorders>
              <w:top w:val="single" w:sz="4" w:space="0" w:color="auto"/>
              <w:left w:val="single" w:sz="4" w:space="0" w:color="auto"/>
              <w:bottom w:val="single" w:sz="4" w:space="0" w:color="auto"/>
              <w:right w:val="single" w:sz="4" w:space="0" w:color="auto"/>
            </w:tcBorders>
          </w:tcPr>
          <w:p w14:paraId="24D6A31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1990,537</w:t>
            </w:r>
          </w:p>
        </w:tc>
        <w:tc>
          <w:tcPr>
            <w:tcW w:w="330" w:type="pct"/>
            <w:vMerge/>
            <w:tcBorders>
              <w:left w:val="single" w:sz="4" w:space="0" w:color="auto"/>
              <w:right w:val="single" w:sz="4" w:space="0" w:color="auto"/>
            </w:tcBorders>
          </w:tcPr>
          <w:p w14:paraId="593AB597"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7B1CB067" w14:textId="77777777" w:rsidTr="006064BE">
        <w:trPr>
          <w:trHeight w:val="353"/>
        </w:trPr>
        <w:tc>
          <w:tcPr>
            <w:tcW w:w="230" w:type="pct"/>
            <w:vMerge/>
            <w:tcBorders>
              <w:left w:val="single" w:sz="4" w:space="0" w:color="auto"/>
              <w:right w:val="single" w:sz="4" w:space="0" w:color="auto"/>
            </w:tcBorders>
          </w:tcPr>
          <w:p w14:paraId="2EF97527"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right w:val="single" w:sz="4" w:space="0" w:color="auto"/>
            </w:tcBorders>
          </w:tcPr>
          <w:p w14:paraId="33102F30"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rPr>
            </w:pPr>
          </w:p>
        </w:tc>
        <w:tc>
          <w:tcPr>
            <w:tcW w:w="702" w:type="pct"/>
            <w:gridSpan w:val="4"/>
            <w:vMerge/>
            <w:tcBorders>
              <w:left w:val="single" w:sz="4" w:space="0" w:color="auto"/>
              <w:right w:val="single" w:sz="4" w:space="0" w:color="auto"/>
            </w:tcBorders>
            <w:vAlign w:val="center"/>
          </w:tcPr>
          <w:p w14:paraId="0EEF0BFF"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rPr>
            </w:pPr>
          </w:p>
        </w:tc>
        <w:tc>
          <w:tcPr>
            <w:tcW w:w="426" w:type="pct"/>
            <w:gridSpan w:val="3"/>
            <w:tcBorders>
              <w:top w:val="single" w:sz="4" w:space="0" w:color="auto"/>
              <w:left w:val="single" w:sz="4" w:space="0" w:color="auto"/>
              <w:bottom w:val="single" w:sz="4" w:space="0" w:color="auto"/>
              <w:right w:val="single" w:sz="4" w:space="0" w:color="auto"/>
            </w:tcBorders>
          </w:tcPr>
          <w:p w14:paraId="03ABFB06" w14:textId="03B7C0CD" w:rsidR="009F1882" w:rsidRPr="004358C1" w:rsidRDefault="009F1882" w:rsidP="00FD7513">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eastAsia="Times New Roman" w:hAnsi="Times New Roman" w:cs="Calibri"/>
                <w:sz w:val="28"/>
                <w:szCs w:val="22"/>
                <w:lang w:eastAsia="en-US"/>
              </w:rPr>
              <w:t>7</w:t>
            </w:r>
            <w:r w:rsidRPr="004358C1">
              <w:rPr>
                <w:rFonts w:ascii="Times New Roman" w:eastAsia="Times New Roman" w:hAnsi="Times New Roman" w:cs="Calibri"/>
                <w:sz w:val="28"/>
                <w:szCs w:val="22"/>
                <w:vertAlign w:val="superscript"/>
                <w:lang w:eastAsia="en-US"/>
              </w:rPr>
              <w:t>10</w:t>
            </w:r>
            <w:r w:rsidRPr="004358C1">
              <w:rPr>
                <w:rFonts w:ascii="Times New Roman" w:hAnsi="Times New Roman" w:cs="Times New Roman"/>
                <w:sz w:val="24"/>
                <w:szCs w:val="24"/>
              </w:rPr>
              <w:t xml:space="preserve"> нет (0)</w:t>
            </w:r>
          </w:p>
        </w:tc>
        <w:tc>
          <w:tcPr>
            <w:tcW w:w="378" w:type="pct"/>
            <w:gridSpan w:val="2"/>
            <w:tcBorders>
              <w:top w:val="single" w:sz="4" w:space="0" w:color="auto"/>
              <w:left w:val="single" w:sz="4" w:space="0" w:color="auto"/>
              <w:bottom w:val="single" w:sz="4" w:space="0" w:color="auto"/>
              <w:right w:val="single" w:sz="4" w:space="0" w:color="auto"/>
            </w:tcBorders>
          </w:tcPr>
          <w:p w14:paraId="77C9D04C"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2016</w:t>
            </w:r>
          </w:p>
        </w:tc>
        <w:tc>
          <w:tcPr>
            <w:tcW w:w="465" w:type="pct"/>
            <w:gridSpan w:val="2"/>
            <w:tcBorders>
              <w:top w:val="single" w:sz="4" w:space="0" w:color="auto"/>
              <w:left w:val="single" w:sz="4" w:space="0" w:color="auto"/>
              <w:bottom w:val="single" w:sz="4" w:space="0" w:color="auto"/>
              <w:right w:val="single" w:sz="4" w:space="0" w:color="auto"/>
            </w:tcBorders>
          </w:tcPr>
          <w:p w14:paraId="1448D98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1302,32</w:t>
            </w:r>
          </w:p>
        </w:tc>
        <w:tc>
          <w:tcPr>
            <w:tcW w:w="440" w:type="pct"/>
            <w:gridSpan w:val="6"/>
            <w:tcBorders>
              <w:top w:val="single" w:sz="4" w:space="0" w:color="auto"/>
              <w:left w:val="single" w:sz="4" w:space="0" w:color="auto"/>
              <w:bottom w:val="single" w:sz="4" w:space="0" w:color="auto"/>
              <w:right w:val="single" w:sz="4" w:space="0" w:color="auto"/>
            </w:tcBorders>
          </w:tcPr>
          <w:p w14:paraId="49CD51A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24" w:type="pct"/>
            <w:gridSpan w:val="3"/>
            <w:tcBorders>
              <w:top w:val="single" w:sz="4" w:space="0" w:color="auto"/>
              <w:left w:val="single" w:sz="4" w:space="0" w:color="auto"/>
              <w:bottom w:val="single" w:sz="4" w:space="0" w:color="auto"/>
              <w:right w:val="single" w:sz="4" w:space="0" w:color="auto"/>
            </w:tcBorders>
          </w:tcPr>
          <w:p w14:paraId="64C15B9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8" w:type="pct"/>
            <w:gridSpan w:val="2"/>
            <w:tcBorders>
              <w:top w:val="single" w:sz="4" w:space="0" w:color="auto"/>
              <w:left w:val="single" w:sz="4" w:space="0" w:color="auto"/>
              <w:bottom w:val="single" w:sz="4" w:space="0" w:color="auto"/>
              <w:right w:val="single" w:sz="4" w:space="0" w:color="auto"/>
            </w:tcBorders>
          </w:tcPr>
          <w:p w14:paraId="68E2877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1302,32</w:t>
            </w:r>
          </w:p>
        </w:tc>
        <w:tc>
          <w:tcPr>
            <w:tcW w:w="330" w:type="pct"/>
            <w:vMerge/>
            <w:tcBorders>
              <w:left w:val="single" w:sz="4" w:space="0" w:color="auto"/>
              <w:right w:val="single" w:sz="4" w:space="0" w:color="auto"/>
            </w:tcBorders>
          </w:tcPr>
          <w:p w14:paraId="5574C0F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6F7B6F44" w14:textId="77777777" w:rsidTr="006064BE">
        <w:trPr>
          <w:trHeight w:val="353"/>
        </w:trPr>
        <w:tc>
          <w:tcPr>
            <w:tcW w:w="230" w:type="pct"/>
            <w:vMerge/>
            <w:tcBorders>
              <w:left w:val="single" w:sz="4" w:space="0" w:color="auto"/>
              <w:bottom w:val="single" w:sz="4" w:space="0" w:color="auto"/>
              <w:right w:val="single" w:sz="4" w:space="0" w:color="auto"/>
            </w:tcBorders>
          </w:tcPr>
          <w:p w14:paraId="16A86159"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bottom w:val="single" w:sz="4" w:space="0" w:color="auto"/>
              <w:right w:val="single" w:sz="4" w:space="0" w:color="auto"/>
            </w:tcBorders>
          </w:tcPr>
          <w:p w14:paraId="54AB4575"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rPr>
            </w:pPr>
          </w:p>
        </w:tc>
        <w:tc>
          <w:tcPr>
            <w:tcW w:w="702" w:type="pct"/>
            <w:gridSpan w:val="4"/>
            <w:vMerge/>
            <w:tcBorders>
              <w:left w:val="single" w:sz="4" w:space="0" w:color="auto"/>
              <w:bottom w:val="single" w:sz="4" w:space="0" w:color="auto"/>
              <w:right w:val="single" w:sz="4" w:space="0" w:color="auto"/>
            </w:tcBorders>
            <w:vAlign w:val="center"/>
          </w:tcPr>
          <w:p w14:paraId="49948733"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rPr>
            </w:pPr>
          </w:p>
        </w:tc>
        <w:tc>
          <w:tcPr>
            <w:tcW w:w="426" w:type="pct"/>
            <w:gridSpan w:val="3"/>
            <w:tcBorders>
              <w:top w:val="single" w:sz="4" w:space="0" w:color="auto"/>
              <w:left w:val="single" w:sz="4" w:space="0" w:color="auto"/>
              <w:bottom w:val="single" w:sz="4" w:space="0" w:color="auto"/>
              <w:right w:val="single" w:sz="4" w:space="0" w:color="auto"/>
            </w:tcBorders>
          </w:tcPr>
          <w:p w14:paraId="6213865E" w14:textId="2AC6256D" w:rsidR="009F1882" w:rsidRPr="004358C1" w:rsidRDefault="009F1882" w:rsidP="00FD7513">
            <w:pPr>
              <w:widowControl/>
              <w:autoSpaceDE/>
              <w:autoSpaceDN/>
              <w:adjustRightInd/>
              <w:contextualSpacing/>
              <w:jc w:val="center"/>
              <w:rPr>
                <w:rFonts w:ascii="Times New Roman" w:eastAsia="Times New Roman" w:hAnsi="Times New Roman" w:cs="Times New Roman"/>
                <w:sz w:val="24"/>
                <w:szCs w:val="24"/>
                <w:vertAlign w:val="superscript"/>
              </w:rPr>
            </w:pPr>
            <w:r w:rsidRPr="004358C1">
              <w:rPr>
                <w:rFonts w:ascii="Times New Roman" w:hAnsi="Times New Roman" w:cs="Times New Roman"/>
                <w:sz w:val="24"/>
                <w:szCs w:val="24"/>
              </w:rPr>
              <w:t xml:space="preserve">7/ нет </w:t>
            </w:r>
            <w:r w:rsidRPr="004358C1">
              <w:rPr>
                <w:rFonts w:ascii="Times New Roman" w:eastAsia="Times New Roman" w:hAnsi="Times New Roman" w:cs="Calibri"/>
                <w:sz w:val="28"/>
                <w:szCs w:val="22"/>
                <w:lang w:eastAsia="en-US"/>
              </w:rPr>
              <w:t>(0)</w:t>
            </w:r>
            <w:r w:rsidRPr="004358C1">
              <w:rPr>
                <w:rFonts w:ascii="Times New Roman" w:eastAsia="Times New Roman" w:hAnsi="Times New Roman" w:cs="Calibri"/>
                <w:sz w:val="28"/>
                <w:szCs w:val="22"/>
                <w:vertAlign w:val="superscript"/>
                <w:lang w:eastAsia="en-US"/>
              </w:rPr>
              <w:t>11</w:t>
            </w:r>
          </w:p>
        </w:tc>
        <w:tc>
          <w:tcPr>
            <w:tcW w:w="378" w:type="pct"/>
            <w:gridSpan w:val="2"/>
            <w:tcBorders>
              <w:top w:val="single" w:sz="4" w:space="0" w:color="auto"/>
              <w:left w:val="single" w:sz="4" w:space="0" w:color="auto"/>
              <w:bottom w:val="single" w:sz="4" w:space="0" w:color="auto"/>
              <w:right w:val="single" w:sz="4" w:space="0" w:color="auto"/>
            </w:tcBorders>
          </w:tcPr>
          <w:p w14:paraId="2216B1FF"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2017</w:t>
            </w:r>
          </w:p>
        </w:tc>
        <w:tc>
          <w:tcPr>
            <w:tcW w:w="465" w:type="pct"/>
            <w:gridSpan w:val="2"/>
            <w:tcBorders>
              <w:top w:val="single" w:sz="4" w:space="0" w:color="auto"/>
              <w:left w:val="single" w:sz="4" w:space="0" w:color="auto"/>
              <w:bottom w:val="single" w:sz="4" w:space="0" w:color="auto"/>
              <w:right w:val="single" w:sz="4" w:space="0" w:color="auto"/>
            </w:tcBorders>
          </w:tcPr>
          <w:p w14:paraId="5BB7420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40" w:type="pct"/>
            <w:gridSpan w:val="6"/>
            <w:tcBorders>
              <w:top w:val="single" w:sz="4" w:space="0" w:color="auto"/>
              <w:left w:val="single" w:sz="4" w:space="0" w:color="auto"/>
              <w:bottom w:val="single" w:sz="4" w:space="0" w:color="auto"/>
              <w:right w:val="single" w:sz="4" w:space="0" w:color="auto"/>
            </w:tcBorders>
          </w:tcPr>
          <w:p w14:paraId="206DD25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24" w:type="pct"/>
            <w:gridSpan w:val="3"/>
            <w:tcBorders>
              <w:top w:val="single" w:sz="4" w:space="0" w:color="auto"/>
              <w:left w:val="single" w:sz="4" w:space="0" w:color="auto"/>
              <w:bottom w:val="single" w:sz="4" w:space="0" w:color="auto"/>
              <w:right w:val="single" w:sz="4" w:space="0" w:color="auto"/>
            </w:tcBorders>
          </w:tcPr>
          <w:p w14:paraId="302A9FA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8" w:type="pct"/>
            <w:gridSpan w:val="2"/>
            <w:tcBorders>
              <w:top w:val="single" w:sz="4" w:space="0" w:color="auto"/>
              <w:left w:val="single" w:sz="4" w:space="0" w:color="auto"/>
              <w:bottom w:val="single" w:sz="4" w:space="0" w:color="auto"/>
              <w:right w:val="single" w:sz="4" w:space="0" w:color="auto"/>
            </w:tcBorders>
          </w:tcPr>
          <w:p w14:paraId="6E3CB4C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tcBorders>
              <w:left w:val="single" w:sz="4" w:space="0" w:color="auto"/>
              <w:bottom w:val="single" w:sz="4" w:space="0" w:color="auto"/>
              <w:right w:val="single" w:sz="4" w:space="0" w:color="auto"/>
            </w:tcBorders>
          </w:tcPr>
          <w:p w14:paraId="29EFCC4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60236342" w14:textId="77777777" w:rsidTr="006064BE">
        <w:trPr>
          <w:trHeight w:val="353"/>
        </w:trPr>
        <w:tc>
          <w:tcPr>
            <w:tcW w:w="230" w:type="pct"/>
            <w:vMerge w:val="restart"/>
            <w:tcBorders>
              <w:top w:val="single" w:sz="4" w:space="0" w:color="auto"/>
              <w:left w:val="single" w:sz="4" w:space="0" w:color="auto"/>
              <w:right w:val="single" w:sz="4" w:space="0" w:color="auto"/>
            </w:tcBorders>
          </w:tcPr>
          <w:p w14:paraId="6D68707F"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r w:rsidRPr="004358C1">
              <w:rPr>
                <w:rFonts w:ascii="Times New Roman" w:hAnsi="Times New Roman" w:cs="Times New Roman"/>
                <w:spacing w:val="2"/>
                <w:sz w:val="24"/>
                <w:szCs w:val="24"/>
              </w:rPr>
              <w:t>1.24.</w:t>
            </w:r>
          </w:p>
        </w:tc>
        <w:tc>
          <w:tcPr>
            <w:tcW w:w="1037" w:type="pct"/>
            <w:gridSpan w:val="2"/>
            <w:vMerge w:val="restart"/>
            <w:tcBorders>
              <w:top w:val="single" w:sz="4" w:space="0" w:color="auto"/>
              <w:left w:val="single" w:sz="4" w:space="0" w:color="auto"/>
              <w:right w:val="single" w:sz="4" w:space="0" w:color="auto"/>
            </w:tcBorders>
          </w:tcPr>
          <w:p w14:paraId="3D807D2D" w14:textId="77777777" w:rsidR="009F1882" w:rsidRPr="004358C1" w:rsidRDefault="009F1882" w:rsidP="007F5AC6">
            <w:pPr>
              <w:widowControl/>
              <w:autoSpaceDE/>
              <w:autoSpaceDN/>
              <w:adjustRightInd/>
              <w:ind w:left="142"/>
              <w:contextualSpacing/>
              <w:rPr>
                <w:rFonts w:ascii="Times New Roman" w:hAnsi="Times New Roman" w:cs="Times New Roman"/>
                <w:sz w:val="24"/>
                <w:szCs w:val="24"/>
              </w:rPr>
            </w:pPr>
            <w:r w:rsidRPr="004358C1">
              <w:rPr>
                <w:rFonts w:ascii="Times New Roman" w:hAnsi="Times New Roman" w:cs="Times New Roman"/>
                <w:sz w:val="24"/>
                <w:szCs w:val="24"/>
              </w:rPr>
              <w:t xml:space="preserve">Строительство здания МДОУ с инженерными коммуникациями, г. Ярославль, Фрунзенский район,  ул. Академика Колмогорова (в районе д. 10, корп. 2, по </w:t>
            </w:r>
          </w:p>
          <w:p w14:paraId="5AB0AE72" w14:textId="054EEFBB"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rPr>
            </w:pPr>
            <w:r w:rsidRPr="004358C1">
              <w:rPr>
                <w:rFonts w:ascii="Times New Roman" w:hAnsi="Times New Roman" w:cs="Times New Roman"/>
                <w:sz w:val="24"/>
                <w:szCs w:val="24"/>
              </w:rPr>
              <w:t>ул. Чернопрудной)</w:t>
            </w:r>
          </w:p>
        </w:tc>
        <w:tc>
          <w:tcPr>
            <w:tcW w:w="702" w:type="pct"/>
            <w:gridSpan w:val="4"/>
            <w:vMerge w:val="restart"/>
            <w:tcBorders>
              <w:top w:val="single" w:sz="4" w:space="0" w:color="auto"/>
              <w:left w:val="single" w:sz="4" w:space="0" w:color="auto"/>
              <w:right w:val="single" w:sz="4" w:space="0" w:color="auto"/>
            </w:tcBorders>
          </w:tcPr>
          <w:p w14:paraId="4721446C"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 нет (мест)</w:t>
            </w:r>
          </w:p>
        </w:tc>
        <w:tc>
          <w:tcPr>
            <w:tcW w:w="426" w:type="pct"/>
            <w:gridSpan w:val="3"/>
            <w:tcBorders>
              <w:top w:val="single" w:sz="4" w:space="0" w:color="auto"/>
              <w:left w:val="single" w:sz="4" w:space="0" w:color="auto"/>
              <w:bottom w:val="single" w:sz="4" w:space="0" w:color="auto"/>
              <w:right w:val="single" w:sz="4" w:space="0" w:color="auto"/>
            </w:tcBorders>
          </w:tcPr>
          <w:p w14:paraId="624ACA7C" w14:textId="77777777" w:rsidR="009F1882" w:rsidRPr="004358C1" w:rsidRDefault="009F1882" w:rsidP="007F5AC6">
            <w:pPr>
              <w:contextualSpacing/>
              <w:jc w:val="center"/>
              <w:rPr>
                <w:rFonts w:ascii="Times New Roman" w:hAnsi="Times New Roman" w:cs="Times New Roman"/>
                <w:sz w:val="24"/>
                <w:szCs w:val="24"/>
              </w:rPr>
            </w:pPr>
            <w:r w:rsidRPr="004358C1">
              <w:rPr>
                <w:rFonts w:ascii="Times New Roman" w:hAnsi="Times New Roman" w:cs="Times New Roman"/>
                <w:sz w:val="24"/>
                <w:szCs w:val="24"/>
              </w:rPr>
              <w:t>20/ нет</w:t>
            </w:r>
          </w:p>
          <w:p w14:paraId="6A46DC6C"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378" w:type="pct"/>
            <w:gridSpan w:val="2"/>
            <w:tcBorders>
              <w:top w:val="single" w:sz="4" w:space="0" w:color="auto"/>
              <w:left w:val="single" w:sz="4" w:space="0" w:color="auto"/>
              <w:bottom w:val="single" w:sz="4" w:space="0" w:color="auto"/>
              <w:right w:val="single" w:sz="4" w:space="0" w:color="auto"/>
            </w:tcBorders>
          </w:tcPr>
          <w:p w14:paraId="3B83123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2014</w:t>
            </w:r>
          </w:p>
        </w:tc>
        <w:tc>
          <w:tcPr>
            <w:tcW w:w="465" w:type="pct"/>
            <w:gridSpan w:val="2"/>
            <w:tcBorders>
              <w:top w:val="single" w:sz="4" w:space="0" w:color="auto"/>
              <w:left w:val="single" w:sz="4" w:space="0" w:color="auto"/>
              <w:bottom w:val="single" w:sz="4" w:space="0" w:color="auto"/>
              <w:right w:val="single" w:sz="4" w:space="0" w:color="auto"/>
            </w:tcBorders>
          </w:tcPr>
          <w:p w14:paraId="2E5ED94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14998,43</w:t>
            </w:r>
          </w:p>
        </w:tc>
        <w:tc>
          <w:tcPr>
            <w:tcW w:w="440" w:type="pct"/>
            <w:gridSpan w:val="6"/>
            <w:tcBorders>
              <w:top w:val="single" w:sz="4" w:space="0" w:color="auto"/>
              <w:left w:val="single" w:sz="4" w:space="0" w:color="auto"/>
              <w:bottom w:val="single" w:sz="4" w:space="0" w:color="auto"/>
              <w:right w:val="single" w:sz="4" w:space="0" w:color="auto"/>
            </w:tcBorders>
          </w:tcPr>
          <w:p w14:paraId="07C1E74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14248,51</w:t>
            </w:r>
          </w:p>
        </w:tc>
        <w:tc>
          <w:tcPr>
            <w:tcW w:w="524" w:type="pct"/>
            <w:gridSpan w:val="3"/>
            <w:tcBorders>
              <w:top w:val="single" w:sz="4" w:space="0" w:color="auto"/>
              <w:left w:val="single" w:sz="4" w:space="0" w:color="auto"/>
              <w:bottom w:val="single" w:sz="4" w:space="0" w:color="auto"/>
              <w:right w:val="single" w:sz="4" w:space="0" w:color="auto"/>
            </w:tcBorders>
          </w:tcPr>
          <w:p w14:paraId="34D1BBD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0,00</w:t>
            </w:r>
          </w:p>
        </w:tc>
        <w:tc>
          <w:tcPr>
            <w:tcW w:w="468" w:type="pct"/>
            <w:gridSpan w:val="2"/>
            <w:tcBorders>
              <w:top w:val="single" w:sz="4" w:space="0" w:color="auto"/>
              <w:left w:val="single" w:sz="4" w:space="0" w:color="auto"/>
              <w:bottom w:val="single" w:sz="4" w:space="0" w:color="auto"/>
              <w:right w:val="single" w:sz="4" w:space="0" w:color="auto"/>
            </w:tcBorders>
          </w:tcPr>
          <w:p w14:paraId="6D204ABF"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749,92</w:t>
            </w:r>
          </w:p>
        </w:tc>
        <w:tc>
          <w:tcPr>
            <w:tcW w:w="330" w:type="pct"/>
            <w:vMerge w:val="restart"/>
            <w:tcBorders>
              <w:top w:val="single" w:sz="4" w:space="0" w:color="auto"/>
              <w:left w:val="single" w:sz="4" w:space="0" w:color="auto"/>
              <w:right w:val="single" w:sz="4" w:space="0" w:color="auto"/>
            </w:tcBorders>
          </w:tcPr>
          <w:p w14:paraId="0AE0763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54474F05" w14:textId="77777777" w:rsidTr="006064BE">
        <w:trPr>
          <w:trHeight w:val="353"/>
        </w:trPr>
        <w:tc>
          <w:tcPr>
            <w:tcW w:w="230" w:type="pct"/>
            <w:vMerge/>
            <w:tcBorders>
              <w:left w:val="single" w:sz="4" w:space="0" w:color="auto"/>
              <w:right w:val="single" w:sz="4" w:space="0" w:color="auto"/>
            </w:tcBorders>
            <w:vAlign w:val="center"/>
          </w:tcPr>
          <w:p w14:paraId="48A3C7EC"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right w:val="single" w:sz="4" w:space="0" w:color="auto"/>
            </w:tcBorders>
          </w:tcPr>
          <w:p w14:paraId="4E39869E"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rPr>
            </w:pPr>
          </w:p>
        </w:tc>
        <w:tc>
          <w:tcPr>
            <w:tcW w:w="702" w:type="pct"/>
            <w:gridSpan w:val="4"/>
            <w:vMerge/>
            <w:tcBorders>
              <w:left w:val="single" w:sz="4" w:space="0" w:color="auto"/>
              <w:right w:val="single" w:sz="4" w:space="0" w:color="auto"/>
            </w:tcBorders>
            <w:vAlign w:val="center"/>
          </w:tcPr>
          <w:p w14:paraId="0FEE4C18"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rPr>
            </w:pPr>
          </w:p>
        </w:tc>
        <w:tc>
          <w:tcPr>
            <w:tcW w:w="426" w:type="pct"/>
            <w:gridSpan w:val="3"/>
            <w:tcBorders>
              <w:top w:val="single" w:sz="4" w:space="0" w:color="auto"/>
              <w:left w:val="single" w:sz="4" w:space="0" w:color="auto"/>
              <w:bottom w:val="single" w:sz="4" w:space="0" w:color="auto"/>
              <w:right w:val="single" w:sz="4" w:space="0" w:color="auto"/>
            </w:tcBorders>
          </w:tcPr>
          <w:p w14:paraId="43E9EF6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30/ нет (0)</w:t>
            </w:r>
          </w:p>
        </w:tc>
        <w:tc>
          <w:tcPr>
            <w:tcW w:w="378" w:type="pct"/>
            <w:gridSpan w:val="2"/>
            <w:tcBorders>
              <w:top w:val="single" w:sz="4" w:space="0" w:color="auto"/>
              <w:left w:val="single" w:sz="4" w:space="0" w:color="auto"/>
              <w:bottom w:val="single" w:sz="4" w:space="0" w:color="auto"/>
              <w:right w:val="single" w:sz="4" w:space="0" w:color="auto"/>
            </w:tcBorders>
          </w:tcPr>
          <w:p w14:paraId="00918B6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tc>
        <w:tc>
          <w:tcPr>
            <w:tcW w:w="465" w:type="pct"/>
            <w:gridSpan w:val="2"/>
            <w:tcBorders>
              <w:top w:val="single" w:sz="4" w:space="0" w:color="auto"/>
              <w:left w:val="single" w:sz="4" w:space="0" w:color="auto"/>
              <w:bottom w:val="single" w:sz="4" w:space="0" w:color="auto"/>
              <w:right w:val="single" w:sz="4" w:space="0" w:color="auto"/>
            </w:tcBorders>
          </w:tcPr>
          <w:p w14:paraId="6A9E7BA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18285,263</w:t>
            </w:r>
          </w:p>
        </w:tc>
        <w:tc>
          <w:tcPr>
            <w:tcW w:w="440" w:type="pct"/>
            <w:gridSpan w:val="6"/>
            <w:tcBorders>
              <w:top w:val="single" w:sz="4" w:space="0" w:color="auto"/>
              <w:left w:val="single" w:sz="4" w:space="0" w:color="auto"/>
              <w:bottom w:val="single" w:sz="4" w:space="0" w:color="auto"/>
              <w:right w:val="single" w:sz="4" w:space="0" w:color="auto"/>
            </w:tcBorders>
          </w:tcPr>
          <w:p w14:paraId="5CF9E80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14248,513</w:t>
            </w:r>
          </w:p>
        </w:tc>
        <w:tc>
          <w:tcPr>
            <w:tcW w:w="524" w:type="pct"/>
            <w:gridSpan w:val="3"/>
            <w:tcBorders>
              <w:top w:val="single" w:sz="4" w:space="0" w:color="auto"/>
              <w:left w:val="single" w:sz="4" w:space="0" w:color="auto"/>
              <w:bottom w:val="single" w:sz="4" w:space="0" w:color="auto"/>
              <w:right w:val="single" w:sz="4" w:space="0" w:color="auto"/>
            </w:tcBorders>
          </w:tcPr>
          <w:p w14:paraId="7A47CC67"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3122,490</w:t>
            </w:r>
          </w:p>
        </w:tc>
        <w:tc>
          <w:tcPr>
            <w:tcW w:w="468" w:type="pct"/>
            <w:gridSpan w:val="2"/>
            <w:tcBorders>
              <w:top w:val="single" w:sz="4" w:space="0" w:color="auto"/>
              <w:left w:val="single" w:sz="4" w:space="0" w:color="auto"/>
              <w:bottom w:val="single" w:sz="4" w:space="0" w:color="auto"/>
              <w:right w:val="single" w:sz="4" w:space="0" w:color="auto"/>
            </w:tcBorders>
          </w:tcPr>
          <w:p w14:paraId="2F798687"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914,263</w:t>
            </w:r>
          </w:p>
        </w:tc>
        <w:tc>
          <w:tcPr>
            <w:tcW w:w="330" w:type="pct"/>
            <w:vMerge/>
            <w:tcBorders>
              <w:left w:val="single" w:sz="4" w:space="0" w:color="auto"/>
              <w:right w:val="single" w:sz="4" w:space="0" w:color="auto"/>
            </w:tcBorders>
            <w:vAlign w:val="center"/>
          </w:tcPr>
          <w:p w14:paraId="642AAD4D"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r>
      <w:tr w:rsidR="004358C1" w:rsidRPr="004358C1" w14:paraId="55BA4DB6" w14:textId="77777777" w:rsidTr="006064BE">
        <w:trPr>
          <w:trHeight w:val="353"/>
        </w:trPr>
        <w:tc>
          <w:tcPr>
            <w:tcW w:w="230" w:type="pct"/>
            <w:vMerge/>
            <w:tcBorders>
              <w:left w:val="single" w:sz="4" w:space="0" w:color="auto"/>
              <w:right w:val="single" w:sz="4" w:space="0" w:color="auto"/>
            </w:tcBorders>
            <w:vAlign w:val="center"/>
          </w:tcPr>
          <w:p w14:paraId="4EAF49CF"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right w:val="single" w:sz="4" w:space="0" w:color="auto"/>
            </w:tcBorders>
          </w:tcPr>
          <w:p w14:paraId="35AF5F9E"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rPr>
            </w:pPr>
          </w:p>
        </w:tc>
        <w:tc>
          <w:tcPr>
            <w:tcW w:w="702" w:type="pct"/>
            <w:gridSpan w:val="4"/>
            <w:vMerge/>
            <w:tcBorders>
              <w:left w:val="single" w:sz="4" w:space="0" w:color="auto"/>
              <w:right w:val="single" w:sz="4" w:space="0" w:color="auto"/>
            </w:tcBorders>
            <w:vAlign w:val="center"/>
          </w:tcPr>
          <w:p w14:paraId="23F40CF0"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rPr>
            </w:pPr>
          </w:p>
        </w:tc>
        <w:tc>
          <w:tcPr>
            <w:tcW w:w="426" w:type="pct"/>
            <w:gridSpan w:val="3"/>
            <w:tcBorders>
              <w:top w:val="single" w:sz="4" w:space="0" w:color="auto"/>
              <w:left w:val="single" w:sz="4" w:space="0" w:color="auto"/>
              <w:bottom w:val="single" w:sz="4" w:space="0" w:color="auto"/>
              <w:right w:val="single" w:sz="4" w:space="0" w:color="auto"/>
            </w:tcBorders>
          </w:tcPr>
          <w:p w14:paraId="64A1132D" w14:textId="422B8AA8" w:rsidR="009F1882" w:rsidRPr="004358C1" w:rsidRDefault="009F1882" w:rsidP="009C1E60">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eastAsia="Times New Roman" w:hAnsi="Times New Roman" w:cs="Calibri"/>
                <w:sz w:val="28"/>
                <w:szCs w:val="22"/>
                <w:lang w:eastAsia="en-US"/>
              </w:rPr>
              <w:t>12</w:t>
            </w:r>
            <w:r w:rsidRPr="004358C1">
              <w:rPr>
                <w:rFonts w:ascii="Times New Roman" w:eastAsia="Times New Roman" w:hAnsi="Times New Roman" w:cs="Calibri"/>
                <w:sz w:val="28"/>
                <w:szCs w:val="22"/>
                <w:vertAlign w:val="superscript"/>
                <w:lang w:eastAsia="en-US"/>
              </w:rPr>
              <w:t>10</w:t>
            </w:r>
            <w:r w:rsidRPr="004358C1">
              <w:rPr>
                <w:rFonts w:ascii="Times New Roman" w:hAnsi="Times New Roman" w:cs="Times New Roman"/>
                <w:sz w:val="24"/>
                <w:szCs w:val="24"/>
              </w:rPr>
              <w:t>/ нет (0)</w:t>
            </w:r>
          </w:p>
        </w:tc>
        <w:tc>
          <w:tcPr>
            <w:tcW w:w="378" w:type="pct"/>
            <w:gridSpan w:val="2"/>
            <w:tcBorders>
              <w:top w:val="single" w:sz="4" w:space="0" w:color="auto"/>
              <w:left w:val="single" w:sz="4" w:space="0" w:color="auto"/>
              <w:bottom w:val="single" w:sz="4" w:space="0" w:color="auto"/>
              <w:right w:val="single" w:sz="4" w:space="0" w:color="auto"/>
            </w:tcBorders>
          </w:tcPr>
          <w:p w14:paraId="126983D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2016</w:t>
            </w:r>
          </w:p>
        </w:tc>
        <w:tc>
          <w:tcPr>
            <w:tcW w:w="465" w:type="pct"/>
            <w:gridSpan w:val="2"/>
            <w:tcBorders>
              <w:top w:val="single" w:sz="4" w:space="0" w:color="auto"/>
              <w:left w:val="single" w:sz="4" w:space="0" w:color="auto"/>
              <w:bottom w:val="single" w:sz="4" w:space="0" w:color="auto"/>
              <w:right w:val="single" w:sz="4" w:space="0" w:color="auto"/>
            </w:tcBorders>
          </w:tcPr>
          <w:p w14:paraId="74F35E17"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846,39</w:t>
            </w:r>
          </w:p>
        </w:tc>
        <w:tc>
          <w:tcPr>
            <w:tcW w:w="440" w:type="pct"/>
            <w:gridSpan w:val="6"/>
            <w:tcBorders>
              <w:top w:val="single" w:sz="4" w:space="0" w:color="auto"/>
              <w:left w:val="single" w:sz="4" w:space="0" w:color="auto"/>
              <w:bottom w:val="single" w:sz="4" w:space="0" w:color="auto"/>
              <w:right w:val="single" w:sz="4" w:space="0" w:color="auto"/>
            </w:tcBorders>
          </w:tcPr>
          <w:p w14:paraId="376D7EC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24" w:type="pct"/>
            <w:gridSpan w:val="3"/>
            <w:tcBorders>
              <w:top w:val="single" w:sz="4" w:space="0" w:color="auto"/>
              <w:left w:val="single" w:sz="4" w:space="0" w:color="auto"/>
              <w:bottom w:val="single" w:sz="4" w:space="0" w:color="auto"/>
              <w:right w:val="single" w:sz="4" w:space="0" w:color="auto"/>
            </w:tcBorders>
          </w:tcPr>
          <w:p w14:paraId="7EA5A42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8" w:type="pct"/>
            <w:gridSpan w:val="2"/>
            <w:tcBorders>
              <w:top w:val="single" w:sz="4" w:space="0" w:color="auto"/>
              <w:left w:val="single" w:sz="4" w:space="0" w:color="auto"/>
              <w:bottom w:val="single" w:sz="4" w:space="0" w:color="auto"/>
              <w:right w:val="single" w:sz="4" w:space="0" w:color="auto"/>
            </w:tcBorders>
          </w:tcPr>
          <w:p w14:paraId="33987DA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846,39</w:t>
            </w:r>
          </w:p>
        </w:tc>
        <w:tc>
          <w:tcPr>
            <w:tcW w:w="330" w:type="pct"/>
            <w:vMerge/>
            <w:tcBorders>
              <w:left w:val="single" w:sz="4" w:space="0" w:color="auto"/>
              <w:right w:val="single" w:sz="4" w:space="0" w:color="auto"/>
            </w:tcBorders>
            <w:vAlign w:val="center"/>
          </w:tcPr>
          <w:p w14:paraId="7C189287"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r>
      <w:tr w:rsidR="004358C1" w:rsidRPr="004358C1" w14:paraId="4FD4972D" w14:textId="77777777" w:rsidTr="006064BE">
        <w:trPr>
          <w:trHeight w:val="353"/>
        </w:trPr>
        <w:tc>
          <w:tcPr>
            <w:tcW w:w="230" w:type="pct"/>
            <w:vMerge/>
            <w:tcBorders>
              <w:left w:val="single" w:sz="4" w:space="0" w:color="auto"/>
              <w:right w:val="single" w:sz="4" w:space="0" w:color="auto"/>
            </w:tcBorders>
            <w:vAlign w:val="center"/>
          </w:tcPr>
          <w:p w14:paraId="674424F1"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right w:val="single" w:sz="4" w:space="0" w:color="auto"/>
            </w:tcBorders>
          </w:tcPr>
          <w:p w14:paraId="3C4A2BFC"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rPr>
            </w:pPr>
          </w:p>
        </w:tc>
        <w:tc>
          <w:tcPr>
            <w:tcW w:w="702" w:type="pct"/>
            <w:gridSpan w:val="4"/>
            <w:vMerge/>
            <w:tcBorders>
              <w:left w:val="single" w:sz="4" w:space="0" w:color="auto"/>
              <w:right w:val="single" w:sz="4" w:space="0" w:color="auto"/>
            </w:tcBorders>
            <w:vAlign w:val="center"/>
          </w:tcPr>
          <w:p w14:paraId="048634BF"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rPr>
            </w:pPr>
          </w:p>
        </w:tc>
        <w:tc>
          <w:tcPr>
            <w:tcW w:w="426" w:type="pct"/>
            <w:gridSpan w:val="3"/>
            <w:tcBorders>
              <w:top w:val="single" w:sz="4" w:space="0" w:color="auto"/>
              <w:left w:val="single" w:sz="4" w:space="0" w:color="auto"/>
              <w:bottom w:val="single" w:sz="4" w:space="0" w:color="auto"/>
              <w:right w:val="single" w:sz="4" w:space="0" w:color="auto"/>
            </w:tcBorders>
          </w:tcPr>
          <w:p w14:paraId="2BA240D4" w14:textId="200F00A1" w:rsidR="009F1882" w:rsidRPr="004358C1" w:rsidRDefault="009F1882" w:rsidP="006F6577">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12/ нет (0)</w:t>
            </w:r>
            <w:r w:rsidRPr="004358C1">
              <w:rPr>
                <w:rFonts w:ascii="Times New Roman" w:hAnsi="Times New Roman" w:cs="Times New Roman"/>
                <w:sz w:val="24"/>
                <w:szCs w:val="24"/>
                <w:vertAlign w:val="superscript"/>
              </w:rPr>
              <w:t xml:space="preserve"> </w:t>
            </w:r>
          </w:p>
        </w:tc>
        <w:tc>
          <w:tcPr>
            <w:tcW w:w="378" w:type="pct"/>
            <w:gridSpan w:val="2"/>
            <w:tcBorders>
              <w:top w:val="single" w:sz="4" w:space="0" w:color="auto"/>
              <w:left w:val="single" w:sz="4" w:space="0" w:color="auto"/>
              <w:bottom w:val="single" w:sz="4" w:space="0" w:color="auto"/>
              <w:right w:val="single" w:sz="4" w:space="0" w:color="auto"/>
            </w:tcBorders>
          </w:tcPr>
          <w:p w14:paraId="0A9DDCC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2017</w:t>
            </w:r>
          </w:p>
        </w:tc>
        <w:tc>
          <w:tcPr>
            <w:tcW w:w="465" w:type="pct"/>
            <w:gridSpan w:val="2"/>
            <w:tcBorders>
              <w:top w:val="single" w:sz="4" w:space="0" w:color="auto"/>
              <w:left w:val="single" w:sz="4" w:space="0" w:color="auto"/>
              <w:bottom w:val="single" w:sz="4" w:space="0" w:color="auto"/>
              <w:right w:val="single" w:sz="4" w:space="0" w:color="auto"/>
            </w:tcBorders>
          </w:tcPr>
          <w:p w14:paraId="652ACCDA" w14:textId="60F1CD7D"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72194,10</w:t>
            </w:r>
          </w:p>
        </w:tc>
        <w:tc>
          <w:tcPr>
            <w:tcW w:w="440" w:type="pct"/>
            <w:gridSpan w:val="6"/>
            <w:tcBorders>
              <w:top w:val="single" w:sz="4" w:space="0" w:color="auto"/>
              <w:left w:val="single" w:sz="4" w:space="0" w:color="auto"/>
              <w:bottom w:val="single" w:sz="4" w:space="0" w:color="auto"/>
              <w:right w:val="single" w:sz="4" w:space="0" w:color="auto"/>
            </w:tcBorders>
          </w:tcPr>
          <w:p w14:paraId="3601A0E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24" w:type="pct"/>
            <w:gridSpan w:val="3"/>
            <w:tcBorders>
              <w:top w:val="single" w:sz="4" w:space="0" w:color="auto"/>
              <w:left w:val="single" w:sz="4" w:space="0" w:color="auto"/>
              <w:bottom w:val="single" w:sz="4" w:space="0" w:color="auto"/>
              <w:right w:val="single" w:sz="4" w:space="0" w:color="auto"/>
            </w:tcBorders>
          </w:tcPr>
          <w:p w14:paraId="7785E83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8" w:type="pct"/>
            <w:gridSpan w:val="2"/>
            <w:tcBorders>
              <w:top w:val="single" w:sz="4" w:space="0" w:color="auto"/>
              <w:left w:val="single" w:sz="4" w:space="0" w:color="auto"/>
              <w:bottom w:val="single" w:sz="4" w:space="0" w:color="auto"/>
              <w:right w:val="single" w:sz="4" w:space="0" w:color="auto"/>
            </w:tcBorders>
          </w:tcPr>
          <w:p w14:paraId="6729CE28" w14:textId="7BFDA60C"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72194,10</w:t>
            </w:r>
          </w:p>
        </w:tc>
        <w:tc>
          <w:tcPr>
            <w:tcW w:w="330" w:type="pct"/>
            <w:vMerge/>
            <w:tcBorders>
              <w:left w:val="single" w:sz="4" w:space="0" w:color="auto"/>
              <w:right w:val="single" w:sz="4" w:space="0" w:color="auto"/>
            </w:tcBorders>
            <w:vAlign w:val="center"/>
          </w:tcPr>
          <w:p w14:paraId="49D6C872"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r>
      <w:tr w:rsidR="004358C1" w:rsidRPr="004358C1" w14:paraId="2DECDD3B" w14:textId="77777777" w:rsidTr="006064BE">
        <w:trPr>
          <w:trHeight w:val="353"/>
        </w:trPr>
        <w:tc>
          <w:tcPr>
            <w:tcW w:w="230" w:type="pct"/>
            <w:vMerge/>
            <w:tcBorders>
              <w:left w:val="single" w:sz="4" w:space="0" w:color="auto"/>
              <w:bottom w:val="single" w:sz="4" w:space="0" w:color="auto"/>
              <w:right w:val="single" w:sz="4" w:space="0" w:color="auto"/>
            </w:tcBorders>
            <w:vAlign w:val="center"/>
          </w:tcPr>
          <w:p w14:paraId="67068F45"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c>
          <w:tcPr>
            <w:tcW w:w="1037" w:type="pct"/>
            <w:gridSpan w:val="2"/>
            <w:vMerge/>
            <w:tcBorders>
              <w:left w:val="single" w:sz="4" w:space="0" w:color="auto"/>
              <w:bottom w:val="single" w:sz="4" w:space="0" w:color="auto"/>
              <w:right w:val="single" w:sz="4" w:space="0" w:color="auto"/>
            </w:tcBorders>
          </w:tcPr>
          <w:p w14:paraId="01B33332"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rPr>
            </w:pPr>
          </w:p>
        </w:tc>
        <w:tc>
          <w:tcPr>
            <w:tcW w:w="702" w:type="pct"/>
            <w:gridSpan w:val="4"/>
            <w:vMerge/>
            <w:tcBorders>
              <w:left w:val="single" w:sz="4" w:space="0" w:color="auto"/>
              <w:bottom w:val="single" w:sz="4" w:space="0" w:color="auto"/>
              <w:right w:val="single" w:sz="4" w:space="0" w:color="auto"/>
            </w:tcBorders>
            <w:vAlign w:val="center"/>
          </w:tcPr>
          <w:p w14:paraId="52BFB292"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rPr>
            </w:pPr>
          </w:p>
        </w:tc>
        <w:tc>
          <w:tcPr>
            <w:tcW w:w="426" w:type="pct"/>
            <w:gridSpan w:val="3"/>
            <w:tcBorders>
              <w:top w:val="single" w:sz="4" w:space="0" w:color="auto"/>
              <w:left w:val="single" w:sz="4" w:space="0" w:color="auto"/>
              <w:bottom w:val="single" w:sz="4" w:space="0" w:color="auto"/>
              <w:right w:val="single" w:sz="4" w:space="0" w:color="auto"/>
            </w:tcBorders>
          </w:tcPr>
          <w:p w14:paraId="1F3267BB" w14:textId="3F6AB99E" w:rsidR="009F1882" w:rsidRPr="004358C1" w:rsidRDefault="009F1882" w:rsidP="009C1E60">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100/да (125/45)</w:t>
            </w:r>
            <w:r w:rsidRPr="004358C1">
              <w:rPr>
                <w:rFonts w:ascii="Times New Roman" w:hAnsi="Times New Roman" w:cs="Times New Roman"/>
                <w:sz w:val="24"/>
                <w:szCs w:val="24"/>
                <w:vertAlign w:val="superscript"/>
              </w:rPr>
              <w:t>6</w:t>
            </w:r>
          </w:p>
        </w:tc>
        <w:tc>
          <w:tcPr>
            <w:tcW w:w="378" w:type="pct"/>
            <w:gridSpan w:val="2"/>
            <w:tcBorders>
              <w:top w:val="single" w:sz="4" w:space="0" w:color="auto"/>
              <w:left w:val="single" w:sz="4" w:space="0" w:color="auto"/>
              <w:bottom w:val="single" w:sz="4" w:space="0" w:color="auto"/>
              <w:right w:val="single" w:sz="4" w:space="0" w:color="auto"/>
            </w:tcBorders>
          </w:tcPr>
          <w:p w14:paraId="6BC22F7F" w14:textId="7A5E6CBD" w:rsidR="009F1882" w:rsidRPr="004358C1" w:rsidRDefault="009F1882"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2018</w:t>
            </w:r>
          </w:p>
        </w:tc>
        <w:tc>
          <w:tcPr>
            <w:tcW w:w="465" w:type="pct"/>
            <w:gridSpan w:val="2"/>
            <w:tcBorders>
              <w:top w:val="single" w:sz="4" w:space="0" w:color="auto"/>
              <w:left w:val="single" w:sz="4" w:space="0" w:color="auto"/>
              <w:bottom w:val="single" w:sz="4" w:space="0" w:color="auto"/>
              <w:right w:val="single" w:sz="4" w:space="0" w:color="auto"/>
            </w:tcBorders>
          </w:tcPr>
          <w:p w14:paraId="13A50EAE" w14:textId="3E47E2F8" w:rsidR="009F1882" w:rsidRPr="004358C1" w:rsidRDefault="009F1882"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45069,168</w:t>
            </w:r>
          </w:p>
        </w:tc>
        <w:tc>
          <w:tcPr>
            <w:tcW w:w="440" w:type="pct"/>
            <w:gridSpan w:val="6"/>
            <w:tcBorders>
              <w:top w:val="single" w:sz="4" w:space="0" w:color="auto"/>
              <w:left w:val="single" w:sz="4" w:space="0" w:color="auto"/>
              <w:bottom w:val="single" w:sz="4" w:space="0" w:color="auto"/>
              <w:right w:val="single" w:sz="4" w:space="0" w:color="auto"/>
            </w:tcBorders>
          </w:tcPr>
          <w:p w14:paraId="3E30E022" w14:textId="66DB08E0" w:rsidR="009F1882" w:rsidRPr="004358C1" w:rsidRDefault="009F1882"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24" w:type="pct"/>
            <w:gridSpan w:val="3"/>
            <w:tcBorders>
              <w:top w:val="single" w:sz="4" w:space="0" w:color="auto"/>
              <w:left w:val="single" w:sz="4" w:space="0" w:color="auto"/>
              <w:bottom w:val="single" w:sz="4" w:space="0" w:color="auto"/>
              <w:right w:val="single" w:sz="4" w:space="0" w:color="auto"/>
            </w:tcBorders>
          </w:tcPr>
          <w:p w14:paraId="741357A8" w14:textId="7BF06FD5" w:rsidR="009F1882" w:rsidRPr="004358C1" w:rsidRDefault="009F1882"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468" w:type="pct"/>
            <w:gridSpan w:val="2"/>
            <w:tcBorders>
              <w:top w:val="single" w:sz="4" w:space="0" w:color="auto"/>
              <w:left w:val="single" w:sz="4" w:space="0" w:color="auto"/>
              <w:bottom w:val="single" w:sz="4" w:space="0" w:color="auto"/>
              <w:right w:val="single" w:sz="4" w:space="0" w:color="auto"/>
            </w:tcBorders>
          </w:tcPr>
          <w:p w14:paraId="2516CA09" w14:textId="47345905" w:rsidR="009F1882" w:rsidRPr="004358C1" w:rsidRDefault="009F1882" w:rsidP="007F5AC6">
            <w:pPr>
              <w:widowControl/>
              <w:autoSpaceDE/>
              <w:autoSpaceDN/>
              <w:adjustRightInd/>
              <w:contextualSpacing/>
              <w:jc w:val="center"/>
              <w:rPr>
                <w:rFonts w:ascii="Times New Roman" w:hAnsi="Times New Roman" w:cs="Times New Roman"/>
                <w:sz w:val="24"/>
                <w:szCs w:val="24"/>
              </w:rPr>
            </w:pPr>
            <w:r w:rsidRPr="004358C1">
              <w:rPr>
                <w:rFonts w:ascii="Times New Roman" w:hAnsi="Times New Roman" w:cs="Times New Roman"/>
                <w:sz w:val="24"/>
                <w:szCs w:val="24"/>
              </w:rPr>
              <w:t>45069,168</w:t>
            </w:r>
          </w:p>
        </w:tc>
        <w:tc>
          <w:tcPr>
            <w:tcW w:w="330" w:type="pct"/>
            <w:vMerge/>
            <w:tcBorders>
              <w:left w:val="single" w:sz="4" w:space="0" w:color="auto"/>
              <w:bottom w:val="single" w:sz="4" w:space="0" w:color="auto"/>
              <w:right w:val="single" w:sz="4" w:space="0" w:color="auto"/>
            </w:tcBorders>
            <w:vAlign w:val="center"/>
          </w:tcPr>
          <w:p w14:paraId="76517470" w14:textId="77777777" w:rsidR="009F1882" w:rsidRPr="004358C1" w:rsidRDefault="009F1882" w:rsidP="007F5AC6">
            <w:pPr>
              <w:widowControl/>
              <w:autoSpaceDE/>
              <w:autoSpaceDN/>
              <w:adjustRightInd/>
              <w:spacing w:after="200"/>
              <w:contextualSpacing/>
              <w:jc w:val="center"/>
              <w:rPr>
                <w:rFonts w:ascii="Times New Roman" w:eastAsia="Calibri" w:hAnsi="Times New Roman" w:cs="Times New Roman"/>
                <w:sz w:val="24"/>
                <w:szCs w:val="24"/>
                <w:lang w:eastAsia="en-US"/>
              </w:rPr>
            </w:pPr>
          </w:p>
        </w:tc>
      </w:tr>
      <w:tr w:rsidR="004358C1" w:rsidRPr="004358C1" w14:paraId="1FA604B4" w14:textId="77777777" w:rsidTr="006064BE">
        <w:trPr>
          <w:trHeight w:val="70"/>
        </w:trPr>
        <w:tc>
          <w:tcPr>
            <w:tcW w:w="230" w:type="pct"/>
            <w:vMerge w:val="restart"/>
          </w:tcPr>
          <w:p w14:paraId="29B88A6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Calibri" w:hAnsi="Times New Roman" w:cs="Times New Roman"/>
                <w:spacing w:val="2"/>
                <w:sz w:val="24"/>
                <w:szCs w:val="24"/>
              </w:rPr>
              <w:t>1.25.</w:t>
            </w:r>
          </w:p>
        </w:tc>
        <w:tc>
          <w:tcPr>
            <w:tcW w:w="1037" w:type="pct"/>
            <w:gridSpan w:val="2"/>
            <w:vMerge w:val="restart"/>
          </w:tcPr>
          <w:p w14:paraId="27A2E205"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Строительство здания МДОУ с инженерными коммуникациями,</w:t>
            </w:r>
            <w:r w:rsidRPr="004358C1">
              <w:rPr>
                <w:rFonts w:ascii="Times New Roman" w:eastAsia="Calibri" w:hAnsi="Times New Roman" w:cs="Times New Roman"/>
                <w:sz w:val="24"/>
                <w:szCs w:val="24"/>
              </w:rPr>
              <w:br/>
              <w:t>г. Ярославль, Заволжский район, ул. Красноборская, у д. 37</w:t>
            </w:r>
          </w:p>
        </w:tc>
        <w:tc>
          <w:tcPr>
            <w:tcW w:w="702" w:type="pct"/>
            <w:gridSpan w:val="4"/>
            <w:vAlign w:val="center"/>
          </w:tcPr>
          <w:p w14:paraId="2EC5A7AB"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степень выполнения мероприятий по строительству, процентов</w:t>
            </w:r>
            <w:r w:rsidRPr="004358C1">
              <w:rPr>
                <w:rFonts w:ascii="Times New Roman" w:eastAsia="Calibri" w:hAnsi="Times New Roman" w:cs="Times New Roman"/>
                <w:sz w:val="24"/>
                <w:szCs w:val="24"/>
                <w:vertAlign w:val="superscript"/>
              </w:rPr>
              <w:t>1</w:t>
            </w:r>
            <w:r w:rsidRPr="004358C1">
              <w:rPr>
                <w:rFonts w:ascii="Times New Roman" w:eastAsia="Calibri" w:hAnsi="Times New Roman" w:cs="Times New Roman"/>
                <w:sz w:val="24"/>
                <w:szCs w:val="24"/>
              </w:rPr>
              <w:t>/ ввод объекта в эксплуа-тацию, да/ нет (мест)</w:t>
            </w:r>
          </w:p>
        </w:tc>
        <w:tc>
          <w:tcPr>
            <w:tcW w:w="426" w:type="pct"/>
            <w:gridSpan w:val="3"/>
          </w:tcPr>
          <w:p w14:paraId="6FBE1A65" w14:textId="77777777" w:rsidR="009F1882" w:rsidRPr="004358C1" w:rsidRDefault="009F1882" w:rsidP="007F5AC6">
            <w:pPr>
              <w:spacing w:after="200" w:line="276" w:lineRule="auto"/>
              <w:contextualSpacing/>
              <w:jc w:val="center"/>
              <w:rPr>
                <w:rFonts w:ascii="Times New Roman" w:eastAsia="Calibri" w:hAnsi="Times New Roman" w:cs="Times New Roman"/>
                <w:spacing w:val="2"/>
                <w:sz w:val="24"/>
                <w:szCs w:val="24"/>
              </w:rPr>
            </w:pPr>
            <w:r w:rsidRPr="004358C1">
              <w:rPr>
                <w:rFonts w:ascii="Times New Roman" w:eastAsia="Calibri" w:hAnsi="Times New Roman" w:cs="Times New Roman"/>
                <w:spacing w:val="2"/>
                <w:sz w:val="24"/>
                <w:szCs w:val="24"/>
              </w:rPr>
              <w:t>20/ нет</w:t>
            </w:r>
          </w:p>
          <w:p w14:paraId="6B07754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Calibri" w:hAnsi="Times New Roman" w:cs="Times New Roman"/>
                <w:spacing w:val="2"/>
                <w:sz w:val="24"/>
                <w:szCs w:val="24"/>
              </w:rPr>
              <w:t>(0)</w:t>
            </w:r>
          </w:p>
        </w:tc>
        <w:tc>
          <w:tcPr>
            <w:tcW w:w="378" w:type="pct"/>
            <w:gridSpan w:val="2"/>
          </w:tcPr>
          <w:p w14:paraId="182ADD8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2014</w:t>
            </w:r>
          </w:p>
        </w:tc>
        <w:tc>
          <w:tcPr>
            <w:tcW w:w="465" w:type="pct"/>
            <w:gridSpan w:val="2"/>
            <w:shd w:val="clear" w:color="auto" w:fill="auto"/>
          </w:tcPr>
          <w:p w14:paraId="3F80D7C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26396,69</w:t>
            </w:r>
          </w:p>
        </w:tc>
        <w:tc>
          <w:tcPr>
            <w:tcW w:w="440" w:type="pct"/>
            <w:gridSpan w:val="6"/>
            <w:shd w:val="clear" w:color="auto" w:fill="auto"/>
          </w:tcPr>
          <w:p w14:paraId="4CE2204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25076,86</w:t>
            </w:r>
          </w:p>
        </w:tc>
        <w:tc>
          <w:tcPr>
            <w:tcW w:w="524" w:type="pct"/>
            <w:gridSpan w:val="3"/>
            <w:shd w:val="clear" w:color="auto" w:fill="auto"/>
          </w:tcPr>
          <w:p w14:paraId="19FCB50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0,00</w:t>
            </w:r>
          </w:p>
        </w:tc>
        <w:tc>
          <w:tcPr>
            <w:tcW w:w="468" w:type="pct"/>
            <w:gridSpan w:val="2"/>
            <w:shd w:val="clear" w:color="auto" w:fill="auto"/>
          </w:tcPr>
          <w:p w14:paraId="0EB9D61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1319,83</w:t>
            </w:r>
          </w:p>
        </w:tc>
        <w:tc>
          <w:tcPr>
            <w:tcW w:w="330" w:type="pct"/>
            <w:vMerge w:val="restart"/>
          </w:tcPr>
          <w:p w14:paraId="0A55FBB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30DF8B9F" w14:textId="77777777" w:rsidTr="006064BE">
        <w:trPr>
          <w:trHeight w:val="501"/>
        </w:trPr>
        <w:tc>
          <w:tcPr>
            <w:tcW w:w="230" w:type="pct"/>
            <w:vMerge/>
          </w:tcPr>
          <w:p w14:paraId="3F0F3ED7"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46EA8297" w14:textId="77777777"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p>
        </w:tc>
        <w:tc>
          <w:tcPr>
            <w:tcW w:w="702" w:type="pct"/>
            <w:gridSpan w:val="4"/>
            <w:vMerge w:val="restart"/>
          </w:tcPr>
          <w:p w14:paraId="2DA0B572" w14:textId="77777777" w:rsidR="009F1882" w:rsidRPr="004358C1" w:rsidRDefault="009F1882" w:rsidP="007F5AC6">
            <w:pPr>
              <w:spacing w:after="200" w:line="276" w:lineRule="auto"/>
              <w:ind w:left="141" w:right="144"/>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ввод объекта в эксплуатацию, </w:t>
            </w:r>
          </w:p>
          <w:p w14:paraId="095DA10C"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да/ нет (мест)</w:t>
            </w:r>
          </w:p>
        </w:tc>
        <w:tc>
          <w:tcPr>
            <w:tcW w:w="426" w:type="pct"/>
            <w:gridSpan w:val="3"/>
          </w:tcPr>
          <w:p w14:paraId="67F7F989" w14:textId="77777777" w:rsidR="009F1882" w:rsidRPr="004358C1" w:rsidRDefault="009F1882" w:rsidP="007F5AC6">
            <w:pPr>
              <w:spacing w:after="200" w:line="276" w:lineRule="auto"/>
              <w:contextualSpacing/>
              <w:jc w:val="center"/>
              <w:rPr>
                <w:rFonts w:ascii="Times New Roman" w:eastAsia="Calibri" w:hAnsi="Times New Roman" w:cs="Times New Roman"/>
                <w:spacing w:val="2"/>
                <w:sz w:val="24"/>
                <w:szCs w:val="24"/>
              </w:rPr>
            </w:pPr>
            <w:r w:rsidRPr="004358C1">
              <w:rPr>
                <w:rFonts w:ascii="Times New Roman" w:eastAsia="Calibri" w:hAnsi="Times New Roman" w:cs="Times New Roman"/>
                <w:spacing w:val="2"/>
                <w:sz w:val="24"/>
                <w:szCs w:val="24"/>
              </w:rPr>
              <w:t>да</w:t>
            </w:r>
          </w:p>
          <w:p w14:paraId="2F2CF51B" w14:textId="710A14FB" w:rsidR="009F1882" w:rsidRPr="004358C1" w:rsidRDefault="009F1882" w:rsidP="00FD7513">
            <w:pPr>
              <w:widowControl/>
              <w:autoSpaceDE/>
              <w:autoSpaceDN/>
              <w:adjustRightInd/>
              <w:contextualSpacing/>
              <w:jc w:val="center"/>
              <w:rPr>
                <w:rFonts w:ascii="Times New Roman" w:eastAsia="Times New Roman" w:hAnsi="Times New Roman" w:cs="Times New Roman"/>
                <w:spacing w:val="2"/>
                <w:sz w:val="24"/>
                <w:szCs w:val="24"/>
                <w:vertAlign w:val="superscript"/>
                <w:lang w:eastAsia="en-US"/>
              </w:rPr>
            </w:pPr>
            <w:r w:rsidRPr="004358C1">
              <w:rPr>
                <w:rFonts w:ascii="Times New Roman" w:eastAsia="Times New Roman" w:hAnsi="Times New Roman" w:cs="Calibri"/>
                <w:sz w:val="24"/>
                <w:szCs w:val="24"/>
                <w:lang w:eastAsia="en-US"/>
              </w:rPr>
              <w:t>(220)</w:t>
            </w:r>
            <w:r w:rsidRPr="004358C1">
              <w:rPr>
                <w:rFonts w:ascii="Times New Roman" w:eastAsia="Times New Roman" w:hAnsi="Times New Roman" w:cs="Calibri"/>
                <w:sz w:val="24"/>
                <w:szCs w:val="24"/>
                <w:vertAlign w:val="superscript"/>
                <w:lang w:eastAsia="en-US"/>
              </w:rPr>
              <w:t>7</w:t>
            </w:r>
          </w:p>
        </w:tc>
        <w:tc>
          <w:tcPr>
            <w:tcW w:w="378" w:type="pct"/>
            <w:gridSpan w:val="2"/>
          </w:tcPr>
          <w:p w14:paraId="6AC3DBB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2015</w:t>
            </w:r>
          </w:p>
        </w:tc>
        <w:tc>
          <w:tcPr>
            <w:tcW w:w="465" w:type="pct"/>
            <w:gridSpan w:val="2"/>
            <w:shd w:val="clear" w:color="auto" w:fill="auto"/>
          </w:tcPr>
          <w:p w14:paraId="76D092D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113864,51</w:t>
            </w:r>
          </w:p>
        </w:tc>
        <w:tc>
          <w:tcPr>
            <w:tcW w:w="440" w:type="pct"/>
            <w:gridSpan w:val="6"/>
            <w:shd w:val="clear" w:color="auto" w:fill="auto"/>
          </w:tcPr>
          <w:p w14:paraId="3A9ECF2C"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Calibri" w:hAnsi="Times New Roman" w:cs="Times New Roman"/>
                <w:sz w:val="24"/>
                <w:szCs w:val="24"/>
              </w:rPr>
              <w:t>80000,0</w:t>
            </w:r>
          </w:p>
        </w:tc>
        <w:tc>
          <w:tcPr>
            <w:tcW w:w="524" w:type="pct"/>
            <w:gridSpan w:val="3"/>
            <w:shd w:val="clear" w:color="auto" w:fill="auto"/>
          </w:tcPr>
          <w:p w14:paraId="797EAF4F" w14:textId="77777777" w:rsidR="009F1882" w:rsidRPr="004358C1" w:rsidRDefault="009F1882" w:rsidP="007F5AC6">
            <w:pPr>
              <w:spacing w:after="200" w:line="276" w:lineRule="auto"/>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28171,280</w:t>
            </w:r>
          </w:p>
          <w:p w14:paraId="0C18723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p>
        </w:tc>
        <w:tc>
          <w:tcPr>
            <w:tcW w:w="468" w:type="pct"/>
            <w:gridSpan w:val="2"/>
            <w:shd w:val="clear" w:color="auto" w:fill="auto"/>
          </w:tcPr>
          <w:p w14:paraId="20E2A63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5693,23</w:t>
            </w:r>
          </w:p>
        </w:tc>
        <w:tc>
          <w:tcPr>
            <w:tcW w:w="330" w:type="pct"/>
            <w:vMerge/>
          </w:tcPr>
          <w:p w14:paraId="3210281C"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3757D85E" w14:textId="77777777" w:rsidTr="006064BE">
        <w:trPr>
          <w:trHeight w:val="381"/>
        </w:trPr>
        <w:tc>
          <w:tcPr>
            <w:tcW w:w="230" w:type="pct"/>
            <w:vMerge/>
          </w:tcPr>
          <w:p w14:paraId="0AFC174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0414A67B" w14:textId="77777777"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p>
        </w:tc>
        <w:tc>
          <w:tcPr>
            <w:tcW w:w="702" w:type="pct"/>
            <w:gridSpan w:val="4"/>
            <w:vMerge/>
            <w:vAlign w:val="center"/>
          </w:tcPr>
          <w:p w14:paraId="274360F3"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lang w:eastAsia="en-US"/>
              </w:rPr>
            </w:pPr>
          </w:p>
        </w:tc>
        <w:tc>
          <w:tcPr>
            <w:tcW w:w="426" w:type="pct"/>
            <w:gridSpan w:val="3"/>
          </w:tcPr>
          <w:p w14:paraId="5EEB20D1" w14:textId="77777777" w:rsidR="009F1882" w:rsidRPr="004358C1" w:rsidRDefault="009F1882" w:rsidP="007F5AC6">
            <w:pPr>
              <w:spacing w:after="200" w:line="276" w:lineRule="auto"/>
              <w:contextualSpacing/>
              <w:jc w:val="center"/>
              <w:rPr>
                <w:rFonts w:ascii="Times New Roman" w:eastAsia="Calibri" w:hAnsi="Times New Roman" w:cs="Times New Roman"/>
                <w:spacing w:val="2"/>
                <w:sz w:val="24"/>
                <w:szCs w:val="24"/>
              </w:rPr>
            </w:pPr>
            <w:r w:rsidRPr="004358C1">
              <w:rPr>
                <w:rFonts w:ascii="Times New Roman" w:eastAsia="Calibri" w:hAnsi="Times New Roman" w:cs="Times New Roman"/>
                <w:spacing w:val="2"/>
                <w:sz w:val="24"/>
                <w:szCs w:val="24"/>
              </w:rPr>
              <w:t>да</w:t>
            </w:r>
          </w:p>
          <w:p w14:paraId="7D56EA4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Calibri" w:hAnsi="Times New Roman" w:cs="Times New Roman"/>
                <w:spacing w:val="2"/>
                <w:sz w:val="24"/>
                <w:szCs w:val="24"/>
              </w:rPr>
              <w:t>(220)</w:t>
            </w:r>
          </w:p>
        </w:tc>
        <w:tc>
          <w:tcPr>
            <w:tcW w:w="378" w:type="pct"/>
            <w:gridSpan w:val="2"/>
          </w:tcPr>
          <w:p w14:paraId="0A65DB3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2016</w:t>
            </w:r>
          </w:p>
        </w:tc>
        <w:tc>
          <w:tcPr>
            <w:tcW w:w="465" w:type="pct"/>
            <w:gridSpan w:val="2"/>
            <w:shd w:val="clear" w:color="auto" w:fill="auto"/>
          </w:tcPr>
          <w:p w14:paraId="0098975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Calibri" w:hAnsi="Times New Roman" w:cs="Times New Roman"/>
                <w:sz w:val="24"/>
                <w:szCs w:val="24"/>
              </w:rPr>
              <w:t>34083,814</w:t>
            </w:r>
          </w:p>
        </w:tc>
        <w:tc>
          <w:tcPr>
            <w:tcW w:w="440" w:type="pct"/>
            <w:gridSpan w:val="6"/>
            <w:shd w:val="clear" w:color="auto" w:fill="auto"/>
          </w:tcPr>
          <w:p w14:paraId="78F2B8D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30844,392</w:t>
            </w:r>
          </w:p>
        </w:tc>
        <w:tc>
          <w:tcPr>
            <w:tcW w:w="524" w:type="pct"/>
            <w:gridSpan w:val="3"/>
            <w:shd w:val="clear" w:color="auto" w:fill="auto"/>
          </w:tcPr>
          <w:p w14:paraId="12A956CA"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1221,402</w:t>
            </w:r>
          </w:p>
        </w:tc>
        <w:tc>
          <w:tcPr>
            <w:tcW w:w="468" w:type="pct"/>
            <w:gridSpan w:val="2"/>
            <w:shd w:val="clear" w:color="auto" w:fill="auto"/>
          </w:tcPr>
          <w:p w14:paraId="0573440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2018,02</w:t>
            </w:r>
          </w:p>
        </w:tc>
        <w:tc>
          <w:tcPr>
            <w:tcW w:w="330" w:type="pct"/>
            <w:vMerge/>
          </w:tcPr>
          <w:p w14:paraId="320650D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6FD6C4F9" w14:textId="77777777" w:rsidTr="006064BE">
        <w:trPr>
          <w:trHeight w:val="70"/>
        </w:trPr>
        <w:tc>
          <w:tcPr>
            <w:tcW w:w="230" w:type="pct"/>
            <w:vMerge w:val="restart"/>
          </w:tcPr>
          <w:p w14:paraId="4014519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Calibri" w:hAnsi="Times New Roman" w:cs="Times New Roman"/>
                <w:spacing w:val="2"/>
                <w:sz w:val="24"/>
                <w:szCs w:val="24"/>
              </w:rPr>
              <w:t>1.26.</w:t>
            </w:r>
          </w:p>
        </w:tc>
        <w:tc>
          <w:tcPr>
            <w:tcW w:w="1037" w:type="pct"/>
            <w:gridSpan w:val="2"/>
            <w:vMerge w:val="restart"/>
          </w:tcPr>
          <w:p w14:paraId="668AAD40"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Строительство здания МДОУ с инженерными коммуникациями,</w:t>
            </w:r>
            <w:r w:rsidRPr="004358C1">
              <w:rPr>
                <w:rFonts w:ascii="Times New Roman" w:eastAsia="Calibri" w:hAnsi="Times New Roman" w:cs="Times New Roman"/>
                <w:sz w:val="24"/>
                <w:szCs w:val="24"/>
              </w:rPr>
              <w:br/>
              <w:t xml:space="preserve">г. Ярославль, Заволжский </w:t>
            </w:r>
            <w:r w:rsidRPr="004358C1">
              <w:rPr>
                <w:rFonts w:ascii="Times New Roman" w:eastAsia="Calibri" w:hAnsi="Times New Roman" w:cs="Times New Roman"/>
                <w:sz w:val="24"/>
                <w:szCs w:val="24"/>
              </w:rPr>
              <w:lastRenderedPageBreak/>
              <w:t xml:space="preserve">район, ул. Папанина </w:t>
            </w:r>
            <w:r w:rsidRPr="004358C1">
              <w:rPr>
                <w:rFonts w:ascii="Times New Roman" w:eastAsia="Calibri" w:hAnsi="Times New Roman" w:cs="Times New Roman"/>
                <w:sz w:val="24"/>
                <w:szCs w:val="24"/>
              </w:rPr>
              <w:br/>
              <w:t>(в районе д. 6, корп. 2)</w:t>
            </w:r>
          </w:p>
        </w:tc>
        <w:tc>
          <w:tcPr>
            <w:tcW w:w="702" w:type="pct"/>
            <w:gridSpan w:val="4"/>
            <w:vMerge w:val="restart"/>
          </w:tcPr>
          <w:p w14:paraId="71254E35"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lastRenderedPageBreak/>
              <w:t xml:space="preserve">степень выполнения мероприятий по строительству, </w:t>
            </w:r>
            <w:r w:rsidRPr="004358C1">
              <w:rPr>
                <w:rFonts w:ascii="Times New Roman" w:eastAsia="Calibri" w:hAnsi="Times New Roman" w:cs="Times New Roman"/>
                <w:sz w:val="24"/>
                <w:szCs w:val="24"/>
              </w:rPr>
              <w:lastRenderedPageBreak/>
              <w:t>процентов</w:t>
            </w:r>
            <w:r w:rsidRPr="004358C1">
              <w:rPr>
                <w:rFonts w:ascii="Times New Roman" w:eastAsia="Calibri" w:hAnsi="Times New Roman" w:cs="Times New Roman"/>
                <w:sz w:val="24"/>
                <w:szCs w:val="24"/>
                <w:vertAlign w:val="superscript"/>
              </w:rPr>
              <w:t>1</w:t>
            </w:r>
            <w:r w:rsidRPr="004358C1">
              <w:rPr>
                <w:rFonts w:ascii="Times New Roman" w:eastAsia="Calibri" w:hAnsi="Times New Roman" w:cs="Times New Roman"/>
                <w:sz w:val="24"/>
                <w:szCs w:val="24"/>
              </w:rPr>
              <w:t>/ ввод объекта в эксплуатацию, да/ нет (мест)</w:t>
            </w:r>
          </w:p>
        </w:tc>
        <w:tc>
          <w:tcPr>
            <w:tcW w:w="426" w:type="pct"/>
            <w:gridSpan w:val="3"/>
          </w:tcPr>
          <w:p w14:paraId="3F363EEA" w14:textId="77777777" w:rsidR="009F1882" w:rsidRPr="004358C1" w:rsidRDefault="009F1882" w:rsidP="007F5AC6">
            <w:pPr>
              <w:spacing w:after="200" w:line="276" w:lineRule="auto"/>
              <w:contextualSpacing/>
              <w:jc w:val="center"/>
              <w:rPr>
                <w:rFonts w:ascii="Times New Roman" w:eastAsia="Calibri" w:hAnsi="Times New Roman" w:cs="Times New Roman"/>
                <w:spacing w:val="2"/>
                <w:sz w:val="24"/>
                <w:szCs w:val="24"/>
              </w:rPr>
            </w:pPr>
            <w:r w:rsidRPr="004358C1">
              <w:rPr>
                <w:rFonts w:ascii="Times New Roman" w:eastAsia="Calibri" w:hAnsi="Times New Roman" w:cs="Times New Roman"/>
                <w:spacing w:val="2"/>
                <w:sz w:val="24"/>
                <w:szCs w:val="24"/>
              </w:rPr>
              <w:lastRenderedPageBreak/>
              <w:t>20/ нет</w:t>
            </w:r>
          </w:p>
          <w:p w14:paraId="1F1873FF"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Calibri" w:hAnsi="Times New Roman" w:cs="Times New Roman"/>
                <w:spacing w:val="2"/>
                <w:sz w:val="24"/>
                <w:szCs w:val="24"/>
              </w:rPr>
              <w:t>(0)</w:t>
            </w:r>
          </w:p>
        </w:tc>
        <w:tc>
          <w:tcPr>
            <w:tcW w:w="378" w:type="pct"/>
            <w:gridSpan w:val="2"/>
          </w:tcPr>
          <w:p w14:paraId="0826C11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2014</w:t>
            </w:r>
          </w:p>
        </w:tc>
        <w:tc>
          <w:tcPr>
            <w:tcW w:w="465" w:type="pct"/>
            <w:gridSpan w:val="2"/>
            <w:shd w:val="clear" w:color="auto" w:fill="auto"/>
          </w:tcPr>
          <w:p w14:paraId="51C9BBA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39595,57</w:t>
            </w:r>
          </w:p>
        </w:tc>
        <w:tc>
          <w:tcPr>
            <w:tcW w:w="440" w:type="pct"/>
            <w:gridSpan w:val="6"/>
            <w:shd w:val="clear" w:color="auto" w:fill="auto"/>
          </w:tcPr>
          <w:p w14:paraId="4331205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37615,79</w:t>
            </w:r>
          </w:p>
        </w:tc>
        <w:tc>
          <w:tcPr>
            <w:tcW w:w="524" w:type="pct"/>
            <w:gridSpan w:val="3"/>
            <w:shd w:val="clear" w:color="auto" w:fill="auto"/>
          </w:tcPr>
          <w:p w14:paraId="4EB3145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0,00</w:t>
            </w:r>
          </w:p>
        </w:tc>
        <w:tc>
          <w:tcPr>
            <w:tcW w:w="468" w:type="pct"/>
            <w:gridSpan w:val="2"/>
            <w:shd w:val="clear" w:color="auto" w:fill="auto"/>
          </w:tcPr>
          <w:p w14:paraId="4720C3F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1979,78</w:t>
            </w:r>
          </w:p>
        </w:tc>
        <w:tc>
          <w:tcPr>
            <w:tcW w:w="330" w:type="pct"/>
            <w:vMerge w:val="restart"/>
          </w:tcPr>
          <w:p w14:paraId="4F0AE3EC"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0882B5A6" w14:textId="77777777" w:rsidTr="006064BE">
        <w:trPr>
          <w:trHeight w:val="70"/>
        </w:trPr>
        <w:tc>
          <w:tcPr>
            <w:tcW w:w="230" w:type="pct"/>
            <w:vMerge/>
          </w:tcPr>
          <w:p w14:paraId="1D4F886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0F30D2AE"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vAlign w:val="center"/>
          </w:tcPr>
          <w:p w14:paraId="5F0F08F8"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lang w:eastAsia="en-US"/>
              </w:rPr>
            </w:pPr>
          </w:p>
        </w:tc>
        <w:tc>
          <w:tcPr>
            <w:tcW w:w="426" w:type="pct"/>
            <w:gridSpan w:val="3"/>
          </w:tcPr>
          <w:p w14:paraId="5ED7EEEE" w14:textId="77777777" w:rsidR="009F1882" w:rsidRPr="004358C1" w:rsidRDefault="009F1882" w:rsidP="007F5AC6">
            <w:pPr>
              <w:spacing w:after="200" w:line="276" w:lineRule="auto"/>
              <w:contextualSpacing/>
              <w:jc w:val="center"/>
              <w:rPr>
                <w:rFonts w:ascii="Times New Roman" w:eastAsia="Calibri" w:hAnsi="Times New Roman" w:cs="Times New Roman"/>
                <w:spacing w:val="2"/>
                <w:sz w:val="24"/>
                <w:szCs w:val="24"/>
              </w:rPr>
            </w:pPr>
            <w:r w:rsidRPr="004358C1">
              <w:rPr>
                <w:rFonts w:ascii="Times New Roman" w:eastAsia="Calibri" w:hAnsi="Times New Roman" w:cs="Times New Roman"/>
                <w:spacing w:val="2"/>
                <w:sz w:val="24"/>
                <w:szCs w:val="24"/>
              </w:rPr>
              <w:t>70/ нет</w:t>
            </w:r>
          </w:p>
          <w:p w14:paraId="1CF5FC5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Calibri" w:hAnsi="Times New Roman" w:cs="Times New Roman"/>
                <w:spacing w:val="2"/>
                <w:sz w:val="24"/>
                <w:szCs w:val="24"/>
              </w:rPr>
              <w:lastRenderedPageBreak/>
              <w:t>(0)</w:t>
            </w:r>
          </w:p>
        </w:tc>
        <w:tc>
          <w:tcPr>
            <w:tcW w:w="378" w:type="pct"/>
            <w:gridSpan w:val="2"/>
          </w:tcPr>
          <w:p w14:paraId="23DDCA2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lastRenderedPageBreak/>
              <w:t>2015</w:t>
            </w:r>
          </w:p>
        </w:tc>
        <w:tc>
          <w:tcPr>
            <w:tcW w:w="465" w:type="pct"/>
            <w:gridSpan w:val="2"/>
            <w:shd w:val="clear" w:color="auto" w:fill="auto"/>
          </w:tcPr>
          <w:p w14:paraId="0EA1176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142931,762</w:t>
            </w:r>
          </w:p>
        </w:tc>
        <w:tc>
          <w:tcPr>
            <w:tcW w:w="440" w:type="pct"/>
            <w:gridSpan w:val="6"/>
            <w:shd w:val="clear" w:color="auto" w:fill="auto"/>
          </w:tcPr>
          <w:p w14:paraId="550ABC9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108442,100</w:t>
            </w:r>
          </w:p>
        </w:tc>
        <w:tc>
          <w:tcPr>
            <w:tcW w:w="524" w:type="pct"/>
            <w:gridSpan w:val="3"/>
            <w:shd w:val="clear" w:color="auto" w:fill="auto"/>
          </w:tcPr>
          <w:p w14:paraId="17F15987"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27343,072</w:t>
            </w:r>
          </w:p>
        </w:tc>
        <w:tc>
          <w:tcPr>
            <w:tcW w:w="468" w:type="pct"/>
            <w:gridSpan w:val="2"/>
            <w:shd w:val="clear" w:color="auto" w:fill="auto"/>
          </w:tcPr>
          <w:p w14:paraId="210448C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7146,59</w:t>
            </w:r>
          </w:p>
        </w:tc>
        <w:tc>
          <w:tcPr>
            <w:tcW w:w="330" w:type="pct"/>
            <w:vMerge/>
          </w:tcPr>
          <w:p w14:paraId="3C684DF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3C9CE75A" w14:textId="77777777" w:rsidTr="006064BE">
        <w:trPr>
          <w:trHeight w:val="334"/>
        </w:trPr>
        <w:tc>
          <w:tcPr>
            <w:tcW w:w="230" w:type="pct"/>
            <w:vMerge/>
          </w:tcPr>
          <w:p w14:paraId="197F636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4714D51C"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Align w:val="center"/>
          </w:tcPr>
          <w:p w14:paraId="05406E97" w14:textId="77777777" w:rsidR="009F1882" w:rsidRPr="004358C1" w:rsidRDefault="009F1882" w:rsidP="007F5AC6">
            <w:pPr>
              <w:spacing w:after="200" w:line="276" w:lineRule="auto"/>
              <w:ind w:left="141" w:right="144"/>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ввод объекта в эксплуатацию, </w:t>
            </w:r>
          </w:p>
          <w:p w14:paraId="13DF3B0D"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да/ нет (мест)</w:t>
            </w:r>
          </w:p>
        </w:tc>
        <w:tc>
          <w:tcPr>
            <w:tcW w:w="426" w:type="pct"/>
            <w:gridSpan w:val="3"/>
          </w:tcPr>
          <w:p w14:paraId="75E90AEE" w14:textId="77777777" w:rsidR="009F1882" w:rsidRPr="004358C1" w:rsidRDefault="009F1882" w:rsidP="007F5AC6">
            <w:pPr>
              <w:spacing w:after="200" w:line="276" w:lineRule="auto"/>
              <w:contextualSpacing/>
              <w:jc w:val="center"/>
              <w:rPr>
                <w:rFonts w:ascii="Times New Roman" w:eastAsia="Calibri" w:hAnsi="Times New Roman" w:cs="Times New Roman"/>
                <w:spacing w:val="2"/>
                <w:sz w:val="24"/>
                <w:szCs w:val="24"/>
              </w:rPr>
            </w:pPr>
            <w:r w:rsidRPr="004358C1">
              <w:rPr>
                <w:rFonts w:ascii="Times New Roman" w:eastAsia="Calibri" w:hAnsi="Times New Roman" w:cs="Times New Roman"/>
                <w:spacing w:val="2"/>
                <w:sz w:val="24"/>
                <w:szCs w:val="24"/>
              </w:rPr>
              <w:t>да</w:t>
            </w:r>
          </w:p>
          <w:p w14:paraId="085548EC"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Calibri" w:hAnsi="Times New Roman" w:cs="Times New Roman"/>
                <w:spacing w:val="2"/>
                <w:sz w:val="24"/>
                <w:szCs w:val="24"/>
              </w:rPr>
              <w:t>(330)</w:t>
            </w:r>
          </w:p>
        </w:tc>
        <w:tc>
          <w:tcPr>
            <w:tcW w:w="378" w:type="pct"/>
            <w:gridSpan w:val="2"/>
          </w:tcPr>
          <w:p w14:paraId="4ADB2DF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2016</w:t>
            </w:r>
          </w:p>
        </w:tc>
        <w:tc>
          <w:tcPr>
            <w:tcW w:w="465" w:type="pct"/>
            <w:gridSpan w:val="2"/>
            <w:shd w:val="clear" w:color="auto" w:fill="auto"/>
          </w:tcPr>
          <w:p w14:paraId="557F71B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eastAsia="Calibri" w:hAnsi="Times New Roman" w:cs="Times New Roman"/>
                <w:sz w:val="24"/>
                <w:szCs w:val="24"/>
              </w:rPr>
              <w:t>84653,422</w:t>
            </w:r>
          </w:p>
        </w:tc>
        <w:tc>
          <w:tcPr>
            <w:tcW w:w="440" w:type="pct"/>
            <w:gridSpan w:val="6"/>
            <w:shd w:val="clear" w:color="auto" w:fill="auto"/>
          </w:tcPr>
          <w:p w14:paraId="15394AA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62136,172</w:t>
            </w:r>
          </w:p>
        </w:tc>
        <w:tc>
          <w:tcPr>
            <w:tcW w:w="524" w:type="pct"/>
            <w:gridSpan w:val="3"/>
            <w:shd w:val="clear" w:color="auto" w:fill="auto"/>
          </w:tcPr>
          <w:p w14:paraId="51F28B3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18119,120</w:t>
            </w:r>
          </w:p>
        </w:tc>
        <w:tc>
          <w:tcPr>
            <w:tcW w:w="468" w:type="pct"/>
            <w:gridSpan w:val="2"/>
            <w:shd w:val="clear" w:color="auto" w:fill="auto"/>
          </w:tcPr>
          <w:p w14:paraId="60D48C6F"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4398,13</w:t>
            </w:r>
          </w:p>
        </w:tc>
        <w:tc>
          <w:tcPr>
            <w:tcW w:w="330" w:type="pct"/>
            <w:vMerge/>
          </w:tcPr>
          <w:p w14:paraId="551C600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270952E1" w14:textId="77777777" w:rsidTr="006064BE">
        <w:trPr>
          <w:trHeight w:val="70"/>
        </w:trPr>
        <w:tc>
          <w:tcPr>
            <w:tcW w:w="230" w:type="pct"/>
            <w:vMerge w:val="restart"/>
          </w:tcPr>
          <w:p w14:paraId="6A64365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Calibri" w:hAnsi="Times New Roman" w:cs="Times New Roman"/>
                <w:spacing w:val="2"/>
                <w:sz w:val="24"/>
                <w:szCs w:val="24"/>
              </w:rPr>
              <w:t>1.27.</w:t>
            </w:r>
          </w:p>
        </w:tc>
        <w:tc>
          <w:tcPr>
            <w:tcW w:w="1037" w:type="pct"/>
            <w:gridSpan w:val="2"/>
            <w:vMerge w:val="restart"/>
          </w:tcPr>
          <w:p w14:paraId="2186A9B7"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 xml:space="preserve">Строительство здания МДОУ с инженерными коммуникациями, </w:t>
            </w:r>
            <w:r w:rsidRPr="004358C1">
              <w:rPr>
                <w:rFonts w:ascii="Times New Roman" w:eastAsia="Calibri" w:hAnsi="Times New Roman" w:cs="Times New Roman"/>
                <w:sz w:val="24"/>
                <w:szCs w:val="24"/>
              </w:rPr>
              <w:br/>
              <w:t>г. Ярославль, Дзержинский район, ул. Строителей, за д. 17</w:t>
            </w:r>
          </w:p>
        </w:tc>
        <w:tc>
          <w:tcPr>
            <w:tcW w:w="702" w:type="pct"/>
            <w:gridSpan w:val="4"/>
            <w:vAlign w:val="center"/>
          </w:tcPr>
          <w:p w14:paraId="462984BB"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степень выполнения мероприятий по строительству, процентов</w:t>
            </w:r>
            <w:r w:rsidRPr="004358C1">
              <w:rPr>
                <w:rFonts w:ascii="Times New Roman" w:eastAsia="Calibri" w:hAnsi="Times New Roman" w:cs="Times New Roman"/>
                <w:sz w:val="24"/>
                <w:szCs w:val="24"/>
                <w:vertAlign w:val="superscript"/>
              </w:rPr>
              <w:t>1</w:t>
            </w:r>
            <w:r w:rsidRPr="004358C1">
              <w:rPr>
                <w:rFonts w:ascii="Times New Roman" w:eastAsia="Calibri" w:hAnsi="Times New Roman" w:cs="Times New Roman"/>
                <w:sz w:val="24"/>
                <w:szCs w:val="24"/>
              </w:rPr>
              <w:t>/ ввод объекта в эксплуа-тацию, да/ нет (мест)</w:t>
            </w:r>
          </w:p>
        </w:tc>
        <w:tc>
          <w:tcPr>
            <w:tcW w:w="426" w:type="pct"/>
            <w:gridSpan w:val="3"/>
          </w:tcPr>
          <w:p w14:paraId="41D5DD10" w14:textId="77777777" w:rsidR="009F1882" w:rsidRPr="004358C1" w:rsidRDefault="009F1882" w:rsidP="007F5AC6">
            <w:pPr>
              <w:spacing w:after="200" w:line="276" w:lineRule="auto"/>
              <w:contextualSpacing/>
              <w:jc w:val="center"/>
              <w:rPr>
                <w:rFonts w:ascii="Times New Roman" w:eastAsia="Calibri" w:hAnsi="Times New Roman" w:cs="Times New Roman"/>
                <w:spacing w:val="2"/>
                <w:sz w:val="24"/>
                <w:szCs w:val="24"/>
              </w:rPr>
            </w:pPr>
            <w:r w:rsidRPr="004358C1">
              <w:rPr>
                <w:rFonts w:ascii="Times New Roman" w:eastAsia="Calibri" w:hAnsi="Times New Roman" w:cs="Times New Roman"/>
                <w:spacing w:val="2"/>
                <w:sz w:val="24"/>
                <w:szCs w:val="24"/>
              </w:rPr>
              <w:t>20/ нет</w:t>
            </w:r>
          </w:p>
          <w:p w14:paraId="448E949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Calibri" w:hAnsi="Times New Roman" w:cs="Times New Roman"/>
                <w:spacing w:val="2"/>
                <w:sz w:val="24"/>
                <w:szCs w:val="24"/>
              </w:rPr>
              <w:t>(0)</w:t>
            </w:r>
          </w:p>
        </w:tc>
        <w:tc>
          <w:tcPr>
            <w:tcW w:w="378" w:type="pct"/>
            <w:gridSpan w:val="2"/>
          </w:tcPr>
          <w:p w14:paraId="2CE64BC7"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2014</w:t>
            </w:r>
          </w:p>
        </w:tc>
        <w:tc>
          <w:tcPr>
            <w:tcW w:w="465" w:type="pct"/>
            <w:gridSpan w:val="2"/>
            <w:shd w:val="clear" w:color="auto" w:fill="auto"/>
          </w:tcPr>
          <w:p w14:paraId="19F5E79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26396,69</w:t>
            </w:r>
          </w:p>
        </w:tc>
        <w:tc>
          <w:tcPr>
            <w:tcW w:w="440" w:type="pct"/>
            <w:gridSpan w:val="6"/>
            <w:shd w:val="clear" w:color="auto" w:fill="auto"/>
          </w:tcPr>
          <w:p w14:paraId="09C32F1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25076,86</w:t>
            </w:r>
          </w:p>
        </w:tc>
        <w:tc>
          <w:tcPr>
            <w:tcW w:w="524" w:type="pct"/>
            <w:gridSpan w:val="3"/>
            <w:shd w:val="clear" w:color="auto" w:fill="auto"/>
          </w:tcPr>
          <w:p w14:paraId="1FF2D3B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0,00</w:t>
            </w:r>
          </w:p>
        </w:tc>
        <w:tc>
          <w:tcPr>
            <w:tcW w:w="468" w:type="pct"/>
            <w:gridSpan w:val="2"/>
            <w:shd w:val="clear" w:color="auto" w:fill="auto"/>
          </w:tcPr>
          <w:p w14:paraId="41B0A9BC"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1319,83</w:t>
            </w:r>
          </w:p>
        </w:tc>
        <w:tc>
          <w:tcPr>
            <w:tcW w:w="330" w:type="pct"/>
            <w:vMerge w:val="restart"/>
          </w:tcPr>
          <w:p w14:paraId="316C691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6AB4BE5C" w14:textId="77777777" w:rsidTr="006064BE">
        <w:trPr>
          <w:trHeight w:val="70"/>
        </w:trPr>
        <w:tc>
          <w:tcPr>
            <w:tcW w:w="230" w:type="pct"/>
            <w:vMerge/>
          </w:tcPr>
          <w:p w14:paraId="2BBD574F"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19CB35D0"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val="restart"/>
          </w:tcPr>
          <w:p w14:paraId="23DC2450" w14:textId="77777777" w:rsidR="009F1882" w:rsidRPr="004358C1" w:rsidRDefault="009F1882" w:rsidP="007F5AC6">
            <w:pPr>
              <w:spacing w:after="200" w:line="276" w:lineRule="auto"/>
              <w:ind w:left="141" w:right="144"/>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ввод объекта в эксплуатацию, </w:t>
            </w:r>
          </w:p>
          <w:p w14:paraId="4F69C9EF"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да/ нет (мест)</w:t>
            </w:r>
          </w:p>
        </w:tc>
        <w:tc>
          <w:tcPr>
            <w:tcW w:w="426" w:type="pct"/>
            <w:gridSpan w:val="3"/>
          </w:tcPr>
          <w:p w14:paraId="2874AA7F" w14:textId="77777777" w:rsidR="009F1882" w:rsidRPr="004358C1" w:rsidRDefault="009F1882" w:rsidP="007F5AC6">
            <w:pPr>
              <w:spacing w:after="200" w:line="276" w:lineRule="auto"/>
              <w:contextualSpacing/>
              <w:jc w:val="center"/>
              <w:rPr>
                <w:rFonts w:ascii="Times New Roman" w:eastAsia="Calibri" w:hAnsi="Times New Roman" w:cs="Times New Roman"/>
                <w:spacing w:val="2"/>
                <w:sz w:val="24"/>
                <w:szCs w:val="24"/>
              </w:rPr>
            </w:pPr>
            <w:r w:rsidRPr="004358C1">
              <w:rPr>
                <w:rFonts w:ascii="Times New Roman" w:eastAsia="Calibri" w:hAnsi="Times New Roman" w:cs="Times New Roman"/>
                <w:spacing w:val="2"/>
                <w:sz w:val="24"/>
                <w:szCs w:val="24"/>
              </w:rPr>
              <w:t>да</w:t>
            </w:r>
          </w:p>
          <w:p w14:paraId="1EBD875B" w14:textId="00E0C9D4" w:rsidR="009F1882" w:rsidRPr="004358C1" w:rsidRDefault="009F1882" w:rsidP="00FD7513">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Calibri" w:hAnsi="Times New Roman" w:cs="Times New Roman"/>
                <w:spacing w:val="2"/>
                <w:sz w:val="24"/>
                <w:szCs w:val="24"/>
              </w:rPr>
              <w:t>(220)</w:t>
            </w:r>
            <w:r w:rsidRPr="004358C1">
              <w:rPr>
                <w:rFonts w:ascii="Times New Roman" w:eastAsia="Calibri" w:hAnsi="Times New Roman" w:cs="Times New Roman"/>
                <w:spacing w:val="2"/>
                <w:sz w:val="24"/>
                <w:szCs w:val="24"/>
                <w:vertAlign w:val="superscript"/>
              </w:rPr>
              <w:t>7</w:t>
            </w:r>
          </w:p>
        </w:tc>
        <w:tc>
          <w:tcPr>
            <w:tcW w:w="378" w:type="pct"/>
            <w:gridSpan w:val="2"/>
          </w:tcPr>
          <w:p w14:paraId="67FE70E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2015</w:t>
            </w:r>
          </w:p>
        </w:tc>
        <w:tc>
          <w:tcPr>
            <w:tcW w:w="465" w:type="pct"/>
            <w:gridSpan w:val="2"/>
            <w:shd w:val="clear" w:color="auto" w:fill="auto"/>
          </w:tcPr>
          <w:p w14:paraId="273DDBEE"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107207,057</w:t>
            </w:r>
          </w:p>
        </w:tc>
        <w:tc>
          <w:tcPr>
            <w:tcW w:w="440" w:type="pct"/>
            <w:gridSpan w:val="6"/>
            <w:shd w:val="clear" w:color="auto" w:fill="auto"/>
          </w:tcPr>
          <w:p w14:paraId="0B2B120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80000,000</w:t>
            </w:r>
          </w:p>
        </w:tc>
        <w:tc>
          <w:tcPr>
            <w:tcW w:w="524" w:type="pct"/>
            <w:gridSpan w:val="3"/>
            <w:shd w:val="clear" w:color="auto" w:fill="auto"/>
          </w:tcPr>
          <w:p w14:paraId="0E5F64D9"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21846,704</w:t>
            </w:r>
          </w:p>
        </w:tc>
        <w:tc>
          <w:tcPr>
            <w:tcW w:w="468" w:type="pct"/>
            <w:gridSpan w:val="2"/>
            <w:shd w:val="clear" w:color="auto" w:fill="auto"/>
          </w:tcPr>
          <w:p w14:paraId="7CAC8530"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5360,353</w:t>
            </w:r>
          </w:p>
        </w:tc>
        <w:tc>
          <w:tcPr>
            <w:tcW w:w="330" w:type="pct"/>
            <w:vMerge/>
          </w:tcPr>
          <w:p w14:paraId="017E70A9" w14:textId="77777777" w:rsidR="009F1882" w:rsidRPr="004358C1" w:rsidRDefault="009F1882" w:rsidP="007F5AC6">
            <w:pPr>
              <w:widowControl/>
              <w:autoSpaceDE/>
              <w:autoSpaceDN/>
              <w:adjustRightInd/>
              <w:contextualSpacing/>
              <w:rPr>
                <w:rFonts w:ascii="Times New Roman" w:eastAsia="Times New Roman" w:hAnsi="Times New Roman" w:cs="Times New Roman"/>
                <w:spacing w:val="2"/>
                <w:sz w:val="24"/>
                <w:szCs w:val="24"/>
                <w:lang w:eastAsia="en-US"/>
              </w:rPr>
            </w:pPr>
          </w:p>
        </w:tc>
      </w:tr>
      <w:tr w:rsidR="004358C1" w:rsidRPr="004358C1" w14:paraId="3E07B67C" w14:textId="77777777" w:rsidTr="006064BE">
        <w:trPr>
          <w:trHeight w:val="70"/>
        </w:trPr>
        <w:tc>
          <w:tcPr>
            <w:tcW w:w="230" w:type="pct"/>
            <w:vMerge/>
          </w:tcPr>
          <w:p w14:paraId="32F7CDC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679D2D7E" w14:textId="77777777"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lang w:eastAsia="en-US"/>
              </w:rPr>
            </w:pPr>
          </w:p>
        </w:tc>
        <w:tc>
          <w:tcPr>
            <w:tcW w:w="702" w:type="pct"/>
            <w:gridSpan w:val="4"/>
            <w:vMerge/>
            <w:vAlign w:val="center"/>
          </w:tcPr>
          <w:p w14:paraId="13E72673" w14:textId="77777777" w:rsidR="009F1882" w:rsidRPr="004358C1" w:rsidRDefault="009F1882" w:rsidP="007F5AC6">
            <w:pPr>
              <w:widowControl/>
              <w:autoSpaceDE/>
              <w:autoSpaceDN/>
              <w:adjustRightInd/>
              <w:ind w:left="141" w:right="144"/>
              <w:contextualSpacing/>
              <w:rPr>
                <w:rFonts w:ascii="Times New Roman" w:eastAsia="Times New Roman" w:hAnsi="Times New Roman" w:cs="Times New Roman"/>
                <w:sz w:val="24"/>
                <w:szCs w:val="24"/>
                <w:lang w:eastAsia="en-US"/>
              </w:rPr>
            </w:pPr>
          </w:p>
        </w:tc>
        <w:tc>
          <w:tcPr>
            <w:tcW w:w="426" w:type="pct"/>
            <w:gridSpan w:val="3"/>
          </w:tcPr>
          <w:p w14:paraId="25BABDEE" w14:textId="77777777" w:rsidR="009F1882" w:rsidRPr="004358C1" w:rsidRDefault="009F1882" w:rsidP="007F5AC6">
            <w:pPr>
              <w:spacing w:after="200" w:line="276" w:lineRule="auto"/>
              <w:contextualSpacing/>
              <w:jc w:val="center"/>
              <w:rPr>
                <w:rFonts w:ascii="Times New Roman" w:eastAsia="Calibri" w:hAnsi="Times New Roman" w:cs="Times New Roman"/>
                <w:spacing w:val="2"/>
                <w:sz w:val="24"/>
                <w:szCs w:val="24"/>
              </w:rPr>
            </w:pPr>
            <w:r w:rsidRPr="004358C1">
              <w:rPr>
                <w:rFonts w:ascii="Times New Roman" w:eastAsia="Calibri" w:hAnsi="Times New Roman" w:cs="Times New Roman"/>
                <w:spacing w:val="2"/>
                <w:sz w:val="24"/>
                <w:szCs w:val="24"/>
              </w:rPr>
              <w:t>да</w:t>
            </w:r>
          </w:p>
          <w:p w14:paraId="0815172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Calibri" w:hAnsi="Times New Roman" w:cs="Times New Roman"/>
                <w:spacing w:val="2"/>
                <w:sz w:val="24"/>
                <w:szCs w:val="24"/>
              </w:rPr>
              <w:t>(220)</w:t>
            </w:r>
          </w:p>
        </w:tc>
        <w:tc>
          <w:tcPr>
            <w:tcW w:w="378" w:type="pct"/>
            <w:gridSpan w:val="2"/>
          </w:tcPr>
          <w:p w14:paraId="2C24DAE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2016</w:t>
            </w:r>
          </w:p>
        </w:tc>
        <w:tc>
          <w:tcPr>
            <w:tcW w:w="465" w:type="pct"/>
            <w:gridSpan w:val="2"/>
            <w:shd w:val="clear" w:color="auto" w:fill="auto"/>
          </w:tcPr>
          <w:p w14:paraId="1CEF87B2"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vertAlign w:val="superscript"/>
                <w:lang w:eastAsia="en-US"/>
              </w:rPr>
            </w:pPr>
            <w:r w:rsidRPr="004358C1">
              <w:rPr>
                <w:rFonts w:ascii="Times New Roman" w:eastAsia="Calibri" w:hAnsi="Times New Roman" w:cs="Times New Roman"/>
                <w:sz w:val="24"/>
                <w:szCs w:val="24"/>
              </w:rPr>
              <w:t>30098,769</w:t>
            </w:r>
          </w:p>
        </w:tc>
        <w:tc>
          <w:tcPr>
            <w:tcW w:w="440" w:type="pct"/>
            <w:gridSpan w:val="6"/>
            <w:shd w:val="clear" w:color="auto" w:fill="auto"/>
          </w:tcPr>
          <w:p w14:paraId="2C358A1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23962,059</w:t>
            </w:r>
          </w:p>
        </w:tc>
        <w:tc>
          <w:tcPr>
            <w:tcW w:w="524" w:type="pct"/>
            <w:gridSpan w:val="3"/>
            <w:shd w:val="clear" w:color="auto" w:fill="auto"/>
          </w:tcPr>
          <w:p w14:paraId="1CFF4057"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4526,780</w:t>
            </w:r>
          </w:p>
        </w:tc>
        <w:tc>
          <w:tcPr>
            <w:tcW w:w="468" w:type="pct"/>
            <w:gridSpan w:val="2"/>
            <w:shd w:val="clear" w:color="auto" w:fill="auto"/>
          </w:tcPr>
          <w:p w14:paraId="075414FD"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1609,93</w:t>
            </w:r>
          </w:p>
        </w:tc>
        <w:tc>
          <w:tcPr>
            <w:tcW w:w="330" w:type="pct"/>
            <w:vMerge/>
          </w:tcPr>
          <w:p w14:paraId="3FB5D70C" w14:textId="77777777" w:rsidR="009F1882" w:rsidRPr="004358C1" w:rsidRDefault="009F1882" w:rsidP="007F5AC6">
            <w:pPr>
              <w:widowControl/>
              <w:autoSpaceDE/>
              <w:autoSpaceDN/>
              <w:adjustRightInd/>
              <w:contextualSpacing/>
              <w:rPr>
                <w:rFonts w:ascii="Times New Roman" w:eastAsia="Times New Roman" w:hAnsi="Times New Roman" w:cs="Times New Roman"/>
                <w:spacing w:val="2"/>
                <w:sz w:val="24"/>
                <w:szCs w:val="24"/>
                <w:lang w:eastAsia="en-US"/>
              </w:rPr>
            </w:pPr>
          </w:p>
        </w:tc>
      </w:tr>
      <w:tr w:rsidR="004358C1" w:rsidRPr="004358C1" w14:paraId="7909FF69" w14:textId="77777777" w:rsidTr="006064BE">
        <w:trPr>
          <w:trHeight w:val="70"/>
        </w:trPr>
        <w:tc>
          <w:tcPr>
            <w:tcW w:w="230" w:type="pct"/>
            <w:vMerge w:val="restart"/>
          </w:tcPr>
          <w:p w14:paraId="48F085B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1.28.</w:t>
            </w:r>
          </w:p>
        </w:tc>
        <w:tc>
          <w:tcPr>
            <w:tcW w:w="1037" w:type="pct"/>
            <w:gridSpan w:val="2"/>
            <w:vMerge w:val="restart"/>
          </w:tcPr>
          <w:p w14:paraId="4E45BE8D" w14:textId="77777777" w:rsidR="009F1882" w:rsidRPr="004358C1" w:rsidRDefault="009F1882" w:rsidP="007F5AC6">
            <w:pPr>
              <w:contextualSpacing/>
              <w:rPr>
                <w:rFonts w:ascii="Times New Roman" w:hAnsi="Times New Roman" w:cs="Times New Roman"/>
                <w:spacing w:val="2"/>
                <w:sz w:val="24"/>
                <w:szCs w:val="24"/>
              </w:rPr>
            </w:pPr>
            <w:r w:rsidRPr="004358C1">
              <w:rPr>
                <w:rFonts w:ascii="Times New Roman" w:hAnsi="Times New Roman" w:cs="Times New Roman"/>
                <w:spacing w:val="2"/>
                <w:sz w:val="24"/>
                <w:szCs w:val="24"/>
              </w:rPr>
              <w:t xml:space="preserve">Строительство здания МДОУ с инженерными коммуникациями, г. Ярославль, Фрунзенский район, ул. Чернопрудная </w:t>
            </w:r>
          </w:p>
          <w:p w14:paraId="64AC0C99" w14:textId="77777777" w:rsidR="009F1882" w:rsidRPr="004358C1" w:rsidRDefault="009F1882" w:rsidP="004929E8">
            <w:pPr>
              <w:widowControl/>
              <w:autoSpaceDE/>
              <w:autoSpaceDN/>
              <w:adjustRightInd/>
              <w:contextualSpacing/>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(у д. 12, корп. 2)</w:t>
            </w:r>
          </w:p>
        </w:tc>
        <w:tc>
          <w:tcPr>
            <w:tcW w:w="702" w:type="pct"/>
            <w:gridSpan w:val="4"/>
            <w:vMerge w:val="restart"/>
          </w:tcPr>
          <w:p w14:paraId="376C4092" w14:textId="77777777" w:rsidR="009F1882" w:rsidRPr="004358C1" w:rsidRDefault="009F1882" w:rsidP="007F5AC6">
            <w:pPr>
              <w:contextualSpacing/>
              <w:rPr>
                <w:rFonts w:ascii="Times New Roman" w:hAnsi="Times New Roman" w:cs="Times New Roman"/>
                <w:spacing w:val="2"/>
                <w:sz w:val="24"/>
                <w:szCs w:val="24"/>
              </w:rPr>
            </w:pPr>
            <w:r w:rsidRPr="004358C1">
              <w:rPr>
                <w:rFonts w:ascii="Times New Roman" w:hAnsi="Times New Roman" w:cs="Times New Roman"/>
                <w:spacing w:val="2"/>
                <w:sz w:val="24"/>
                <w:szCs w:val="24"/>
              </w:rPr>
              <w:t xml:space="preserve">степень </w:t>
            </w:r>
          </w:p>
          <w:p w14:paraId="4EF5E599" w14:textId="77777777" w:rsidR="009F1882" w:rsidRPr="004358C1" w:rsidRDefault="009F1882" w:rsidP="007F5AC6">
            <w:pPr>
              <w:widowControl/>
              <w:autoSpaceDE/>
              <w:autoSpaceDN/>
              <w:adjustRightInd/>
              <w:contextualSpacing/>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выполнения мероприятий по строительству, процентов</w:t>
            </w:r>
            <w:r w:rsidRPr="004358C1">
              <w:rPr>
                <w:rFonts w:ascii="Times New Roman" w:hAnsi="Times New Roman" w:cs="Times New Roman"/>
                <w:spacing w:val="2"/>
                <w:sz w:val="24"/>
                <w:szCs w:val="24"/>
                <w:vertAlign w:val="superscript"/>
              </w:rPr>
              <w:t>1</w:t>
            </w:r>
            <w:r w:rsidRPr="004358C1">
              <w:rPr>
                <w:rFonts w:ascii="Times New Roman" w:hAnsi="Times New Roman" w:cs="Times New Roman"/>
                <w:spacing w:val="2"/>
                <w:sz w:val="24"/>
                <w:szCs w:val="24"/>
              </w:rPr>
              <w:t>/ ввод объекта в эксплуа-тацию, да/ нет (мест)</w:t>
            </w:r>
          </w:p>
        </w:tc>
        <w:tc>
          <w:tcPr>
            <w:tcW w:w="426" w:type="pct"/>
            <w:gridSpan w:val="3"/>
          </w:tcPr>
          <w:p w14:paraId="4A760023" w14:textId="77777777" w:rsidR="009F1882" w:rsidRPr="004358C1" w:rsidRDefault="009F1882" w:rsidP="007F5AC6">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20/ нет</w:t>
            </w:r>
          </w:p>
          <w:p w14:paraId="2BF02B9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(0)</w:t>
            </w:r>
          </w:p>
        </w:tc>
        <w:tc>
          <w:tcPr>
            <w:tcW w:w="378" w:type="pct"/>
            <w:gridSpan w:val="2"/>
          </w:tcPr>
          <w:p w14:paraId="37C4F06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2014</w:t>
            </w:r>
          </w:p>
        </w:tc>
        <w:tc>
          <w:tcPr>
            <w:tcW w:w="465" w:type="pct"/>
            <w:gridSpan w:val="2"/>
            <w:shd w:val="clear" w:color="auto" w:fill="auto"/>
          </w:tcPr>
          <w:p w14:paraId="1947BA9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14998,44</w:t>
            </w:r>
          </w:p>
        </w:tc>
        <w:tc>
          <w:tcPr>
            <w:tcW w:w="440" w:type="pct"/>
            <w:gridSpan w:val="6"/>
            <w:shd w:val="clear" w:color="auto" w:fill="auto"/>
          </w:tcPr>
          <w:p w14:paraId="6FCE39E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14248,52</w:t>
            </w:r>
          </w:p>
        </w:tc>
        <w:tc>
          <w:tcPr>
            <w:tcW w:w="524" w:type="pct"/>
            <w:gridSpan w:val="3"/>
            <w:shd w:val="clear" w:color="auto" w:fill="auto"/>
          </w:tcPr>
          <w:p w14:paraId="558F2C5A"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0,00</w:t>
            </w:r>
          </w:p>
        </w:tc>
        <w:tc>
          <w:tcPr>
            <w:tcW w:w="468" w:type="pct"/>
            <w:gridSpan w:val="2"/>
            <w:shd w:val="clear" w:color="auto" w:fill="auto"/>
          </w:tcPr>
          <w:p w14:paraId="70A55AC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749,92</w:t>
            </w:r>
          </w:p>
        </w:tc>
        <w:tc>
          <w:tcPr>
            <w:tcW w:w="330" w:type="pct"/>
            <w:vMerge w:val="restart"/>
          </w:tcPr>
          <w:p w14:paraId="1298553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r w:rsidRPr="004358C1">
              <w:rPr>
                <w:rFonts w:ascii="Times New Roman" w:eastAsia="Times New Roman" w:hAnsi="Times New Roman" w:cs="Times New Roman"/>
                <w:spacing w:val="2"/>
                <w:sz w:val="24"/>
                <w:szCs w:val="24"/>
                <w:lang w:eastAsia="en-US"/>
              </w:rPr>
              <w:b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5A3D3C18" w14:textId="77777777" w:rsidTr="006064BE">
        <w:trPr>
          <w:trHeight w:val="70"/>
        </w:trPr>
        <w:tc>
          <w:tcPr>
            <w:tcW w:w="230" w:type="pct"/>
            <w:vMerge/>
          </w:tcPr>
          <w:p w14:paraId="0F98569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623E5A2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702" w:type="pct"/>
            <w:gridSpan w:val="4"/>
            <w:vMerge/>
            <w:vAlign w:val="center"/>
          </w:tcPr>
          <w:p w14:paraId="0D14B98C"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426" w:type="pct"/>
            <w:gridSpan w:val="3"/>
          </w:tcPr>
          <w:p w14:paraId="6F1EF89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30/ нет (0)</w:t>
            </w:r>
          </w:p>
        </w:tc>
        <w:tc>
          <w:tcPr>
            <w:tcW w:w="378" w:type="pct"/>
            <w:gridSpan w:val="2"/>
          </w:tcPr>
          <w:p w14:paraId="1234873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2015</w:t>
            </w:r>
          </w:p>
        </w:tc>
        <w:tc>
          <w:tcPr>
            <w:tcW w:w="465" w:type="pct"/>
            <w:gridSpan w:val="2"/>
            <w:shd w:val="clear" w:color="auto" w:fill="auto"/>
          </w:tcPr>
          <w:p w14:paraId="0433025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23561,395</w:t>
            </w:r>
          </w:p>
        </w:tc>
        <w:tc>
          <w:tcPr>
            <w:tcW w:w="440" w:type="pct"/>
            <w:gridSpan w:val="6"/>
            <w:shd w:val="clear" w:color="auto" w:fill="auto"/>
          </w:tcPr>
          <w:p w14:paraId="33EDD5D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14248,523</w:t>
            </w:r>
          </w:p>
        </w:tc>
        <w:tc>
          <w:tcPr>
            <w:tcW w:w="524" w:type="pct"/>
            <w:gridSpan w:val="3"/>
            <w:shd w:val="clear" w:color="auto" w:fill="auto"/>
          </w:tcPr>
          <w:p w14:paraId="46326EB4" w14:textId="77777777" w:rsidR="009F1882" w:rsidRPr="004358C1" w:rsidRDefault="009F1882" w:rsidP="007F5AC6">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8134,805</w:t>
            </w:r>
          </w:p>
          <w:p w14:paraId="17CDCD0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468" w:type="pct"/>
            <w:gridSpan w:val="2"/>
            <w:shd w:val="clear" w:color="auto" w:fill="auto"/>
          </w:tcPr>
          <w:p w14:paraId="4D40478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1178,070</w:t>
            </w:r>
          </w:p>
        </w:tc>
        <w:tc>
          <w:tcPr>
            <w:tcW w:w="330" w:type="pct"/>
            <w:vMerge/>
          </w:tcPr>
          <w:p w14:paraId="3604339F"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0FEEE523" w14:textId="77777777" w:rsidTr="006064BE">
        <w:trPr>
          <w:trHeight w:val="70"/>
        </w:trPr>
        <w:tc>
          <w:tcPr>
            <w:tcW w:w="230" w:type="pct"/>
            <w:vMerge/>
          </w:tcPr>
          <w:p w14:paraId="7A373CA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341FE8D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702" w:type="pct"/>
            <w:gridSpan w:val="4"/>
            <w:vMerge/>
            <w:vAlign w:val="center"/>
          </w:tcPr>
          <w:p w14:paraId="4734E6F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c>
          <w:tcPr>
            <w:tcW w:w="426" w:type="pct"/>
            <w:gridSpan w:val="3"/>
          </w:tcPr>
          <w:p w14:paraId="538D3732" w14:textId="2936643E" w:rsidR="009F1882" w:rsidRPr="004358C1" w:rsidRDefault="009F1882" w:rsidP="009C1E60">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Calibri"/>
                <w:sz w:val="28"/>
                <w:szCs w:val="22"/>
                <w:lang w:eastAsia="en-US"/>
              </w:rPr>
              <w:t>12</w:t>
            </w:r>
            <w:r w:rsidRPr="004358C1">
              <w:rPr>
                <w:rFonts w:ascii="Times New Roman" w:eastAsia="Times New Roman" w:hAnsi="Times New Roman" w:cs="Calibri"/>
                <w:sz w:val="28"/>
                <w:szCs w:val="22"/>
                <w:vertAlign w:val="superscript"/>
                <w:lang w:eastAsia="en-US"/>
              </w:rPr>
              <w:t>10</w:t>
            </w:r>
            <w:r w:rsidRPr="004358C1">
              <w:rPr>
                <w:rFonts w:ascii="Times New Roman" w:hAnsi="Times New Roman" w:cs="Times New Roman"/>
                <w:sz w:val="24"/>
                <w:szCs w:val="24"/>
              </w:rPr>
              <w:t>/ нет (0)</w:t>
            </w:r>
          </w:p>
        </w:tc>
        <w:tc>
          <w:tcPr>
            <w:tcW w:w="378" w:type="pct"/>
            <w:gridSpan w:val="2"/>
          </w:tcPr>
          <w:p w14:paraId="6B8B4C1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2016</w:t>
            </w:r>
          </w:p>
        </w:tc>
        <w:tc>
          <w:tcPr>
            <w:tcW w:w="465" w:type="pct"/>
            <w:gridSpan w:val="2"/>
            <w:shd w:val="clear" w:color="auto" w:fill="auto"/>
          </w:tcPr>
          <w:p w14:paraId="59F3AAEF"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880,46</w:t>
            </w:r>
          </w:p>
        </w:tc>
        <w:tc>
          <w:tcPr>
            <w:tcW w:w="440" w:type="pct"/>
            <w:gridSpan w:val="6"/>
            <w:shd w:val="clear" w:color="auto" w:fill="auto"/>
          </w:tcPr>
          <w:p w14:paraId="73F167B7"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0,0</w:t>
            </w:r>
          </w:p>
        </w:tc>
        <w:tc>
          <w:tcPr>
            <w:tcW w:w="524" w:type="pct"/>
            <w:gridSpan w:val="3"/>
            <w:shd w:val="clear" w:color="auto" w:fill="auto"/>
          </w:tcPr>
          <w:p w14:paraId="0F24CFF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0,0</w:t>
            </w:r>
          </w:p>
        </w:tc>
        <w:tc>
          <w:tcPr>
            <w:tcW w:w="468" w:type="pct"/>
            <w:gridSpan w:val="2"/>
            <w:shd w:val="clear" w:color="auto" w:fill="auto"/>
          </w:tcPr>
          <w:p w14:paraId="124B1392"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880,46</w:t>
            </w:r>
          </w:p>
        </w:tc>
        <w:tc>
          <w:tcPr>
            <w:tcW w:w="330" w:type="pct"/>
            <w:vMerge/>
          </w:tcPr>
          <w:p w14:paraId="653A7D89"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p>
        </w:tc>
      </w:tr>
      <w:tr w:rsidR="004358C1" w:rsidRPr="004358C1" w14:paraId="7A822BF8" w14:textId="77777777" w:rsidTr="006064BE">
        <w:trPr>
          <w:trHeight w:val="70"/>
        </w:trPr>
        <w:tc>
          <w:tcPr>
            <w:tcW w:w="230" w:type="pct"/>
            <w:vMerge/>
          </w:tcPr>
          <w:p w14:paraId="5AD92690" w14:textId="77777777" w:rsidR="009F1882" w:rsidRPr="004358C1" w:rsidRDefault="009F1882" w:rsidP="007F5AC6">
            <w:pPr>
              <w:widowControl/>
              <w:autoSpaceDE/>
              <w:autoSpaceDN/>
              <w:adjustRightInd/>
              <w:ind w:firstLine="709"/>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57A93AA7" w14:textId="77777777" w:rsidR="009F1882" w:rsidRPr="004358C1" w:rsidRDefault="009F1882" w:rsidP="007F5AC6">
            <w:pPr>
              <w:widowControl/>
              <w:autoSpaceDE/>
              <w:autoSpaceDN/>
              <w:adjustRightInd/>
              <w:ind w:firstLine="709"/>
              <w:contextualSpacing/>
              <w:rPr>
                <w:rFonts w:ascii="Times New Roman" w:eastAsia="Times New Roman" w:hAnsi="Times New Roman" w:cs="Times New Roman"/>
                <w:sz w:val="24"/>
                <w:szCs w:val="24"/>
                <w:lang w:eastAsia="en-US"/>
              </w:rPr>
            </w:pPr>
          </w:p>
        </w:tc>
        <w:tc>
          <w:tcPr>
            <w:tcW w:w="702" w:type="pct"/>
            <w:gridSpan w:val="4"/>
            <w:vMerge/>
            <w:vAlign w:val="center"/>
          </w:tcPr>
          <w:p w14:paraId="123BF86E" w14:textId="77777777" w:rsidR="009F1882" w:rsidRPr="004358C1" w:rsidRDefault="009F1882" w:rsidP="007F5AC6">
            <w:pPr>
              <w:widowControl/>
              <w:autoSpaceDE/>
              <w:autoSpaceDN/>
              <w:adjustRightInd/>
              <w:ind w:firstLine="709"/>
              <w:contextualSpacing/>
              <w:rPr>
                <w:rFonts w:ascii="Times New Roman" w:eastAsia="Times New Roman" w:hAnsi="Times New Roman" w:cs="Times New Roman"/>
                <w:sz w:val="24"/>
                <w:szCs w:val="24"/>
                <w:lang w:eastAsia="en-US"/>
              </w:rPr>
            </w:pPr>
          </w:p>
        </w:tc>
        <w:tc>
          <w:tcPr>
            <w:tcW w:w="426" w:type="pct"/>
            <w:gridSpan w:val="3"/>
          </w:tcPr>
          <w:p w14:paraId="21B64CAF" w14:textId="148E9F48"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z w:val="24"/>
                <w:szCs w:val="24"/>
              </w:rPr>
              <w:t>12/ нет (0)</w:t>
            </w:r>
            <w:r w:rsidRPr="004358C1">
              <w:rPr>
                <w:rFonts w:ascii="Times New Roman" w:hAnsi="Times New Roman" w:cs="Times New Roman"/>
                <w:sz w:val="24"/>
                <w:szCs w:val="24"/>
                <w:vertAlign w:val="superscript"/>
              </w:rPr>
              <w:t xml:space="preserve"> </w:t>
            </w:r>
          </w:p>
        </w:tc>
        <w:tc>
          <w:tcPr>
            <w:tcW w:w="378" w:type="pct"/>
            <w:gridSpan w:val="2"/>
          </w:tcPr>
          <w:p w14:paraId="69A89C4E" w14:textId="008ACDAA"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2017</w:t>
            </w:r>
          </w:p>
        </w:tc>
        <w:tc>
          <w:tcPr>
            <w:tcW w:w="465" w:type="pct"/>
            <w:gridSpan w:val="2"/>
            <w:shd w:val="clear" w:color="auto" w:fill="auto"/>
          </w:tcPr>
          <w:p w14:paraId="04814829" w14:textId="7BC25FCB"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72464,70</w:t>
            </w:r>
          </w:p>
        </w:tc>
        <w:tc>
          <w:tcPr>
            <w:tcW w:w="440" w:type="pct"/>
            <w:gridSpan w:val="6"/>
            <w:shd w:val="clear" w:color="auto" w:fill="auto"/>
          </w:tcPr>
          <w:p w14:paraId="6EBA0EFB" w14:textId="79DD8355"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0,0</w:t>
            </w:r>
          </w:p>
        </w:tc>
        <w:tc>
          <w:tcPr>
            <w:tcW w:w="524" w:type="pct"/>
            <w:gridSpan w:val="3"/>
            <w:shd w:val="clear" w:color="auto" w:fill="auto"/>
          </w:tcPr>
          <w:p w14:paraId="72DD94F6" w14:textId="3A400535"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0,0</w:t>
            </w:r>
          </w:p>
        </w:tc>
        <w:tc>
          <w:tcPr>
            <w:tcW w:w="468" w:type="pct"/>
            <w:gridSpan w:val="2"/>
            <w:shd w:val="clear" w:color="auto" w:fill="auto"/>
          </w:tcPr>
          <w:p w14:paraId="39A8A338" w14:textId="3EE0E27E"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72464,70</w:t>
            </w:r>
          </w:p>
        </w:tc>
        <w:tc>
          <w:tcPr>
            <w:tcW w:w="330" w:type="pct"/>
            <w:vMerge/>
          </w:tcPr>
          <w:p w14:paraId="158A6CF2" w14:textId="77777777" w:rsidR="009F1882" w:rsidRPr="004358C1" w:rsidRDefault="009F1882" w:rsidP="007F5AC6">
            <w:pPr>
              <w:widowControl/>
              <w:autoSpaceDE/>
              <w:autoSpaceDN/>
              <w:adjustRightInd/>
              <w:contextualSpacing/>
              <w:rPr>
                <w:rFonts w:ascii="Times New Roman" w:eastAsia="Times New Roman" w:hAnsi="Times New Roman" w:cs="Times New Roman"/>
                <w:spacing w:val="2"/>
                <w:sz w:val="24"/>
                <w:szCs w:val="24"/>
                <w:lang w:eastAsia="en-US"/>
              </w:rPr>
            </w:pPr>
          </w:p>
        </w:tc>
      </w:tr>
      <w:tr w:rsidR="004358C1" w:rsidRPr="004358C1" w14:paraId="3215596C" w14:textId="77777777" w:rsidTr="006064BE">
        <w:trPr>
          <w:trHeight w:val="70"/>
        </w:trPr>
        <w:tc>
          <w:tcPr>
            <w:tcW w:w="230" w:type="pct"/>
            <w:vMerge/>
          </w:tcPr>
          <w:p w14:paraId="7DF0B71F" w14:textId="77777777" w:rsidR="009F1882" w:rsidRPr="004358C1" w:rsidRDefault="009F1882" w:rsidP="007F5AC6">
            <w:pPr>
              <w:widowControl/>
              <w:autoSpaceDE/>
              <w:autoSpaceDN/>
              <w:adjustRightInd/>
              <w:ind w:firstLine="709"/>
              <w:contextualSpacing/>
              <w:jc w:val="center"/>
              <w:rPr>
                <w:rFonts w:ascii="Times New Roman" w:eastAsia="Times New Roman" w:hAnsi="Times New Roman" w:cs="Times New Roman"/>
                <w:spacing w:val="2"/>
                <w:sz w:val="24"/>
                <w:szCs w:val="24"/>
                <w:lang w:eastAsia="en-US"/>
              </w:rPr>
            </w:pPr>
          </w:p>
        </w:tc>
        <w:tc>
          <w:tcPr>
            <w:tcW w:w="1037" w:type="pct"/>
            <w:gridSpan w:val="2"/>
            <w:vMerge/>
          </w:tcPr>
          <w:p w14:paraId="16AE19F3" w14:textId="77777777" w:rsidR="009F1882" w:rsidRPr="004358C1" w:rsidRDefault="009F1882" w:rsidP="007F5AC6">
            <w:pPr>
              <w:widowControl/>
              <w:autoSpaceDE/>
              <w:autoSpaceDN/>
              <w:adjustRightInd/>
              <w:ind w:firstLine="709"/>
              <w:contextualSpacing/>
              <w:rPr>
                <w:rFonts w:ascii="Times New Roman" w:eastAsia="Times New Roman" w:hAnsi="Times New Roman" w:cs="Times New Roman"/>
                <w:sz w:val="24"/>
                <w:szCs w:val="24"/>
                <w:lang w:eastAsia="en-US"/>
              </w:rPr>
            </w:pPr>
          </w:p>
        </w:tc>
        <w:tc>
          <w:tcPr>
            <w:tcW w:w="702" w:type="pct"/>
            <w:gridSpan w:val="4"/>
            <w:vMerge/>
            <w:vAlign w:val="center"/>
          </w:tcPr>
          <w:p w14:paraId="30263228" w14:textId="77777777" w:rsidR="009F1882" w:rsidRPr="004358C1" w:rsidRDefault="009F1882" w:rsidP="007F5AC6">
            <w:pPr>
              <w:widowControl/>
              <w:autoSpaceDE/>
              <w:autoSpaceDN/>
              <w:adjustRightInd/>
              <w:ind w:firstLine="709"/>
              <w:contextualSpacing/>
              <w:rPr>
                <w:rFonts w:ascii="Times New Roman" w:eastAsia="Times New Roman" w:hAnsi="Times New Roman" w:cs="Times New Roman"/>
                <w:sz w:val="24"/>
                <w:szCs w:val="24"/>
                <w:lang w:eastAsia="en-US"/>
              </w:rPr>
            </w:pPr>
          </w:p>
        </w:tc>
        <w:tc>
          <w:tcPr>
            <w:tcW w:w="426" w:type="pct"/>
            <w:gridSpan w:val="3"/>
          </w:tcPr>
          <w:p w14:paraId="6D0DE84B" w14:textId="77777777" w:rsidR="009F1882" w:rsidRPr="004358C1" w:rsidRDefault="009F1882" w:rsidP="00AA768B">
            <w:pPr>
              <w:spacing w:after="200"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 xml:space="preserve">100/да </w:t>
            </w:r>
          </w:p>
          <w:p w14:paraId="445EE8D2" w14:textId="55DBEA05" w:rsidR="009F1882" w:rsidRPr="004358C1" w:rsidRDefault="009F1882" w:rsidP="009C1E60">
            <w:pPr>
              <w:spacing w:after="200"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(125/45)</w:t>
            </w:r>
            <w:r w:rsidRPr="004358C1">
              <w:rPr>
                <w:rFonts w:ascii="Times New Roman" w:hAnsi="Times New Roman" w:cs="Times New Roman"/>
                <w:sz w:val="24"/>
                <w:szCs w:val="24"/>
                <w:vertAlign w:val="superscript"/>
              </w:rPr>
              <w:t xml:space="preserve"> 6</w:t>
            </w:r>
          </w:p>
        </w:tc>
        <w:tc>
          <w:tcPr>
            <w:tcW w:w="378" w:type="pct"/>
            <w:gridSpan w:val="2"/>
          </w:tcPr>
          <w:p w14:paraId="0816944A" w14:textId="4BB68577" w:rsidR="009F1882" w:rsidRPr="004358C1" w:rsidRDefault="009F1882" w:rsidP="007F5AC6">
            <w:pPr>
              <w:widowControl/>
              <w:autoSpaceDE/>
              <w:autoSpaceDN/>
              <w:adjustRightInd/>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2018</w:t>
            </w:r>
          </w:p>
        </w:tc>
        <w:tc>
          <w:tcPr>
            <w:tcW w:w="465" w:type="pct"/>
            <w:gridSpan w:val="2"/>
            <w:shd w:val="clear" w:color="auto" w:fill="auto"/>
          </w:tcPr>
          <w:p w14:paraId="65437FBF" w14:textId="342AF821" w:rsidR="009F1882" w:rsidRPr="004358C1" w:rsidRDefault="009F1882" w:rsidP="007F5AC6">
            <w:pPr>
              <w:widowControl/>
              <w:autoSpaceDE/>
              <w:autoSpaceDN/>
              <w:adjustRightInd/>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44481,919</w:t>
            </w:r>
          </w:p>
        </w:tc>
        <w:tc>
          <w:tcPr>
            <w:tcW w:w="440" w:type="pct"/>
            <w:gridSpan w:val="6"/>
            <w:shd w:val="clear" w:color="auto" w:fill="auto"/>
          </w:tcPr>
          <w:p w14:paraId="6988AA4F" w14:textId="6F7DD1EB" w:rsidR="009F1882" w:rsidRPr="004358C1" w:rsidRDefault="009F1882" w:rsidP="007F5AC6">
            <w:pPr>
              <w:widowControl/>
              <w:autoSpaceDE/>
              <w:autoSpaceDN/>
              <w:adjustRightInd/>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0,0</w:t>
            </w:r>
          </w:p>
        </w:tc>
        <w:tc>
          <w:tcPr>
            <w:tcW w:w="524" w:type="pct"/>
            <w:gridSpan w:val="3"/>
            <w:shd w:val="clear" w:color="auto" w:fill="auto"/>
          </w:tcPr>
          <w:p w14:paraId="3AFA966E" w14:textId="48EB0C99" w:rsidR="009F1882" w:rsidRPr="004358C1" w:rsidRDefault="009F1882" w:rsidP="007F5AC6">
            <w:pPr>
              <w:widowControl/>
              <w:autoSpaceDE/>
              <w:autoSpaceDN/>
              <w:adjustRightInd/>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0,0</w:t>
            </w:r>
          </w:p>
        </w:tc>
        <w:tc>
          <w:tcPr>
            <w:tcW w:w="468" w:type="pct"/>
            <w:gridSpan w:val="2"/>
            <w:shd w:val="clear" w:color="auto" w:fill="auto"/>
          </w:tcPr>
          <w:p w14:paraId="3A69CBDC" w14:textId="7C4F1688" w:rsidR="009F1882" w:rsidRPr="004358C1" w:rsidRDefault="009F1882" w:rsidP="007F5AC6">
            <w:pPr>
              <w:widowControl/>
              <w:autoSpaceDE/>
              <w:autoSpaceDN/>
              <w:adjustRightInd/>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44481,919</w:t>
            </w:r>
          </w:p>
        </w:tc>
        <w:tc>
          <w:tcPr>
            <w:tcW w:w="330" w:type="pct"/>
            <w:vMerge/>
          </w:tcPr>
          <w:p w14:paraId="07BE7EDB" w14:textId="77777777" w:rsidR="009F1882" w:rsidRPr="004358C1" w:rsidRDefault="009F1882" w:rsidP="007F5AC6">
            <w:pPr>
              <w:widowControl/>
              <w:autoSpaceDE/>
              <w:autoSpaceDN/>
              <w:adjustRightInd/>
              <w:contextualSpacing/>
              <w:rPr>
                <w:rFonts w:ascii="Times New Roman" w:eastAsia="Times New Roman" w:hAnsi="Times New Roman" w:cs="Times New Roman"/>
                <w:spacing w:val="2"/>
                <w:sz w:val="24"/>
                <w:szCs w:val="24"/>
                <w:lang w:eastAsia="en-US"/>
              </w:rPr>
            </w:pPr>
          </w:p>
        </w:tc>
      </w:tr>
      <w:tr w:rsidR="004358C1" w:rsidRPr="004358C1" w14:paraId="2D4DF851" w14:textId="77777777" w:rsidTr="006064BE">
        <w:trPr>
          <w:trHeight w:val="70"/>
        </w:trPr>
        <w:tc>
          <w:tcPr>
            <w:tcW w:w="230" w:type="pct"/>
          </w:tcPr>
          <w:p w14:paraId="6EDDC1CD"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1.29.</w:t>
            </w:r>
          </w:p>
        </w:tc>
        <w:tc>
          <w:tcPr>
            <w:tcW w:w="1037" w:type="pct"/>
            <w:gridSpan w:val="2"/>
          </w:tcPr>
          <w:p w14:paraId="4C60C74A" w14:textId="77777777" w:rsidR="009F1882" w:rsidRPr="004358C1" w:rsidRDefault="009F1882" w:rsidP="0002756C">
            <w:pPr>
              <w:widowControl/>
              <w:autoSpaceDE/>
              <w:autoSpaceDN/>
              <w:adjustRightInd/>
              <w:ind w:left="7"/>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Строительство детского сада на 120 мест с инже-нерными коммуникациями в г. Данилове, </w:t>
            </w:r>
            <w:r w:rsidRPr="004358C1">
              <w:rPr>
                <w:rFonts w:ascii="Times New Roman" w:eastAsia="Times New Roman" w:hAnsi="Times New Roman" w:cs="Times New Roman"/>
                <w:sz w:val="24"/>
                <w:szCs w:val="24"/>
                <w:lang w:eastAsia="en-US"/>
              </w:rPr>
              <w:lastRenderedPageBreak/>
              <w:t xml:space="preserve">ул. Петербургская, </w:t>
            </w:r>
            <w:r w:rsidRPr="004358C1">
              <w:rPr>
                <w:rFonts w:ascii="Times New Roman" w:eastAsia="Times New Roman" w:hAnsi="Times New Roman" w:cs="Times New Roman"/>
                <w:sz w:val="24"/>
                <w:szCs w:val="24"/>
                <w:lang w:eastAsia="en-US"/>
              </w:rPr>
              <w:br/>
              <w:t>д. 16, Даниловский МР</w:t>
            </w:r>
          </w:p>
        </w:tc>
        <w:tc>
          <w:tcPr>
            <w:tcW w:w="702" w:type="pct"/>
            <w:gridSpan w:val="4"/>
            <w:vAlign w:val="center"/>
          </w:tcPr>
          <w:p w14:paraId="37CA386D" w14:textId="77777777"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степень выполнения мероприятий по строительству, процентов</w:t>
            </w:r>
            <w:r w:rsidRPr="004358C1">
              <w:rPr>
                <w:rFonts w:ascii="Times New Roman" w:eastAsia="Times New Roman" w:hAnsi="Times New Roman" w:cs="Times New Roman"/>
                <w:sz w:val="24"/>
                <w:szCs w:val="24"/>
                <w:vertAlign w:val="superscript"/>
                <w:lang w:eastAsia="en-US"/>
              </w:rPr>
              <w:t>1</w:t>
            </w:r>
            <w:r w:rsidRPr="004358C1">
              <w:rPr>
                <w:rFonts w:ascii="Times New Roman" w:eastAsia="Times New Roman" w:hAnsi="Times New Roman" w:cs="Times New Roman"/>
                <w:sz w:val="24"/>
                <w:szCs w:val="24"/>
                <w:lang w:eastAsia="en-US"/>
              </w:rPr>
              <w:t xml:space="preserve">/ ввод </w:t>
            </w:r>
            <w:r w:rsidRPr="004358C1">
              <w:rPr>
                <w:rFonts w:ascii="Times New Roman" w:eastAsia="Times New Roman" w:hAnsi="Times New Roman" w:cs="Times New Roman"/>
                <w:sz w:val="24"/>
                <w:szCs w:val="24"/>
                <w:lang w:eastAsia="en-US"/>
              </w:rPr>
              <w:lastRenderedPageBreak/>
              <w:t>объекта в эксплуа-тацию, да/ нет (мест)</w:t>
            </w:r>
          </w:p>
        </w:tc>
        <w:tc>
          <w:tcPr>
            <w:tcW w:w="426" w:type="pct"/>
            <w:gridSpan w:val="3"/>
          </w:tcPr>
          <w:p w14:paraId="63E37F9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lastRenderedPageBreak/>
              <w:t>0/ нет</w:t>
            </w:r>
          </w:p>
          <w:p w14:paraId="29A1D2F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(0)</w:t>
            </w:r>
          </w:p>
        </w:tc>
        <w:tc>
          <w:tcPr>
            <w:tcW w:w="378" w:type="pct"/>
            <w:gridSpan w:val="2"/>
          </w:tcPr>
          <w:p w14:paraId="4026254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2014</w:t>
            </w:r>
          </w:p>
        </w:tc>
        <w:tc>
          <w:tcPr>
            <w:tcW w:w="472" w:type="pct"/>
            <w:gridSpan w:val="3"/>
          </w:tcPr>
          <w:p w14:paraId="12717B80"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896,00</w:t>
            </w:r>
          </w:p>
        </w:tc>
        <w:tc>
          <w:tcPr>
            <w:tcW w:w="414" w:type="pct"/>
            <w:gridSpan w:val="3"/>
          </w:tcPr>
          <w:p w14:paraId="269B9B6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546" w:type="pct"/>
            <w:gridSpan w:val="6"/>
          </w:tcPr>
          <w:p w14:paraId="3AA5268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896,00</w:t>
            </w:r>
          </w:p>
        </w:tc>
        <w:tc>
          <w:tcPr>
            <w:tcW w:w="465" w:type="pct"/>
          </w:tcPr>
          <w:p w14:paraId="6CC371F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0,0</w:t>
            </w:r>
          </w:p>
        </w:tc>
        <w:tc>
          <w:tcPr>
            <w:tcW w:w="330" w:type="pct"/>
          </w:tcPr>
          <w:p w14:paraId="20F7ECA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623F312A"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683C3F9E" w14:textId="77777777" w:rsidTr="006064BE">
        <w:trPr>
          <w:trHeight w:val="1932"/>
        </w:trPr>
        <w:tc>
          <w:tcPr>
            <w:tcW w:w="230" w:type="pct"/>
          </w:tcPr>
          <w:p w14:paraId="233C1006" w14:textId="45FB434C"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lastRenderedPageBreak/>
              <w:t>1.30.</w:t>
            </w:r>
          </w:p>
        </w:tc>
        <w:tc>
          <w:tcPr>
            <w:tcW w:w="1037" w:type="pct"/>
            <w:gridSpan w:val="2"/>
          </w:tcPr>
          <w:p w14:paraId="523F6C6D" w14:textId="7E735205" w:rsidR="009F1882" w:rsidRPr="004358C1" w:rsidRDefault="009F1882" w:rsidP="0002756C">
            <w:pPr>
              <w:widowControl/>
              <w:autoSpaceDE/>
              <w:autoSpaceDN/>
              <w:adjustRightInd/>
              <w:ind w:left="7"/>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Дошкольное образовательное учреждение, г. Ярославль, Дзержинский район, ул. Строителей, в районе д. 1, корп. 2</w:t>
            </w:r>
          </w:p>
        </w:tc>
        <w:tc>
          <w:tcPr>
            <w:tcW w:w="702" w:type="pct"/>
            <w:gridSpan w:val="4"/>
            <w:vAlign w:val="center"/>
          </w:tcPr>
          <w:p w14:paraId="12F81B1F" w14:textId="77777777" w:rsidR="009F1882" w:rsidRPr="004358C1" w:rsidRDefault="009F1882" w:rsidP="0007549C">
            <w:pPr>
              <w:ind w:left="115"/>
              <w:contextualSpacing/>
              <w:rPr>
                <w:rFonts w:ascii="Times New Roman"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xml:space="preserve">/ ввод объекта в эксплуа-тацию, </w:t>
            </w:r>
          </w:p>
          <w:p w14:paraId="4724D7BC" w14:textId="53353440"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да/нет (мест)</w:t>
            </w:r>
          </w:p>
        </w:tc>
        <w:tc>
          <w:tcPr>
            <w:tcW w:w="426" w:type="pct"/>
            <w:gridSpan w:val="3"/>
          </w:tcPr>
          <w:p w14:paraId="6B752362" w14:textId="7241553B"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15/нет (0)</w:t>
            </w:r>
          </w:p>
        </w:tc>
        <w:tc>
          <w:tcPr>
            <w:tcW w:w="378" w:type="pct"/>
            <w:gridSpan w:val="2"/>
          </w:tcPr>
          <w:p w14:paraId="07DB4983" w14:textId="52C3499F"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2018</w:t>
            </w:r>
          </w:p>
        </w:tc>
        <w:tc>
          <w:tcPr>
            <w:tcW w:w="472" w:type="pct"/>
            <w:gridSpan w:val="3"/>
          </w:tcPr>
          <w:p w14:paraId="029FD114" w14:textId="0807D380"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12601,928</w:t>
            </w:r>
          </w:p>
        </w:tc>
        <w:tc>
          <w:tcPr>
            <w:tcW w:w="414" w:type="pct"/>
            <w:gridSpan w:val="3"/>
          </w:tcPr>
          <w:p w14:paraId="48249F5E" w14:textId="344F228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8500,00</w:t>
            </w:r>
          </w:p>
        </w:tc>
        <w:tc>
          <w:tcPr>
            <w:tcW w:w="546" w:type="pct"/>
            <w:gridSpan w:val="6"/>
          </w:tcPr>
          <w:p w14:paraId="4002AE58" w14:textId="37E00E62"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3471,831</w:t>
            </w:r>
          </w:p>
        </w:tc>
        <w:tc>
          <w:tcPr>
            <w:tcW w:w="465" w:type="pct"/>
          </w:tcPr>
          <w:p w14:paraId="41E7449A" w14:textId="44179658"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630,097</w:t>
            </w:r>
          </w:p>
        </w:tc>
        <w:tc>
          <w:tcPr>
            <w:tcW w:w="330" w:type="pct"/>
          </w:tcPr>
          <w:p w14:paraId="603FB19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068CF26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32F4FCBC" w14:textId="77777777" w:rsidTr="006064BE">
        <w:trPr>
          <w:trHeight w:val="70"/>
        </w:trPr>
        <w:tc>
          <w:tcPr>
            <w:tcW w:w="230" w:type="pct"/>
          </w:tcPr>
          <w:p w14:paraId="6B1CE46B" w14:textId="1DDA839C"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1.31.</w:t>
            </w:r>
          </w:p>
        </w:tc>
        <w:tc>
          <w:tcPr>
            <w:tcW w:w="1037" w:type="pct"/>
            <w:gridSpan w:val="2"/>
          </w:tcPr>
          <w:p w14:paraId="4E73DB0D" w14:textId="5752EA17" w:rsidR="009F1882" w:rsidRPr="004358C1" w:rsidRDefault="009F1882" w:rsidP="0002756C">
            <w:pPr>
              <w:widowControl/>
              <w:autoSpaceDE/>
              <w:autoSpaceDN/>
              <w:adjustRightInd/>
              <w:ind w:left="7"/>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Дошкольное образовательное учреждение, г. Ярославль, Фрунзенский район, ул. Ярославская (у д. 153)</w:t>
            </w:r>
          </w:p>
        </w:tc>
        <w:tc>
          <w:tcPr>
            <w:tcW w:w="702" w:type="pct"/>
            <w:gridSpan w:val="4"/>
            <w:vAlign w:val="center"/>
          </w:tcPr>
          <w:p w14:paraId="27C3FCBF" w14:textId="3903DBC0"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 нет (мест)</w:t>
            </w:r>
          </w:p>
        </w:tc>
        <w:tc>
          <w:tcPr>
            <w:tcW w:w="426" w:type="pct"/>
            <w:gridSpan w:val="3"/>
          </w:tcPr>
          <w:p w14:paraId="24C3EF80" w14:textId="3A0D3C6F"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15/нет (0)</w:t>
            </w:r>
          </w:p>
        </w:tc>
        <w:tc>
          <w:tcPr>
            <w:tcW w:w="378" w:type="pct"/>
            <w:gridSpan w:val="2"/>
          </w:tcPr>
          <w:p w14:paraId="0BC7B940" w14:textId="65C473FE"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2018</w:t>
            </w:r>
          </w:p>
        </w:tc>
        <w:tc>
          <w:tcPr>
            <w:tcW w:w="472" w:type="pct"/>
            <w:gridSpan w:val="3"/>
          </w:tcPr>
          <w:p w14:paraId="081A8520" w14:textId="4E25B582"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12601,928</w:t>
            </w:r>
          </w:p>
        </w:tc>
        <w:tc>
          <w:tcPr>
            <w:tcW w:w="414" w:type="pct"/>
            <w:gridSpan w:val="3"/>
          </w:tcPr>
          <w:p w14:paraId="7C71CAED" w14:textId="020F802D"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8500,00</w:t>
            </w:r>
          </w:p>
        </w:tc>
        <w:tc>
          <w:tcPr>
            <w:tcW w:w="546" w:type="pct"/>
            <w:gridSpan w:val="6"/>
          </w:tcPr>
          <w:p w14:paraId="3482F00B" w14:textId="63ADFD53"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3471,831</w:t>
            </w:r>
          </w:p>
        </w:tc>
        <w:tc>
          <w:tcPr>
            <w:tcW w:w="465" w:type="pct"/>
          </w:tcPr>
          <w:p w14:paraId="1E3F98E9" w14:textId="31FE4505"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630,097</w:t>
            </w:r>
          </w:p>
        </w:tc>
        <w:tc>
          <w:tcPr>
            <w:tcW w:w="330" w:type="pct"/>
          </w:tcPr>
          <w:p w14:paraId="08D9DDF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2926075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5C3B13B6" w14:textId="77777777" w:rsidTr="006064BE">
        <w:trPr>
          <w:trHeight w:val="446"/>
        </w:trPr>
        <w:tc>
          <w:tcPr>
            <w:tcW w:w="230" w:type="pct"/>
          </w:tcPr>
          <w:p w14:paraId="30E58607" w14:textId="1CEB47FB"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1.32.</w:t>
            </w:r>
          </w:p>
        </w:tc>
        <w:tc>
          <w:tcPr>
            <w:tcW w:w="1037" w:type="pct"/>
            <w:gridSpan w:val="2"/>
          </w:tcPr>
          <w:p w14:paraId="4EF7E1B9" w14:textId="093536DD"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Дошкольное образовательное учреждение, г. Ярославль, Дзержинский район, Ленинградский просп., в районе д. 58</w:t>
            </w:r>
          </w:p>
        </w:tc>
        <w:tc>
          <w:tcPr>
            <w:tcW w:w="702" w:type="pct"/>
            <w:gridSpan w:val="4"/>
          </w:tcPr>
          <w:p w14:paraId="62ECC4E7" w14:textId="13E22FE1"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426" w:type="pct"/>
            <w:gridSpan w:val="3"/>
          </w:tcPr>
          <w:p w14:paraId="304ACB87" w14:textId="28D4416C"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15/нет (0)</w:t>
            </w:r>
          </w:p>
        </w:tc>
        <w:tc>
          <w:tcPr>
            <w:tcW w:w="378" w:type="pct"/>
            <w:gridSpan w:val="2"/>
          </w:tcPr>
          <w:p w14:paraId="406ECC51" w14:textId="49B583D1"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2018</w:t>
            </w:r>
          </w:p>
        </w:tc>
        <w:tc>
          <w:tcPr>
            <w:tcW w:w="472" w:type="pct"/>
            <w:gridSpan w:val="3"/>
          </w:tcPr>
          <w:p w14:paraId="75A103D5" w14:textId="28429A53"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12601,928</w:t>
            </w:r>
          </w:p>
        </w:tc>
        <w:tc>
          <w:tcPr>
            <w:tcW w:w="414" w:type="pct"/>
            <w:gridSpan w:val="3"/>
          </w:tcPr>
          <w:p w14:paraId="3D1CFC5D" w14:textId="5DD44362"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8500,00</w:t>
            </w:r>
          </w:p>
        </w:tc>
        <w:tc>
          <w:tcPr>
            <w:tcW w:w="546" w:type="pct"/>
            <w:gridSpan w:val="6"/>
          </w:tcPr>
          <w:p w14:paraId="1C0A4A8A" w14:textId="67E7A87B"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3471,831</w:t>
            </w:r>
          </w:p>
        </w:tc>
        <w:tc>
          <w:tcPr>
            <w:tcW w:w="465" w:type="pct"/>
          </w:tcPr>
          <w:p w14:paraId="51DA3FF0" w14:textId="109719A5"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630,097</w:t>
            </w:r>
          </w:p>
        </w:tc>
        <w:tc>
          <w:tcPr>
            <w:tcW w:w="330" w:type="pct"/>
          </w:tcPr>
          <w:p w14:paraId="3CD3AFA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200789B8"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7D381F9A" w14:textId="77777777" w:rsidTr="006064BE">
        <w:trPr>
          <w:trHeight w:val="1932"/>
        </w:trPr>
        <w:tc>
          <w:tcPr>
            <w:tcW w:w="230" w:type="pct"/>
          </w:tcPr>
          <w:p w14:paraId="2717BC05" w14:textId="5505EAC9"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1.33.</w:t>
            </w:r>
          </w:p>
        </w:tc>
        <w:tc>
          <w:tcPr>
            <w:tcW w:w="1037" w:type="pct"/>
            <w:gridSpan w:val="2"/>
          </w:tcPr>
          <w:p w14:paraId="13B810CA" w14:textId="77777777" w:rsidR="009F1882" w:rsidRPr="004358C1" w:rsidRDefault="009F1882" w:rsidP="0007549C">
            <w:pPr>
              <w:ind w:left="116"/>
              <w:contextualSpacing/>
              <w:rPr>
                <w:rFonts w:ascii="Times New Roman" w:hAnsi="Times New Roman" w:cs="Times New Roman"/>
                <w:sz w:val="24"/>
                <w:szCs w:val="24"/>
              </w:rPr>
            </w:pPr>
            <w:r w:rsidRPr="004358C1">
              <w:rPr>
                <w:rFonts w:ascii="Times New Roman" w:hAnsi="Times New Roman" w:cs="Times New Roman"/>
                <w:sz w:val="24"/>
                <w:szCs w:val="24"/>
              </w:rPr>
              <w:t xml:space="preserve">Дошкольное образовательное учреждение, г. Ярославль, Дзержинский район, просп. Дзержинского, </w:t>
            </w:r>
          </w:p>
          <w:p w14:paraId="5494D4CC" w14:textId="1768D96C" w:rsidR="009F1882" w:rsidRPr="004358C1" w:rsidRDefault="009F1882" w:rsidP="0002756C">
            <w:pPr>
              <w:widowControl/>
              <w:autoSpaceDE/>
              <w:autoSpaceDN/>
              <w:adjustRightInd/>
              <w:ind w:left="7"/>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у д. 4</w:t>
            </w:r>
          </w:p>
        </w:tc>
        <w:tc>
          <w:tcPr>
            <w:tcW w:w="702" w:type="pct"/>
            <w:gridSpan w:val="4"/>
          </w:tcPr>
          <w:p w14:paraId="6E521771" w14:textId="77777777" w:rsidR="009F1882" w:rsidRPr="004358C1" w:rsidRDefault="009F1882" w:rsidP="0007549C">
            <w:pPr>
              <w:ind w:left="115"/>
              <w:contextualSpacing/>
              <w:rPr>
                <w:rFonts w:ascii="Times New Roman"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xml:space="preserve">/ ввод объекта в эксплуатацию, </w:t>
            </w:r>
          </w:p>
          <w:p w14:paraId="60BED461" w14:textId="5E5A44B5"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lastRenderedPageBreak/>
              <w:t>да/нет (мест)</w:t>
            </w:r>
          </w:p>
        </w:tc>
        <w:tc>
          <w:tcPr>
            <w:tcW w:w="426" w:type="pct"/>
            <w:gridSpan w:val="3"/>
          </w:tcPr>
          <w:p w14:paraId="13E67A43" w14:textId="71DE9091"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lastRenderedPageBreak/>
              <w:t>15/нет (0)</w:t>
            </w:r>
          </w:p>
        </w:tc>
        <w:tc>
          <w:tcPr>
            <w:tcW w:w="378" w:type="pct"/>
            <w:gridSpan w:val="2"/>
          </w:tcPr>
          <w:p w14:paraId="0BED1AD5" w14:textId="155923AA"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2018</w:t>
            </w:r>
          </w:p>
        </w:tc>
        <w:tc>
          <w:tcPr>
            <w:tcW w:w="472" w:type="pct"/>
            <w:gridSpan w:val="3"/>
          </w:tcPr>
          <w:p w14:paraId="222B2397" w14:textId="5324D012"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12601,928</w:t>
            </w:r>
          </w:p>
        </w:tc>
        <w:tc>
          <w:tcPr>
            <w:tcW w:w="414" w:type="pct"/>
            <w:gridSpan w:val="3"/>
          </w:tcPr>
          <w:p w14:paraId="6C0112E6" w14:textId="63488F2F"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8500,00</w:t>
            </w:r>
          </w:p>
        </w:tc>
        <w:tc>
          <w:tcPr>
            <w:tcW w:w="546" w:type="pct"/>
            <w:gridSpan w:val="6"/>
          </w:tcPr>
          <w:p w14:paraId="003EE07E" w14:textId="20C38485"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3471,831</w:t>
            </w:r>
          </w:p>
        </w:tc>
        <w:tc>
          <w:tcPr>
            <w:tcW w:w="465" w:type="pct"/>
          </w:tcPr>
          <w:p w14:paraId="0736FAA6" w14:textId="5ECDBCCB"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630,097</w:t>
            </w:r>
          </w:p>
        </w:tc>
        <w:tc>
          <w:tcPr>
            <w:tcW w:w="330" w:type="pct"/>
          </w:tcPr>
          <w:p w14:paraId="633A609C"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519932A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430AEC61" w14:textId="77777777" w:rsidTr="006064BE">
        <w:trPr>
          <w:trHeight w:val="70"/>
        </w:trPr>
        <w:tc>
          <w:tcPr>
            <w:tcW w:w="230" w:type="pct"/>
          </w:tcPr>
          <w:p w14:paraId="0920EB2B" w14:textId="5ECE8FE9"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lastRenderedPageBreak/>
              <w:t>1.34.</w:t>
            </w:r>
          </w:p>
        </w:tc>
        <w:tc>
          <w:tcPr>
            <w:tcW w:w="1037" w:type="pct"/>
            <w:gridSpan w:val="2"/>
          </w:tcPr>
          <w:p w14:paraId="356C6989" w14:textId="77777777" w:rsidR="009F1882" w:rsidRPr="004358C1" w:rsidRDefault="009F1882" w:rsidP="0007549C">
            <w:pPr>
              <w:ind w:left="116"/>
              <w:contextualSpacing/>
              <w:rPr>
                <w:rFonts w:ascii="Times New Roman" w:hAnsi="Times New Roman" w:cs="Times New Roman"/>
                <w:sz w:val="24"/>
                <w:szCs w:val="24"/>
              </w:rPr>
            </w:pPr>
            <w:r w:rsidRPr="004358C1">
              <w:rPr>
                <w:rFonts w:ascii="Times New Roman" w:hAnsi="Times New Roman" w:cs="Times New Roman"/>
                <w:sz w:val="24"/>
                <w:szCs w:val="24"/>
              </w:rPr>
              <w:t xml:space="preserve">Дошкольное образовательное учреждение, г. Ярославль, Фрунзенский район, ул. Кирпичная (у д. 72 </w:t>
            </w:r>
          </w:p>
          <w:p w14:paraId="153F4BBE" w14:textId="1B1982CA" w:rsidR="009F1882" w:rsidRPr="004358C1" w:rsidRDefault="009F1882" w:rsidP="007F5AC6">
            <w:pPr>
              <w:widowControl/>
              <w:autoSpaceDE/>
              <w:autoSpaceDN/>
              <w:adjustRightInd/>
              <w:ind w:left="142"/>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по 1-й Закоторосльной наб.)</w:t>
            </w:r>
          </w:p>
        </w:tc>
        <w:tc>
          <w:tcPr>
            <w:tcW w:w="702" w:type="pct"/>
            <w:gridSpan w:val="4"/>
          </w:tcPr>
          <w:p w14:paraId="72776D23" w14:textId="779D50EE"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426" w:type="pct"/>
            <w:gridSpan w:val="3"/>
          </w:tcPr>
          <w:p w14:paraId="6AA2C82E" w14:textId="025CFDB2"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12/нет (0)</w:t>
            </w:r>
          </w:p>
        </w:tc>
        <w:tc>
          <w:tcPr>
            <w:tcW w:w="378" w:type="pct"/>
            <w:gridSpan w:val="2"/>
          </w:tcPr>
          <w:p w14:paraId="01E67F48" w14:textId="36E00F7F"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2018</w:t>
            </w:r>
          </w:p>
        </w:tc>
        <w:tc>
          <w:tcPr>
            <w:tcW w:w="472" w:type="pct"/>
            <w:gridSpan w:val="3"/>
          </w:tcPr>
          <w:p w14:paraId="02AD9639" w14:textId="5F071C36"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24543,959</w:t>
            </w:r>
          </w:p>
        </w:tc>
        <w:tc>
          <w:tcPr>
            <w:tcW w:w="414" w:type="pct"/>
            <w:gridSpan w:val="3"/>
          </w:tcPr>
          <w:p w14:paraId="5868AA80" w14:textId="515B99A9"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16554,90</w:t>
            </w:r>
          </w:p>
        </w:tc>
        <w:tc>
          <w:tcPr>
            <w:tcW w:w="546" w:type="pct"/>
            <w:gridSpan w:val="6"/>
          </w:tcPr>
          <w:p w14:paraId="4261DE44" w14:textId="4D6AC7F9"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6761,861</w:t>
            </w:r>
          </w:p>
        </w:tc>
        <w:tc>
          <w:tcPr>
            <w:tcW w:w="465" w:type="pct"/>
          </w:tcPr>
          <w:p w14:paraId="3F98ACDF" w14:textId="06430B4B"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1227,198</w:t>
            </w:r>
          </w:p>
        </w:tc>
        <w:tc>
          <w:tcPr>
            <w:tcW w:w="330" w:type="pct"/>
          </w:tcPr>
          <w:p w14:paraId="5F2CBC8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5248845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34AA198B" w14:textId="77777777" w:rsidTr="006064BE">
        <w:trPr>
          <w:trHeight w:val="70"/>
        </w:trPr>
        <w:tc>
          <w:tcPr>
            <w:tcW w:w="230" w:type="pct"/>
          </w:tcPr>
          <w:p w14:paraId="3FA89580" w14:textId="79121104"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1.35.</w:t>
            </w:r>
          </w:p>
        </w:tc>
        <w:tc>
          <w:tcPr>
            <w:tcW w:w="1037" w:type="pct"/>
            <w:gridSpan w:val="2"/>
          </w:tcPr>
          <w:p w14:paraId="417C187B" w14:textId="06136908" w:rsidR="009F1882" w:rsidRPr="004358C1" w:rsidRDefault="009F1882" w:rsidP="0002756C">
            <w:pPr>
              <w:widowControl/>
              <w:autoSpaceDE/>
              <w:autoSpaceDN/>
              <w:adjustRightInd/>
              <w:ind w:left="7"/>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Дошкольное образовательное учреждение, г. Рыбинск, ул. Солнечная, д. 2, детский сад № 6</w:t>
            </w:r>
          </w:p>
        </w:tc>
        <w:tc>
          <w:tcPr>
            <w:tcW w:w="702" w:type="pct"/>
            <w:gridSpan w:val="4"/>
          </w:tcPr>
          <w:p w14:paraId="09DC2BC9" w14:textId="6D42C079"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426" w:type="pct"/>
            <w:gridSpan w:val="3"/>
          </w:tcPr>
          <w:p w14:paraId="5E8884AD" w14:textId="3FC09734"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30/нет (0)</w:t>
            </w:r>
          </w:p>
        </w:tc>
        <w:tc>
          <w:tcPr>
            <w:tcW w:w="378" w:type="pct"/>
            <w:gridSpan w:val="2"/>
          </w:tcPr>
          <w:p w14:paraId="3656C5B4" w14:textId="15C46308"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2018</w:t>
            </w:r>
          </w:p>
        </w:tc>
        <w:tc>
          <w:tcPr>
            <w:tcW w:w="472" w:type="pct"/>
            <w:gridSpan w:val="3"/>
          </w:tcPr>
          <w:p w14:paraId="39EB5099" w14:textId="70BA289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12601,928</w:t>
            </w:r>
          </w:p>
        </w:tc>
        <w:tc>
          <w:tcPr>
            <w:tcW w:w="414" w:type="pct"/>
            <w:gridSpan w:val="3"/>
          </w:tcPr>
          <w:p w14:paraId="137FDEFE" w14:textId="083F312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8500,00</w:t>
            </w:r>
          </w:p>
        </w:tc>
        <w:tc>
          <w:tcPr>
            <w:tcW w:w="546" w:type="pct"/>
            <w:gridSpan w:val="6"/>
          </w:tcPr>
          <w:p w14:paraId="2B9A6ED9" w14:textId="63D54683"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3471,831</w:t>
            </w:r>
          </w:p>
        </w:tc>
        <w:tc>
          <w:tcPr>
            <w:tcW w:w="465" w:type="pct"/>
          </w:tcPr>
          <w:p w14:paraId="5E9B33A0" w14:textId="5E053C50"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630,097</w:t>
            </w:r>
          </w:p>
        </w:tc>
        <w:tc>
          <w:tcPr>
            <w:tcW w:w="330" w:type="pct"/>
          </w:tcPr>
          <w:p w14:paraId="0318753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5C549A23"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1A8A31C5" w14:textId="77777777" w:rsidTr="006064BE">
        <w:trPr>
          <w:trHeight w:val="70"/>
        </w:trPr>
        <w:tc>
          <w:tcPr>
            <w:tcW w:w="230" w:type="pct"/>
          </w:tcPr>
          <w:p w14:paraId="79009A59" w14:textId="725A40F6"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1.36.</w:t>
            </w:r>
          </w:p>
        </w:tc>
        <w:tc>
          <w:tcPr>
            <w:tcW w:w="1037" w:type="pct"/>
            <w:gridSpan w:val="2"/>
          </w:tcPr>
          <w:p w14:paraId="272E37AD" w14:textId="0ADFD62C" w:rsidR="009F1882" w:rsidRPr="004358C1" w:rsidRDefault="009F1882" w:rsidP="0002756C">
            <w:pPr>
              <w:widowControl/>
              <w:autoSpaceDE/>
              <w:autoSpaceDN/>
              <w:adjustRightInd/>
              <w:ind w:left="7"/>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Дошкольное образовательное учреждение, г. Рыбинск, ул. Лизы Чайкиной, д. 3а, детский сад № 46</w:t>
            </w:r>
          </w:p>
        </w:tc>
        <w:tc>
          <w:tcPr>
            <w:tcW w:w="702" w:type="pct"/>
            <w:gridSpan w:val="4"/>
          </w:tcPr>
          <w:p w14:paraId="240C940B" w14:textId="437B5FFA"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426" w:type="pct"/>
            <w:gridSpan w:val="3"/>
          </w:tcPr>
          <w:p w14:paraId="119830A8" w14:textId="114B3E31"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30/нет (0)</w:t>
            </w:r>
          </w:p>
        </w:tc>
        <w:tc>
          <w:tcPr>
            <w:tcW w:w="378" w:type="pct"/>
            <w:gridSpan w:val="2"/>
          </w:tcPr>
          <w:p w14:paraId="168F5B86" w14:textId="1EC37C19"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2018</w:t>
            </w:r>
          </w:p>
        </w:tc>
        <w:tc>
          <w:tcPr>
            <w:tcW w:w="472" w:type="pct"/>
            <w:gridSpan w:val="3"/>
          </w:tcPr>
          <w:p w14:paraId="14B6E9E4" w14:textId="6012B9FB"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12601,928</w:t>
            </w:r>
          </w:p>
        </w:tc>
        <w:tc>
          <w:tcPr>
            <w:tcW w:w="414" w:type="pct"/>
            <w:gridSpan w:val="3"/>
          </w:tcPr>
          <w:p w14:paraId="48378ADF" w14:textId="442C9EA4"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8500,00</w:t>
            </w:r>
          </w:p>
        </w:tc>
        <w:tc>
          <w:tcPr>
            <w:tcW w:w="546" w:type="pct"/>
            <w:gridSpan w:val="6"/>
          </w:tcPr>
          <w:p w14:paraId="15D76BF3" w14:textId="61B3A8F8"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3471,831</w:t>
            </w:r>
          </w:p>
        </w:tc>
        <w:tc>
          <w:tcPr>
            <w:tcW w:w="465" w:type="pct"/>
          </w:tcPr>
          <w:p w14:paraId="04550214" w14:textId="1D377B38"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630,097</w:t>
            </w:r>
          </w:p>
        </w:tc>
        <w:tc>
          <w:tcPr>
            <w:tcW w:w="330" w:type="pct"/>
          </w:tcPr>
          <w:p w14:paraId="4C3D609A"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69AFDBA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3A4BE4A2" w14:textId="77777777" w:rsidTr="006064BE">
        <w:trPr>
          <w:trHeight w:val="70"/>
        </w:trPr>
        <w:tc>
          <w:tcPr>
            <w:tcW w:w="230" w:type="pct"/>
          </w:tcPr>
          <w:p w14:paraId="09F851AA" w14:textId="3FB7EB4A"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1.37.</w:t>
            </w:r>
          </w:p>
        </w:tc>
        <w:tc>
          <w:tcPr>
            <w:tcW w:w="1037" w:type="pct"/>
            <w:gridSpan w:val="2"/>
          </w:tcPr>
          <w:p w14:paraId="1661925E" w14:textId="2247E193" w:rsidR="009F1882" w:rsidRPr="004358C1" w:rsidRDefault="009F1882" w:rsidP="0002756C">
            <w:pPr>
              <w:widowControl/>
              <w:autoSpaceDE/>
              <w:autoSpaceDN/>
              <w:adjustRightInd/>
              <w:ind w:left="7"/>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Дошкольное образовательное учреждение, г. Рыбинск, ул. 50 лет ВЛКСМ, д. 22, детский сад № 92</w:t>
            </w:r>
          </w:p>
        </w:tc>
        <w:tc>
          <w:tcPr>
            <w:tcW w:w="702" w:type="pct"/>
            <w:gridSpan w:val="4"/>
          </w:tcPr>
          <w:p w14:paraId="7B378376" w14:textId="7C9DDA3F"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xml:space="preserve">/ ввод </w:t>
            </w:r>
            <w:r w:rsidRPr="004358C1">
              <w:rPr>
                <w:rFonts w:ascii="Times New Roman" w:hAnsi="Times New Roman" w:cs="Times New Roman"/>
                <w:sz w:val="24"/>
                <w:szCs w:val="24"/>
              </w:rPr>
              <w:lastRenderedPageBreak/>
              <w:t>объекта в эксплуа-тацию, да/нет (мест)</w:t>
            </w:r>
          </w:p>
        </w:tc>
        <w:tc>
          <w:tcPr>
            <w:tcW w:w="426" w:type="pct"/>
            <w:gridSpan w:val="3"/>
          </w:tcPr>
          <w:p w14:paraId="1BBB397C" w14:textId="588FFE15"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lastRenderedPageBreak/>
              <w:t>30/нет (0)</w:t>
            </w:r>
          </w:p>
        </w:tc>
        <w:tc>
          <w:tcPr>
            <w:tcW w:w="378" w:type="pct"/>
            <w:gridSpan w:val="2"/>
          </w:tcPr>
          <w:p w14:paraId="78990802" w14:textId="6902C9B2"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2018</w:t>
            </w:r>
          </w:p>
        </w:tc>
        <w:tc>
          <w:tcPr>
            <w:tcW w:w="472" w:type="pct"/>
            <w:gridSpan w:val="3"/>
          </w:tcPr>
          <w:p w14:paraId="21D53D40" w14:textId="4F987E2A"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12601,928</w:t>
            </w:r>
          </w:p>
        </w:tc>
        <w:tc>
          <w:tcPr>
            <w:tcW w:w="414" w:type="pct"/>
            <w:gridSpan w:val="3"/>
          </w:tcPr>
          <w:p w14:paraId="0C9B71C8" w14:textId="5D7D98AD"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8500,00</w:t>
            </w:r>
          </w:p>
        </w:tc>
        <w:tc>
          <w:tcPr>
            <w:tcW w:w="546" w:type="pct"/>
            <w:gridSpan w:val="6"/>
          </w:tcPr>
          <w:p w14:paraId="4268BB9B" w14:textId="44C2BD19"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3471,831</w:t>
            </w:r>
          </w:p>
        </w:tc>
        <w:tc>
          <w:tcPr>
            <w:tcW w:w="465" w:type="pct"/>
          </w:tcPr>
          <w:p w14:paraId="46F1FAC1" w14:textId="2C05EE9B"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630,097</w:t>
            </w:r>
          </w:p>
        </w:tc>
        <w:tc>
          <w:tcPr>
            <w:tcW w:w="330" w:type="pct"/>
          </w:tcPr>
          <w:p w14:paraId="4C2DA8F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0EB7BFF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1AEDC2A8" w14:textId="77777777" w:rsidTr="006064BE">
        <w:trPr>
          <w:trHeight w:val="70"/>
        </w:trPr>
        <w:tc>
          <w:tcPr>
            <w:tcW w:w="230" w:type="pct"/>
          </w:tcPr>
          <w:p w14:paraId="2FFF4A0D" w14:textId="547571A2"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lastRenderedPageBreak/>
              <w:t>1.38.</w:t>
            </w:r>
          </w:p>
        </w:tc>
        <w:tc>
          <w:tcPr>
            <w:tcW w:w="1037" w:type="pct"/>
            <w:gridSpan w:val="2"/>
          </w:tcPr>
          <w:p w14:paraId="6FC89190" w14:textId="4E852B48" w:rsidR="009F1882" w:rsidRPr="004358C1" w:rsidRDefault="009F1882" w:rsidP="0002756C">
            <w:pPr>
              <w:widowControl/>
              <w:autoSpaceDE/>
              <w:autoSpaceDN/>
              <w:adjustRightInd/>
              <w:ind w:left="7"/>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Дошкольное образовательное учреждение, Ярославский МР, Заволжское сельское поселение, пос. Красный Бор</w:t>
            </w:r>
          </w:p>
        </w:tc>
        <w:tc>
          <w:tcPr>
            <w:tcW w:w="702" w:type="pct"/>
            <w:gridSpan w:val="4"/>
          </w:tcPr>
          <w:p w14:paraId="1C43D854" w14:textId="02CA30FC" w:rsidR="009F1882" w:rsidRPr="004358C1" w:rsidRDefault="009F1882" w:rsidP="007F5AC6">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426" w:type="pct"/>
            <w:gridSpan w:val="3"/>
          </w:tcPr>
          <w:p w14:paraId="71CEC5E3" w14:textId="27134EE9"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hAnsi="Times New Roman" w:cs="Times New Roman"/>
                <w:spacing w:val="2"/>
                <w:sz w:val="24"/>
                <w:szCs w:val="24"/>
              </w:rPr>
              <w:t>15/нет (0)</w:t>
            </w:r>
          </w:p>
        </w:tc>
        <w:tc>
          <w:tcPr>
            <w:tcW w:w="378" w:type="pct"/>
            <w:gridSpan w:val="2"/>
          </w:tcPr>
          <w:p w14:paraId="248A7839" w14:textId="22EABCD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2018</w:t>
            </w:r>
          </w:p>
        </w:tc>
        <w:tc>
          <w:tcPr>
            <w:tcW w:w="472" w:type="pct"/>
            <w:gridSpan w:val="3"/>
          </w:tcPr>
          <w:p w14:paraId="6F32E59E" w14:textId="24BD0F45"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12601,928</w:t>
            </w:r>
          </w:p>
        </w:tc>
        <w:tc>
          <w:tcPr>
            <w:tcW w:w="414" w:type="pct"/>
            <w:gridSpan w:val="3"/>
          </w:tcPr>
          <w:p w14:paraId="0E9FC01C" w14:textId="005CB72D"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8500,00</w:t>
            </w:r>
          </w:p>
        </w:tc>
        <w:tc>
          <w:tcPr>
            <w:tcW w:w="546" w:type="pct"/>
            <w:gridSpan w:val="6"/>
          </w:tcPr>
          <w:p w14:paraId="2199A041" w14:textId="15E3EF1E"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3471,831</w:t>
            </w:r>
          </w:p>
        </w:tc>
        <w:tc>
          <w:tcPr>
            <w:tcW w:w="465" w:type="pct"/>
          </w:tcPr>
          <w:p w14:paraId="1DA5AC4A" w14:textId="47AB747A"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630,097</w:t>
            </w:r>
          </w:p>
        </w:tc>
        <w:tc>
          <w:tcPr>
            <w:tcW w:w="330" w:type="pct"/>
          </w:tcPr>
          <w:p w14:paraId="77CF6214"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ОМСУ,</w:t>
            </w:r>
          </w:p>
          <w:p w14:paraId="69F2993E"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pacing w:val="2"/>
                <w:sz w:val="24"/>
                <w:szCs w:val="24"/>
                <w:lang w:eastAsia="en-US"/>
              </w:rPr>
            </w:pPr>
            <w:r w:rsidRPr="004358C1">
              <w:rPr>
                <w:rFonts w:ascii="Times New Roman" w:eastAsia="Times New Roman" w:hAnsi="Times New Roman" w:cs="Times New Roman"/>
                <w:spacing w:val="2"/>
                <w:sz w:val="24"/>
                <w:szCs w:val="24"/>
                <w:lang w:eastAsia="en-US"/>
              </w:rPr>
              <w:t>ДС ЯО,</w:t>
            </w:r>
            <w:r w:rsidRPr="004358C1">
              <w:rPr>
                <w:rFonts w:ascii="Times New Roman" w:eastAsia="Times New Roman" w:hAnsi="Times New Roman" w:cs="Times New Roman"/>
                <w:spacing w:val="2"/>
                <w:sz w:val="24"/>
                <w:szCs w:val="24"/>
                <w:lang w:eastAsia="en-US"/>
              </w:rPr>
              <w:br/>
              <w:t>ДО ЯО</w:t>
            </w:r>
          </w:p>
        </w:tc>
      </w:tr>
      <w:tr w:rsidR="004358C1" w:rsidRPr="004358C1" w14:paraId="6772C412" w14:textId="77777777" w:rsidTr="006064BE">
        <w:trPr>
          <w:trHeight w:val="303"/>
        </w:trPr>
        <w:tc>
          <w:tcPr>
            <w:tcW w:w="230" w:type="pct"/>
            <w:vMerge w:val="restart"/>
            <w:tcBorders>
              <w:top w:val="single" w:sz="4" w:space="0" w:color="auto"/>
              <w:right w:val="single" w:sz="4" w:space="0" w:color="auto"/>
            </w:tcBorders>
          </w:tcPr>
          <w:p w14:paraId="0D4DAF97"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w:t>
            </w:r>
          </w:p>
          <w:p w14:paraId="7855E228"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val="restart"/>
            <w:tcBorders>
              <w:top w:val="single" w:sz="4" w:space="0" w:color="auto"/>
              <w:left w:val="single" w:sz="4" w:space="0" w:color="auto"/>
              <w:right w:val="single" w:sz="4" w:space="0" w:color="auto"/>
            </w:tcBorders>
          </w:tcPr>
          <w:p w14:paraId="11D2227A" w14:textId="77777777" w:rsidR="009F1882" w:rsidRPr="004358C1" w:rsidRDefault="009F1882" w:rsidP="007F5AC6">
            <w:pPr>
              <w:contextualSpacing/>
              <w:rPr>
                <w:rFonts w:ascii="Times New Roman" w:eastAsia="Times New Roman" w:hAnsi="Times New Roman" w:cs="Times New Roman"/>
                <w:b/>
                <w:bCs/>
                <w:spacing w:val="2"/>
                <w:sz w:val="24"/>
                <w:szCs w:val="24"/>
              </w:rPr>
            </w:pPr>
            <w:r w:rsidRPr="004358C1">
              <w:rPr>
                <w:rFonts w:ascii="Times New Roman" w:hAnsi="Times New Roman" w:cs="Times New Roman"/>
                <w:sz w:val="24"/>
                <w:szCs w:val="24"/>
              </w:rPr>
              <w:t>Задача 2. Ремонт с целью приспособления зданий и помещений для реализации образовательной программы дошкольного образования</w:t>
            </w:r>
          </w:p>
        </w:tc>
        <w:tc>
          <w:tcPr>
            <w:tcW w:w="378" w:type="pct"/>
            <w:gridSpan w:val="2"/>
            <w:tcBorders>
              <w:top w:val="single" w:sz="4" w:space="0" w:color="auto"/>
              <w:left w:val="single" w:sz="4" w:space="0" w:color="auto"/>
              <w:bottom w:val="single" w:sz="4" w:space="0" w:color="auto"/>
              <w:right w:val="single" w:sz="4" w:space="0" w:color="auto"/>
            </w:tcBorders>
          </w:tcPr>
          <w:p w14:paraId="4581653B"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 – 2016</w:t>
            </w:r>
          </w:p>
        </w:tc>
        <w:tc>
          <w:tcPr>
            <w:tcW w:w="472" w:type="pct"/>
            <w:gridSpan w:val="3"/>
            <w:tcBorders>
              <w:top w:val="single" w:sz="4" w:space="0" w:color="auto"/>
              <w:left w:val="single" w:sz="4" w:space="0" w:color="auto"/>
            </w:tcBorders>
            <w:vAlign w:val="center"/>
          </w:tcPr>
          <w:p w14:paraId="10156A25"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hAnsi="Times New Roman" w:cs="Times New Roman"/>
                <w:sz w:val="24"/>
                <w:szCs w:val="24"/>
              </w:rPr>
              <w:t>72149,638</w:t>
            </w:r>
          </w:p>
        </w:tc>
        <w:tc>
          <w:tcPr>
            <w:tcW w:w="414" w:type="pct"/>
            <w:gridSpan w:val="3"/>
            <w:tcBorders>
              <w:top w:val="single" w:sz="4" w:space="0" w:color="auto"/>
            </w:tcBorders>
            <w:vAlign w:val="center"/>
          </w:tcPr>
          <w:p w14:paraId="2095BB86"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w:t>
            </w:r>
          </w:p>
        </w:tc>
        <w:tc>
          <w:tcPr>
            <w:tcW w:w="546" w:type="pct"/>
            <w:gridSpan w:val="6"/>
            <w:tcBorders>
              <w:top w:val="single" w:sz="4" w:space="0" w:color="auto"/>
            </w:tcBorders>
            <w:vAlign w:val="center"/>
          </w:tcPr>
          <w:p w14:paraId="2B47D25B"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vertAlign w:val="superscript"/>
                <w:lang w:eastAsia="en-US"/>
              </w:rPr>
            </w:pPr>
            <w:r w:rsidRPr="004358C1">
              <w:rPr>
                <w:rFonts w:ascii="Times New Roman" w:hAnsi="Times New Roman" w:cs="Times New Roman"/>
                <w:sz w:val="24"/>
                <w:szCs w:val="24"/>
              </w:rPr>
              <w:t>50193,555</w:t>
            </w:r>
          </w:p>
        </w:tc>
        <w:tc>
          <w:tcPr>
            <w:tcW w:w="465" w:type="pct"/>
            <w:tcBorders>
              <w:top w:val="single" w:sz="4" w:space="0" w:color="auto"/>
            </w:tcBorders>
            <w:vAlign w:val="center"/>
          </w:tcPr>
          <w:p w14:paraId="7D5DBC41" w14:textId="77777777" w:rsidR="009F1882" w:rsidRPr="004358C1" w:rsidRDefault="009F1882" w:rsidP="007F5AC6">
            <w:pPr>
              <w:widowControl/>
              <w:autoSpaceDE/>
              <w:autoSpaceDN/>
              <w:adjustRightInd/>
              <w:contextualSpacing/>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21956,083</w:t>
            </w:r>
          </w:p>
        </w:tc>
        <w:tc>
          <w:tcPr>
            <w:tcW w:w="330" w:type="pct"/>
            <w:vMerge w:val="restart"/>
            <w:tcBorders>
              <w:top w:val="single" w:sz="4" w:space="0" w:color="auto"/>
            </w:tcBorders>
          </w:tcPr>
          <w:p w14:paraId="100C0998"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38D8C8FD"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6FA3514C"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52E72A1F" w14:textId="77777777" w:rsidTr="006064BE">
        <w:trPr>
          <w:trHeight w:val="264"/>
        </w:trPr>
        <w:tc>
          <w:tcPr>
            <w:tcW w:w="230" w:type="pct"/>
            <w:vMerge/>
            <w:tcBorders>
              <w:right w:val="single" w:sz="4" w:space="0" w:color="auto"/>
            </w:tcBorders>
            <w:vAlign w:val="center"/>
          </w:tcPr>
          <w:p w14:paraId="38D8E34C"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vAlign w:val="center"/>
          </w:tcPr>
          <w:p w14:paraId="73949EA4"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bottom w:val="single" w:sz="4" w:space="0" w:color="auto"/>
              <w:right w:val="single" w:sz="4" w:space="0" w:color="auto"/>
            </w:tcBorders>
          </w:tcPr>
          <w:p w14:paraId="2796F716"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72" w:type="pct"/>
            <w:gridSpan w:val="3"/>
            <w:tcBorders>
              <w:left w:val="single" w:sz="4" w:space="0" w:color="auto"/>
            </w:tcBorders>
          </w:tcPr>
          <w:p w14:paraId="6591C40F"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39070,0</w:t>
            </w:r>
          </w:p>
        </w:tc>
        <w:tc>
          <w:tcPr>
            <w:tcW w:w="414" w:type="pct"/>
            <w:gridSpan w:val="3"/>
          </w:tcPr>
          <w:p w14:paraId="241B4EB7"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w:t>
            </w:r>
          </w:p>
        </w:tc>
        <w:tc>
          <w:tcPr>
            <w:tcW w:w="546" w:type="pct"/>
            <w:gridSpan w:val="6"/>
          </w:tcPr>
          <w:p w14:paraId="46A77F19"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19900,0</w:t>
            </w:r>
          </w:p>
        </w:tc>
        <w:tc>
          <w:tcPr>
            <w:tcW w:w="465" w:type="pct"/>
          </w:tcPr>
          <w:p w14:paraId="22C3B9E6"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19170,0</w:t>
            </w:r>
          </w:p>
        </w:tc>
        <w:tc>
          <w:tcPr>
            <w:tcW w:w="330" w:type="pct"/>
            <w:vMerge/>
            <w:vAlign w:val="center"/>
          </w:tcPr>
          <w:p w14:paraId="49BF81E6" w14:textId="77777777" w:rsidR="009F1882" w:rsidRPr="004358C1" w:rsidRDefault="009F1882" w:rsidP="007F5AC6">
            <w:pPr>
              <w:contextualSpacing/>
              <w:rPr>
                <w:rFonts w:ascii="Times New Roman" w:eastAsia="Times New Roman" w:hAnsi="Times New Roman" w:cs="Times New Roman"/>
                <w:spacing w:val="2"/>
                <w:sz w:val="24"/>
                <w:szCs w:val="24"/>
              </w:rPr>
            </w:pPr>
          </w:p>
        </w:tc>
      </w:tr>
      <w:tr w:rsidR="004358C1" w:rsidRPr="004358C1" w14:paraId="37B26CE5" w14:textId="77777777" w:rsidTr="006064BE">
        <w:trPr>
          <w:trHeight w:val="269"/>
        </w:trPr>
        <w:tc>
          <w:tcPr>
            <w:tcW w:w="230" w:type="pct"/>
            <w:vMerge/>
            <w:tcBorders>
              <w:right w:val="single" w:sz="4" w:space="0" w:color="auto"/>
            </w:tcBorders>
            <w:vAlign w:val="center"/>
          </w:tcPr>
          <w:p w14:paraId="0947D1BD"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vAlign w:val="center"/>
          </w:tcPr>
          <w:p w14:paraId="2345F769"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bottom w:val="single" w:sz="4" w:space="0" w:color="auto"/>
              <w:right w:val="single" w:sz="4" w:space="0" w:color="auto"/>
            </w:tcBorders>
          </w:tcPr>
          <w:p w14:paraId="4E313004"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2012</w:t>
            </w:r>
          </w:p>
        </w:tc>
        <w:tc>
          <w:tcPr>
            <w:tcW w:w="472" w:type="pct"/>
            <w:gridSpan w:val="3"/>
            <w:tcBorders>
              <w:left w:val="single" w:sz="4" w:space="0" w:color="auto"/>
            </w:tcBorders>
          </w:tcPr>
          <w:p w14:paraId="500BDE1F"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3830,0</w:t>
            </w:r>
          </w:p>
        </w:tc>
        <w:tc>
          <w:tcPr>
            <w:tcW w:w="414" w:type="pct"/>
            <w:gridSpan w:val="3"/>
          </w:tcPr>
          <w:p w14:paraId="72552ED7"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w:t>
            </w:r>
          </w:p>
        </w:tc>
        <w:tc>
          <w:tcPr>
            <w:tcW w:w="546" w:type="pct"/>
            <w:gridSpan w:val="6"/>
          </w:tcPr>
          <w:p w14:paraId="48F2D74E"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3030,0</w:t>
            </w:r>
          </w:p>
        </w:tc>
        <w:tc>
          <w:tcPr>
            <w:tcW w:w="465" w:type="pct"/>
          </w:tcPr>
          <w:p w14:paraId="273AA613"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800,0</w:t>
            </w:r>
          </w:p>
        </w:tc>
        <w:tc>
          <w:tcPr>
            <w:tcW w:w="330" w:type="pct"/>
            <w:vMerge/>
            <w:vAlign w:val="center"/>
          </w:tcPr>
          <w:p w14:paraId="1001FF79" w14:textId="77777777" w:rsidR="009F1882" w:rsidRPr="004358C1" w:rsidRDefault="009F1882" w:rsidP="007F5AC6">
            <w:pPr>
              <w:contextualSpacing/>
              <w:rPr>
                <w:rFonts w:ascii="Times New Roman" w:eastAsia="Times New Roman" w:hAnsi="Times New Roman" w:cs="Times New Roman"/>
                <w:spacing w:val="2"/>
                <w:sz w:val="24"/>
                <w:szCs w:val="24"/>
              </w:rPr>
            </w:pPr>
          </w:p>
        </w:tc>
      </w:tr>
      <w:tr w:rsidR="004358C1" w:rsidRPr="004358C1" w14:paraId="6F734FF1" w14:textId="77777777" w:rsidTr="006064BE">
        <w:trPr>
          <w:trHeight w:val="258"/>
        </w:trPr>
        <w:tc>
          <w:tcPr>
            <w:tcW w:w="230" w:type="pct"/>
            <w:vMerge/>
            <w:tcBorders>
              <w:right w:val="single" w:sz="4" w:space="0" w:color="auto"/>
            </w:tcBorders>
            <w:vAlign w:val="center"/>
          </w:tcPr>
          <w:p w14:paraId="53085FE9"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vAlign w:val="center"/>
          </w:tcPr>
          <w:p w14:paraId="03545BDE"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bottom w:val="single" w:sz="4" w:space="0" w:color="auto"/>
              <w:right w:val="single" w:sz="4" w:space="0" w:color="auto"/>
            </w:tcBorders>
          </w:tcPr>
          <w:p w14:paraId="56550E8B"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2013</w:t>
            </w:r>
          </w:p>
        </w:tc>
        <w:tc>
          <w:tcPr>
            <w:tcW w:w="472" w:type="pct"/>
            <w:gridSpan w:val="3"/>
            <w:tcBorders>
              <w:left w:val="single" w:sz="4" w:space="0" w:color="auto"/>
            </w:tcBorders>
          </w:tcPr>
          <w:p w14:paraId="181BBB80"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14269,796</w:t>
            </w:r>
          </w:p>
        </w:tc>
        <w:tc>
          <w:tcPr>
            <w:tcW w:w="414" w:type="pct"/>
            <w:gridSpan w:val="3"/>
          </w:tcPr>
          <w:p w14:paraId="7AF4CF2D"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w:t>
            </w:r>
          </w:p>
        </w:tc>
        <w:tc>
          <w:tcPr>
            <w:tcW w:w="546" w:type="pct"/>
            <w:gridSpan w:val="6"/>
          </w:tcPr>
          <w:p w14:paraId="1CBCDB99"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12842,81</w:t>
            </w:r>
          </w:p>
        </w:tc>
        <w:tc>
          <w:tcPr>
            <w:tcW w:w="465" w:type="pct"/>
          </w:tcPr>
          <w:p w14:paraId="144145CA"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1426,986</w:t>
            </w:r>
          </w:p>
        </w:tc>
        <w:tc>
          <w:tcPr>
            <w:tcW w:w="330" w:type="pct"/>
            <w:vMerge/>
            <w:vAlign w:val="center"/>
          </w:tcPr>
          <w:p w14:paraId="271F1B9E" w14:textId="77777777" w:rsidR="009F1882" w:rsidRPr="004358C1" w:rsidRDefault="009F1882" w:rsidP="007F5AC6">
            <w:pPr>
              <w:contextualSpacing/>
              <w:rPr>
                <w:rFonts w:ascii="Times New Roman" w:eastAsia="Times New Roman" w:hAnsi="Times New Roman" w:cs="Times New Roman"/>
                <w:spacing w:val="2"/>
                <w:sz w:val="28"/>
                <w:szCs w:val="28"/>
              </w:rPr>
            </w:pPr>
          </w:p>
        </w:tc>
      </w:tr>
      <w:tr w:rsidR="004358C1" w:rsidRPr="004358C1" w14:paraId="51D0B819" w14:textId="77777777" w:rsidTr="006064BE">
        <w:trPr>
          <w:trHeight w:val="262"/>
        </w:trPr>
        <w:tc>
          <w:tcPr>
            <w:tcW w:w="230" w:type="pct"/>
            <w:vMerge/>
            <w:tcBorders>
              <w:right w:val="single" w:sz="4" w:space="0" w:color="auto"/>
            </w:tcBorders>
            <w:vAlign w:val="center"/>
          </w:tcPr>
          <w:p w14:paraId="35CEBEB2"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vAlign w:val="center"/>
          </w:tcPr>
          <w:p w14:paraId="57768CF4"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bottom w:val="single" w:sz="4" w:space="0" w:color="auto"/>
              <w:right w:val="single" w:sz="4" w:space="0" w:color="auto"/>
            </w:tcBorders>
          </w:tcPr>
          <w:p w14:paraId="7A0A41C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2014</w:t>
            </w:r>
          </w:p>
        </w:tc>
        <w:tc>
          <w:tcPr>
            <w:tcW w:w="472" w:type="pct"/>
            <w:gridSpan w:val="3"/>
            <w:tcBorders>
              <w:left w:val="single" w:sz="4" w:space="0" w:color="auto"/>
            </w:tcBorders>
          </w:tcPr>
          <w:p w14:paraId="76899680"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vertAlign w:val="superscript"/>
                <w:lang w:eastAsia="en-US"/>
              </w:rPr>
            </w:pPr>
            <w:r w:rsidRPr="004358C1">
              <w:rPr>
                <w:rFonts w:ascii="Times New Roman" w:hAnsi="Times New Roman" w:cs="Times New Roman"/>
                <w:sz w:val="24"/>
                <w:szCs w:val="24"/>
              </w:rPr>
              <w:t>9501,734</w:t>
            </w:r>
            <w:r w:rsidRPr="004358C1">
              <w:rPr>
                <w:rFonts w:ascii="Times New Roman" w:hAnsi="Times New Roman" w:cs="Times New Roman"/>
                <w:sz w:val="24"/>
                <w:szCs w:val="24"/>
                <w:vertAlign w:val="superscript"/>
              </w:rPr>
              <w:t>5</w:t>
            </w:r>
          </w:p>
        </w:tc>
        <w:tc>
          <w:tcPr>
            <w:tcW w:w="414" w:type="pct"/>
            <w:gridSpan w:val="3"/>
          </w:tcPr>
          <w:p w14:paraId="175FA36A"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w:t>
            </w:r>
          </w:p>
        </w:tc>
        <w:tc>
          <w:tcPr>
            <w:tcW w:w="546" w:type="pct"/>
            <w:gridSpan w:val="6"/>
          </w:tcPr>
          <w:p w14:paraId="4B0CD72C"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vertAlign w:val="superscript"/>
                <w:lang w:eastAsia="en-US"/>
              </w:rPr>
            </w:pPr>
            <w:r w:rsidRPr="004358C1">
              <w:rPr>
                <w:rFonts w:ascii="Times New Roman" w:hAnsi="Times New Roman" w:cs="Times New Roman"/>
                <w:sz w:val="24"/>
                <w:szCs w:val="24"/>
              </w:rPr>
              <w:t>9501,734</w:t>
            </w:r>
            <w:r w:rsidRPr="004358C1">
              <w:rPr>
                <w:rFonts w:ascii="Times New Roman" w:hAnsi="Times New Roman" w:cs="Times New Roman"/>
                <w:sz w:val="24"/>
                <w:szCs w:val="24"/>
                <w:vertAlign w:val="superscript"/>
              </w:rPr>
              <w:t>5</w:t>
            </w:r>
          </w:p>
        </w:tc>
        <w:tc>
          <w:tcPr>
            <w:tcW w:w="465" w:type="pct"/>
          </w:tcPr>
          <w:p w14:paraId="46A79FA1" w14:textId="77777777" w:rsidR="009F1882" w:rsidRPr="004358C1" w:rsidRDefault="009F1882" w:rsidP="007F5AC6">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hAnsi="Times New Roman" w:cs="Times New Roman"/>
                <w:sz w:val="24"/>
                <w:szCs w:val="24"/>
              </w:rPr>
              <w:t>0,0</w:t>
            </w:r>
          </w:p>
        </w:tc>
        <w:tc>
          <w:tcPr>
            <w:tcW w:w="330" w:type="pct"/>
            <w:vMerge/>
            <w:vAlign w:val="center"/>
          </w:tcPr>
          <w:p w14:paraId="27A3CBDD" w14:textId="77777777" w:rsidR="009F1882" w:rsidRPr="004358C1" w:rsidRDefault="009F1882" w:rsidP="007F5AC6">
            <w:pPr>
              <w:contextualSpacing/>
              <w:rPr>
                <w:rFonts w:ascii="Times New Roman" w:eastAsia="Times New Roman" w:hAnsi="Times New Roman" w:cs="Times New Roman"/>
                <w:spacing w:val="2"/>
                <w:sz w:val="28"/>
                <w:szCs w:val="28"/>
              </w:rPr>
            </w:pPr>
          </w:p>
        </w:tc>
      </w:tr>
      <w:tr w:rsidR="004358C1" w:rsidRPr="004358C1" w14:paraId="364C217B" w14:textId="77777777" w:rsidTr="006064BE">
        <w:trPr>
          <w:trHeight w:val="265"/>
        </w:trPr>
        <w:tc>
          <w:tcPr>
            <w:tcW w:w="230" w:type="pct"/>
            <w:vMerge/>
            <w:tcBorders>
              <w:right w:val="single" w:sz="4" w:space="0" w:color="auto"/>
            </w:tcBorders>
            <w:vAlign w:val="center"/>
          </w:tcPr>
          <w:p w14:paraId="4F33769D"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vAlign w:val="center"/>
          </w:tcPr>
          <w:p w14:paraId="045A5595"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tcBorders>
          </w:tcPr>
          <w:p w14:paraId="1891E1D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tcPr>
          <w:p w14:paraId="2F929F9F"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5243,495</w:t>
            </w:r>
          </w:p>
        </w:tc>
        <w:tc>
          <w:tcPr>
            <w:tcW w:w="414" w:type="pct"/>
            <w:gridSpan w:val="3"/>
          </w:tcPr>
          <w:p w14:paraId="2702636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46" w:type="pct"/>
            <w:gridSpan w:val="6"/>
          </w:tcPr>
          <w:p w14:paraId="21ACAC61"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4684,398</w:t>
            </w:r>
          </w:p>
        </w:tc>
        <w:tc>
          <w:tcPr>
            <w:tcW w:w="465" w:type="pct"/>
          </w:tcPr>
          <w:p w14:paraId="785DDB0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559,097</w:t>
            </w:r>
          </w:p>
        </w:tc>
        <w:tc>
          <w:tcPr>
            <w:tcW w:w="330" w:type="pct"/>
            <w:vMerge/>
            <w:vAlign w:val="center"/>
          </w:tcPr>
          <w:p w14:paraId="43A89AEC" w14:textId="77777777" w:rsidR="009F1882" w:rsidRPr="004358C1" w:rsidRDefault="009F1882" w:rsidP="007F5AC6">
            <w:pPr>
              <w:contextualSpacing/>
              <w:rPr>
                <w:rFonts w:ascii="Times New Roman" w:eastAsia="Times New Roman" w:hAnsi="Times New Roman" w:cs="Times New Roman"/>
                <w:spacing w:val="2"/>
                <w:sz w:val="28"/>
                <w:szCs w:val="28"/>
              </w:rPr>
            </w:pPr>
          </w:p>
        </w:tc>
      </w:tr>
      <w:tr w:rsidR="004358C1" w:rsidRPr="004358C1" w14:paraId="7BD4A62E" w14:textId="77777777" w:rsidTr="006064BE">
        <w:trPr>
          <w:trHeight w:val="265"/>
        </w:trPr>
        <w:tc>
          <w:tcPr>
            <w:tcW w:w="230" w:type="pct"/>
            <w:vMerge/>
            <w:tcBorders>
              <w:right w:val="single" w:sz="4" w:space="0" w:color="auto"/>
            </w:tcBorders>
            <w:vAlign w:val="center"/>
          </w:tcPr>
          <w:p w14:paraId="21AD4C0B"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vAlign w:val="center"/>
          </w:tcPr>
          <w:p w14:paraId="104B0C1A"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tcBorders>
          </w:tcPr>
          <w:p w14:paraId="2A1C0D9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2016</w:t>
            </w:r>
          </w:p>
        </w:tc>
        <w:tc>
          <w:tcPr>
            <w:tcW w:w="472" w:type="pct"/>
            <w:gridSpan w:val="3"/>
          </w:tcPr>
          <w:p w14:paraId="114188DC" w14:textId="566BCE7B" w:rsidR="009F1882" w:rsidRPr="004358C1" w:rsidRDefault="009F1882" w:rsidP="006525A3">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234,613</w:t>
            </w:r>
            <w:r w:rsidRPr="004358C1">
              <w:rPr>
                <w:rFonts w:ascii="Times New Roman" w:hAnsi="Times New Roman" w:cs="Times New Roman"/>
                <w:sz w:val="24"/>
                <w:szCs w:val="24"/>
                <w:vertAlign w:val="superscript"/>
              </w:rPr>
              <w:t>12</w:t>
            </w:r>
          </w:p>
        </w:tc>
        <w:tc>
          <w:tcPr>
            <w:tcW w:w="414" w:type="pct"/>
            <w:gridSpan w:val="3"/>
          </w:tcPr>
          <w:p w14:paraId="1A2C2C34"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46" w:type="pct"/>
            <w:gridSpan w:val="6"/>
          </w:tcPr>
          <w:p w14:paraId="2BA876EC" w14:textId="3E16CA48" w:rsidR="009F1882" w:rsidRPr="004358C1" w:rsidRDefault="009F1882" w:rsidP="006525A3">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234,613</w:t>
            </w:r>
            <w:r w:rsidRPr="004358C1">
              <w:rPr>
                <w:rFonts w:ascii="Times New Roman" w:hAnsi="Times New Roman" w:cs="Times New Roman"/>
                <w:sz w:val="24"/>
                <w:szCs w:val="24"/>
                <w:vertAlign w:val="superscript"/>
              </w:rPr>
              <w:t>12</w:t>
            </w:r>
          </w:p>
        </w:tc>
        <w:tc>
          <w:tcPr>
            <w:tcW w:w="465" w:type="pct"/>
          </w:tcPr>
          <w:p w14:paraId="78E6FFC4"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Align w:val="center"/>
          </w:tcPr>
          <w:p w14:paraId="50EEFFB5" w14:textId="77777777" w:rsidR="009F1882" w:rsidRPr="004358C1" w:rsidRDefault="009F1882" w:rsidP="007F5AC6">
            <w:pPr>
              <w:contextualSpacing/>
              <w:rPr>
                <w:rFonts w:ascii="Times New Roman" w:eastAsia="Times New Roman" w:hAnsi="Times New Roman" w:cs="Times New Roman"/>
                <w:spacing w:val="2"/>
                <w:sz w:val="28"/>
                <w:szCs w:val="28"/>
              </w:rPr>
            </w:pPr>
          </w:p>
        </w:tc>
      </w:tr>
      <w:tr w:rsidR="004358C1" w:rsidRPr="004358C1" w14:paraId="7DD4B604" w14:textId="77777777" w:rsidTr="006064BE">
        <w:trPr>
          <w:trHeight w:val="680"/>
        </w:trPr>
        <w:tc>
          <w:tcPr>
            <w:tcW w:w="230" w:type="pct"/>
          </w:tcPr>
          <w:p w14:paraId="27F83457" w14:textId="77777777" w:rsidR="009F1882" w:rsidRPr="004358C1" w:rsidRDefault="009F1882" w:rsidP="007F5AC6">
            <w:pPr>
              <w:widowControl/>
              <w:numPr>
                <w:ilvl w:val="0"/>
                <w:numId w:val="1"/>
              </w:numPr>
              <w:autoSpaceDE/>
              <w:autoSpaceDN/>
              <w:adjustRightInd/>
              <w:ind w:left="0" w:firstLine="0"/>
              <w:jc w:val="right"/>
              <w:rPr>
                <w:rFonts w:ascii="Times New Roman" w:eastAsia="Times New Roman" w:hAnsi="Times New Roman" w:cs="Times New Roman"/>
                <w:noProof/>
                <w:spacing w:val="2"/>
                <w:sz w:val="24"/>
                <w:szCs w:val="24"/>
              </w:rPr>
            </w:pPr>
          </w:p>
        </w:tc>
        <w:tc>
          <w:tcPr>
            <w:tcW w:w="1119" w:type="pct"/>
            <w:gridSpan w:val="4"/>
          </w:tcPr>
          <w:p w14:paraId="77FCAA38"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Капитальный ремонт </w:t>
            </w:r>
          </w:p>
          <w:p w14:paraId="331B2486"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МДОУ по ул. Бородулина, </w:t>
            </w:r>
          </w:p>
          <w:p w14:paraId="3354FE06"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д. 47, г. Рыбинск</w:t>
            </w:r>
          </w:p>
        </w:tc>
        <w:tc>
          <w:tcPr>
            <w:tcW w:w="629" w:type="pct"/>
            <w:gridSpan w:val="3"/>
          </w:tcPr>
          <w:p w14:paraId="5EA201BF" w14:textId="77777777" w:rsidR="009F1882" w:rsidRPr="004358C1" w:rsidRDefault="009F1882" w:rsidP="007F5AC6">
            <w:pPr>
              <w:spacing w:line="228" w:lineRule="auto"/>
              <w:rPr>
                <w:rFonts w:ascii="Times New Roman" w:eastAsia="Times New Roman" w:hAnsi="Times New Roman" w:cs="Times New Roman"/>
                <w:spacing w:val="2"/>
                <w:sz w:val="24"/>
                <w:szCs w:val="24"/>
              </w:rPr>
            </w:pPr>
            <w:r w:rsidRPr="004358C1">
              <w:rPr>
                <w:rFonts w:ascii="Times New Roman" w:eastAsia="Times New Roman" w:hAnsi="Times New Roman" w:cs="Times New Roman"/>
                <w:sz w:val="24"/>
                <w:szCs w:val="24"/>
              </w:rPr>
              <w:t>степень выполнения мероприятий по капитальному ремонту, процентов/ввод объекта в эксплуатацию, да/нет (мест)</w:t>
            </w:r>
          </w:p>
        </w:tc>
        <w:tc>
          <w:tcPr>
            <w:tcW w:w="417" w:type="pct"/>
            <w:gridSpan w:val="2"/>
          </w:tcPr>
          <w:p w14:paraId="0829E6DD"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100/да (80)</w:t>
            </w:r>
          </w:p>
        </w:tc>
        <w:tc>
          <w:tcPr>
            <w:tcW w:w="378" w:type="pct"/>
            <w:gridSpan w:val="2"/>
          </w:tcPr>
          <w:p w14:paraId="4A8A640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3A2C662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28200,0</w:t>
            </w:r>
          </w:p>
        </w:tc>
        <w:tc>
          <w:tcPr>
            <w:tcW w:w="414" w:type="pct"/>
            <w:gridSpan w:val="3"/>
          </w:tcPr>
          <w:p w14:paraId="545747B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46" w:type="pct"/>
            <w:gridSpan w:val="6"/>
          </w:tcPr>
          <w:p w14:paraId="33684DF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13600,0</w:t>
            </w:r>
          </w:p>
        </w:tc>
        <w:tc>
          <w:tcPr>
            <w:tcW w:w="465" w:type="pct"/>
          </w:tcPr>
          <w:p w14:paraId="4383E5E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14600,0</w:t>
            </w:r>
          </w:p>
        </w:tc>
        <w:tc>
          <w:tcPr>
            <w:tcW w:w="330" w:type="pct"/>
          </w:tcPr>
          <w:p w14:paraId="3618B633"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6D129B1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005D96BA" w14:textId="77777777" w:rsidTr="006064BE">
        <w:trPr>
          <w:trHeight w:val="680"/>
        </w:trPr>
        <w:tc>
          <w:tcPr>
            <w:tcW w:w="230" w:type="pct"/>
          </w:tcPr>
          <w:p w14:paraId="6457B09C" w14:textId="77777777" w:rsidR="009F1882" w:rsidRPr="004358C1" w:rsidRDefault="009F1882" w:rsidP="007F5AC6">
            <w:pPr>
              <w:widowControl/>
              <w:numPr>
                <w:ilvl w:val="0"/>
                <w:numId w:val="1"/>
              </w:numPr>
              <w:autoSpaceDE/>
              <w:autoSpaceDN/>
              <w:adjustRightInd/>
              <w:ind w:left="0" w:firstLine="0"/>
              <w:jc w:val="right"/>
              <w:rPr>
                <w:rFonts w:ascii="Times New Roman" w:eastAsia="Times New Roman" w:hAnsi="Times New Roman" w:cs="Times New Roman"/>
                <w:noProof/>
                <w:spacing w:val="2"/>
                <w:sz w:val="24"/>
                <w:szCs w:val="24"/>
              </w:rPr>
            </w:pPr>
          </w:p>
        </w:tc>
        <w:tc>
          <w:tcPr>
            <w:tcW w:w="1119" w:type="pct"/>
            <w:gridSpan w:val="4"/>
          </w:tcPr>
          <w:p w14:paraId="131F45F0"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Капитальный ремонт МОБУ «Детский сад «Звёздочка», г. Переславль-Залесский</w:t>
            </w:r>
          </w:p>
        </w:tc>
        <w:tc>
          <w:tcPr>
            <w:tcW w:w="629" w:type="pct"/>
            <w:gridSpan w:val="3"/>
          </w:tcPr>
          <w:p w14:paraId="31CAC5EE" w14:textId="77777777" w:rsidR="009F1882" w:rsidRPr="004358C1" w:rsidRDefault="009F1882" w:rsidP="007F5AC6">
            <w:pPr>
              <w:spacing w:line="228" w:lineRule="auto"/>
              <w:rPr>
                <w:rFonts w:ascii="Times New Roman" w:eastAsia="Times New Roman" w:hAnsi="Times New Roman" w:cs="Times New Roman"/>
                <w:spacing w:val="2"/>
                <w:sz w:val="24"/>
                <w:szCs w:val="24"/>
              </w:rPr>
            </w:pPr>
            <w:r w:rsidRPr="004358C1">
              <w:rPr>
                <w:rFonts w:ascii="Times New Roman" w:eastAsia="Times New Roman" w:hAnsi="Times New Roman" w:cs="Times New Roman"/>
                <w:sz w:val="24"/>
                <w:szCs w:val="24"/>
              </w:rPr>
              <w:t xml:space="preserve">степень выполнения мероприятий по капитальному ремонту, </w:t>
            </w:r>
            <w:r w:rsidRPr="004358C1">
              <w:rPr>
                <w:rFonts w:ascii="Times New Roman" w:eastAsia="Times New Roman" w:hAnsi="Times New Roman" w:cs="Times New Roman"/>
                <w:sz w:val="24"/>
                <w:szCs w:val="24"/>
              </w:rPr>
              <w:lastRenderedPageBreak/>
              <w:t>процентов/ввод объекта в эксплуатацию, да/нет (мест)</w:t>
            </w:r>
          </w:p>
        </w:tc>
        <w:tc>
          <w:tcPr>
            <w:tcW w:w="417" w:type="pct"/>
            <w:gridSpan w:val="2"/>
          </w:tcPr>
          <w:p w14:paraId="4B1808B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100/да (120)</w:t>
            </w:r>
          </w:p>
        </w:tc>
        <w:tc>
          <w:tcPr>
            <w:tcW w:w="378" w:type="pct"/>
            <w:gridSpan w:val="2"/>
          </w:tcPr>
          <w:p w14:paraId="7413125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1AB4A1B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7000,0</w:t>
            </w:r>
          </w:p>
        </w:tc>
        <w:tc>
          <w:tcPr>
            <w:tcW w:w="414" w:type="pct"/>
            <w:gridSpan w:val="3"/>
          </w:tcPr>
          <w:p w14:paraId="1EAC2C1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46" w:type="pct"/>
            <w:gridSpan w:val="6"/>
          </w:tcPr>
          <w:p w14:paraId="4E25377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6300,0</w:t>
            </w:r>
          </w:p>
        </w:tc>
        <w:tc>
          <w:tcPr>
            <w:tcW w:w="465" w:type="pct"/>
          </w:tcPr>
          <w:p w14:paraId="04CCBAE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700,0</w:t>
            </w:r>
          </w:p>
        </w:tc>
        <w:tc>
          <w:tcPr>
            <w:tcW w:w="330" w:type="pct"/>
          </w:tcPr>
          <w:p w14:paraId="3D2AE305"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31540C03"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2C813382" w14:textId="77777777" w:rsidTr="006064BE">
        <w:trPr>
          <w:trHeight w:val="680"/>
        </w:trPr>
        <w:tc>
          <w:tcPr>
            <w:tcW w:w="230" w:type="pct"/>
            <w:vMerge w:val="restart"/>
          </w:tcPr>
          <w:p w14:paraId="216C0390" w14:textId="77777777" w:rsidR="009F1882" w:rsidRPr="004358C1" w:rsidRDefault="009F1882" w:rsidP="007F5AC6">
            <w:pPr>
              <w:widowControl/>
              <w:numPr>
                <w:ilvl w:val="0"/>
                <w:numId w:val="1"/>
              </w:numPr>
              <w:autoSpaceDE/>
              <w:autoSpaceDN/>
              <w:adjustRightInd/>
              <w:ind w:left="0" w:firstLine="0"/>
              <w:jc w:val="right"/>
              <w:rPr>
                <w:rFonts w:ascii="Times New Roman" w:eastAsia="Times New Roman" w:hAnsi="Times New Roman" w:cs="Times New Roman"/>
                <w:noProof/>
                <w:spacing w:val="2"/>
                <w:sz w:val="24"/>
                <w:szCs w:val="24"/>
              </w:rPr>
            </w:pPr>
          </w:p>
        </w:tc>
        <w:tc>
          <w:tcPr>
            <w:tcW w:w="1119" w:type="pct"/>
            <w:gridSpan w:val="4"/>
            <w:vMerge w:val="restart"/>
          </w:tcPr>
          <w:p w14:paraId="47D16250"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Капитальный ремонт МДОУ «Теремок»,</w:t>
            </w:r>
          </w:p>
          <w:p w14:paraId="46B5655D"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г. Данилов</w:t>
            </w:r>
          </w:p>
        </w:tc>
        <w:tc>
          <w:tcPr>
            <w:tcW w:w="629" w:type="pct"/>
            <w:gridSpan w:val="3"/>
            <w:vMerge w:val="restart"/>
          </w:tcPr>
          <w:p w14:paraId="37FE7382" w14:textId="77777777" w:rsidR="009F1882" w:rsidRPr="004358C1" w:rsidRDefault="009F1882" w:rsidP="007F5AC6">
            <w:pPr>
              <w:spacing w:line="228" w:lineRule="auto"/>
              <w:rPr>
                <w:rFonts w:ascii="Times New Roman" w:eastAsia="Times New Roman" w:hAnsi="Times New Roman" w:cs="Times New Roman"/>
                <w:spacing w:val="2"/>
                <w:sz w:val="24"/>
                <w:szCs w:val="24"/>
              </w:rPr>
            </w:pPr>
            <w:r w:rsidRPr="004358C1">
              <w:rPr>
                <w:rFonts w:ascii="Times New Roman" w:eastAsia="Times New Roman" w:hAnsi="Times New Roman" w:cs="Times New Roman"/>
                <w:sz w:val="24"/>
                <w:szCs w:val="24"/>
              </w:rPr>
              <w:t>степень выполнения мероприятий по капитальному ремонту, процентов/ввод объекта в эксплуатацию, да/нет (мест)</w:t>
            </w:r>
          </w:p>
        </w:tc>
        <w:tc>
          <w:tcPr>
            <w:tcW w:w="417" w:type="pct"/>
            <w:gridSpan w:val="2"/>
          </w:tcPr>
          <w:p w14:paraId="37A20A15"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10/нет(0)</w:t>
            </w:r>
          </w:p>
        </w:tc>
        <w:tc>
          <w:tcPr>
            <w:tcW w:w="378" w:type="pct"/>
            <w:gridSpan w:val="2"/>
          </w:tcPr>
          <w:p w14:paraId="5E69A8E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1680DD7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3870,0</w:t>
            </w:r>
          </w:p>
        </w:tc>
        <w:tc>
          <w:tcPr>
            <w:tcW w:w="414" w:type="pct"/>
            <w:gridSpan w:val="3"/>
          </w:tcPr>
          <w:p w14:paraId="68BCDF4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46" w:type="pct"/>
            <w:gridSpan w:val="6"/>
          </w:tcPr>
          <w:p w14:paraId="30CE270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65" w:type="pct"/>
          </w:tcPr>
          <w:p w14:paraId="6FBBB33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3870,0</w:t>
            </w:r>
          </w:p>
        </w:tc>
        <w:tc>
          <w:tcPr>
            <w:tcW w:w="330" w:type="pct"/>
            <w:vMerge w:val="restart"/>
          </w:tcPr>
          <w:p w14:paraId="0ED670D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53B39C5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022F648B" w14:textId="77777777" w:rsidTr="006064BE">
        <w:trPr>
          <w:trHeight w:val="680"/>
        </w:trPr>
        <w:tc>
          <w:tcPr>
            <w:tcW w:w="230" w:type="pct"/>
            <w:vMerge/>
            <w:vAlign w:val="center"/>
          </w:tcPr>
          <w:p w14:paraId="73A1D8C4"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119" w:type="pct"/>
            <w:gridSpan w:val="4"/>
            <w:vMerge/>
            <w:vAlign w:val="center"/>
          </w:tcPr>
          <w:p w14:paraId="2305CF8A" w14:textId="77777777" w:rsidR="009F1882" w:rsidRPr="004358C1" w:rsidRDefault="009F1882" w:rsidP="007F5AC6">
            <w:pPr>
              <w:rPr>
                <w:rFonts w:ascii="Times New Roman" w:eastAsia="Times New Roman" w:hAnsi="Times New Roman" w:cs="Times New Roman"/>
                <w:sz w:val="24"/>
                <w:szCs w:val="24"/>
              </w:rPr>
            </w:pPr>
          </w:p>
        </w:tc>
        <w:tc>
          <w:tcPr>
            <w:tcW w:w="629" w:type="pct"/>
            <w:gridSpan w:val="3"/>
            <w:vMerge/>
            <w:vAlign w:val="center"/>
          </w:tcPr>
          <w:p w14:paraId="30F7B009"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17" w:type="pct"/>
            <w:gridSpan w:val="2"/>
          </w:tcPr>
          <w:p w14:paraId="29290703"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20/нет(0)</w:t>
            </w:r>
          </w:p>
        </w:tc>
        <w:tc>
          <w:tcPr>
            <w:tcW w:w="378" w:type="pct"/>
            <w:gridSpan w:val="2"/>
          </w:tcPr>
          <w:p w14:paraId="25FECB5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3ACBACD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3830,0</w:t>
            </w:r>
          </w:p>
        </w:tc>
        <w:tc>
          <w:tcPr>
            <w:tcW w:w="414" w:type="pct"/>
            <w:gridSpan w:val="3"/>
          </w:tcPr>
          <w:p w14:paraId="32B34F1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46" w:type="pct"/>
            <w:gridSpan w:val="6"/>
          </w:tcPr>
          <w:p w14:paraId="23EEC13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3030,0</w:t>
            </w:r>
          </w:p>
        </w:tc>
        <w:tc>
          <w:tcPr>
            <w:tcW w:w="465" w:type="pct"/>
          </w:tcPr>
          <w:p w14:paraId="1976040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800,0</w:t>
            </w:r>
          </w:p>
        </w:tc>
        <w:tc>
          <w:tcPr>
            <w:tcW w:w="330" w:type="pct"/>
            <w:vMerge/>
            <w:vAlign w:val="center"/>
          </w:tcPr>
          <w:p w14:paraId="5F84BC0F"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57EFFBAF" w14:textId="77777777" w:rsidTr="006064BE">
        <w:trPr>
          <w:trHeight w:val="680"/>
        </w:trPr>
        <w:tc>
          <w:tcPr>
            <w:tcW w:w="230" w:type="pct"/>
            <w:vMerge w:val="restart"/>
          </w:tcPr>
          <w:p w14:paraId="6F30DAD8" w14:textId="77777777" w:rsidR="009F1882" w:rsidRPr="004358C1" w:rsidRDefault="009F1882" w:rsidP="007F5AC6">
            <w:pPr>
              <w:widowControl/>
              <w:numPr>
                <w:ilvl w:val="0"/>
                <w:numId w:val="1"/>
              </w:numPr>
              <w:autoSpaceDE/>
              <w:autoSpaceDN/>
              <w:adjustRightInd/>
              <w:ind w:left="0" w:firstLine="0"/>
              <w:jc w:val="right"/>
              <w:rPr>
                <w:rFonts w:ascii="Times New Roman" w:eastAsia="Times New Roman" w:hAnsi="Times New Roman" w:cs="Times New Roman"/>
                <w:spacing w:val="2"/>
                <w:kern w:val="32"/>
                <w:sz w:val="24"/>
                <w:szCs w:val="24"/>
              </w:rPr>
            </w:pPr>
          </w:p>
        </w:tc>
        <w:tc>
          <w:tcPr>
            <w:tcW w:w="1119" w:type="pct"/>
            <w:gridSpan w:val="4"/>
            <w:vMerge w:val="restart"/>
          </w:tcPr>
          <w:p w14:paraId="40489312"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Капитальный ремонт здания яслей МДОУ Берендеевского детского сада № 3, Переславский МР, с. Берендеево, ул. Республиканская, д. 4</w:t>
            </w:r>
          </w:p>
        </w:tc>
        <w:tc>
          <w:tcPr>
            <w:tcW w:w="629" w:type="pct"/>
            <w:gridSpan w:val="3"/>
            <w:vMerge w:val="restart"/>
          </w:tcPr>
          <w:p w14:paraId="3B3EFB05"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степень выполнения мероприятий по капитальному ремонту, процентов/ввод объекта в эксплуатацию, да/нет (мест)</w:t>
            </w:r>
          </w:p>
        </w:tc>
        <w:tc>
          <w:tcPr>
            <w:tcW w:w="417" w:type="pct"/>
            <w:gridSpan w:val="2"/>
          </w:tcPr>
          <w:p w14:paraId="7A30D4B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100/да(25)</w:t>
            </w:r>
          </w:p>
        </w:tc>
        <w:tc>
          <w:tcPr>
            <w:tcW w:w="378" w:type="pct"/>
            <w:gridSpan w:val="2"/>
          </w:tcPr>
          <w:p w14:paraId="3E5D71E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72" w:type="pct"/>
            <w:gridSpan w:val="3"/>
          </w:tcPr>
          <w:p w14:paraId="21E6B94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5714,236</w:t>
            </w:r>
          </w:p>
        </w:tc>
        <w:tc>
          <w:tcPr>
            <w:tcW w:w="414" w:type="pct"/>
            <w:gridSpan w:val="3"/>
          </w:tcPr>
          <w:p w14:paraId="2B5DB76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46" w:type="pct"/>
            <w:gridSpan w:val="6"/>
          </w:tcPr>
          <w:p w14:paraId="4551942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5142,81</w:t>
            </w:r>
          </w:p>
        </w:tc>
        <w:tc>
          <w:tcPr>
            <w:tcW w:w="465" w:type="pct"/>
          </w:tcPr>
          <w:p w14:paraId="65AD7CA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571,426</w:t>
            </w:r>
          </w:p>
        </w:tc>
        <w:tc>
          <w:tcPr>
            <w:tcW w:w="330" w:type="pct"/>
            <w:vMerge w:val="restart"/>
          </w:tcPr>
          <w:p w14:paraId="4B94D0E3"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271E7EB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40D26424" w14:textId="77777777" w:rsidTr="006064BE">
        <w:trPr>
          <w:trHeight w:val="680"/>
        </w:trPr>
        <w:tc>
          <w:tcPr>
            <w:tcW w:w="230" w:type="pct"/>
            <w:vMerge/>
          </w:tcPr>
          <w:p w14:paraId="2C97542C" w14:textId="77777777" w:rsidR="009F1882" w:rsidRPr="004358C1" w:rsidRDefault="009F1882" w:rsidP="007F5AC6">
            <w:pPr>
              <w:widowControl/>
              <w:numPr>
                <w:ilvl w:val="0"/>
                <w:numId w:val="1"/>
              </w:numPr>
              <w:autoSpaceDE/>
              <w:autoSpaceDN/>
              <w:adjustRightInd/>
              <w:ind w:left="0" w:firstLine="0"/>
              <w:jc w:val="right"/>
              <w:rPr>
                <w:rFonts w:ascii="Times New Roman" w:eastAsia="Times New Roman" w:hAnsi="Times New Roman" w:cs="Times New Roman"/>
                <w:spacing w:val="2"/>
                <w:kern w:val="32"/>
                <w:sz w:val="24"/>
                <w:szCs w:val="24"/>
              </w:rPr>
            </w:pPr>
          </w:p>
        </w:tc>
        <w:tc>
          <w:tcPr>
            <w:tcW w:w="1119" w:type="pct"/>
            <w:gridSpan w:val="4"/>
            <w:vMerge/>
          </w:tcPr>
          <w:p w14:paraId="4484EF88" w14:textId="77777777" w:rsidR="009F1882" w:rsidRPr="004358C1" w:rsidRDefault="009F1882" w:rsidP="007F5AC6">
            <w:pPr>
              <w:rPr>
                <w:rFonts w:ascii="Times New Roman" w:eastAsia="Times New Roman" w:hAnsi="Times New Roman" w:cs="Times New Roman"/>
                <w:sz w:val="24"/>
                <w:szCs w:val="24"/>
              </w:rPr>
            </w:pPr>
          </w:p>
        </w:tc>
        <w:tc>
          <w:tcPr>
            <w:tcW w:w="629" w:type="pct"/>
            <w:gridSpan w:val="3"/>
            <w:vMerge/>
          </w:tcPr>
          <w:p w14:paraId="3AE5FC30"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17" w:type="pct"/>
            <w:gridSpan w:val="2"/>
          </w:tcPr>
          <w:p w14:paraId="240897BA"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378" w:type="pct"/>
            <w:gridSpan w:val="2"/>
          </w:tcPr>
          <w:p w14:paraId="78B18FB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472" w:type="pct"/>
            <w:gridSpan w:val="3"/>
          </w:tcPr>
          <w:p w14:paraId="4EE239F7"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z w:val="24"/>
                <w:szCs w:val="24"/>
              </w:rPr>
              <w:t>4074,09</w:t>
            </w:r>
            <w:r w:rsidRPr="004358C1">
              <w:rPr>
                <w:rFonts w:ascii="Times New Roman" w:eastAsia="Times New Roman" w:hAnsi="Times New Roman" w:cs="Times New Roman"/>
                <w:sz w:val="24"/>
                <w:szCs w:val="24"/>
                <w:vertAlign w:val="superscript"/>
              </w:rPr>
              <w:t>5</w:t>
            </w:r>
          </w:p>
        </w:tc>
        <w:tc>
          <w:tcPr>
            <w:tcW w:w="414" w:type="pct"/>
            <w:gridSpan w:val="3"/>
          </w:tcPr>
          <w:p w14:paraId="57D6894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46" w:type="pct"/>
            <w:gridSpan w:val="6"/>
          </w:tcPr>
          <w:p w14:paraId="5C5D4CBF"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z w:val="24"/>
                <w:szCs w:val="24"/>
              </w:rPr>
              <w:t>4074,09</w:t>
            </w:r>
            <w:r w:rsidRPr="004358C1">
              <w:rPr>
                <w:rFonts w:ascii="Times New Roman" w:eastAsia="Times New Roman" w:hAnsi="Times New Roman" w:cs="Times New Roman"/>
                <w:sz w:val="24"/>
                <w:szCs w:val="24"/>
                <w:vertAlign w:val="superscript"/>
              </w:rPr>
              <w:t>5</w:t>
            </w:r>
          </w:p>
        </w:tc>
        <w:tc>
          <w:tcPr>
            <w:tcW w:w="465" w:type="pct"/>
          </w:tcPr>
          <w:p w14:paraId="0256211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330" w:type="pct"/>
            <w:vMerge/>
          </w:tcPr>
          <w:p w14:paraId="3D3F4F4F"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40FD4745" w14:textId="77777777" w:rsidTr="006064BE">
        <w:trPr>
          <w:trHeight w:val="680"/>
        </w:trPr>
        <w:tc>
          <w:tcPr>
            <w:tcW w:w="230" w:type="pct"/>
            <w:vMerge w:val="restart"/>
          </w:tcPr>
          <w:p w14:paraId="62588CC5" w14:textId="77777777" w:rsidR="009F1882" w:rsidRPr="004358C1" w:rsidRDefault="009F1882" w:rsidP="007F5AC6">
            <w:pPr>
              <w:widowControl/>
              <w:numPr>
                <w:ilvl w:val="0"/>
                <w:numId w:val="1"/>
              </w:numPr>
              <w:autoSpaceDE/>
              <w:autoSpaceDN/>
              <w:adjustRightInd/>
              <w:ind w:left="0" w:firstLine="0"/>
              <w:jc w:val="right"/>
              <w:rPr>
                <w:rFonts w:ascii="Times New Roman" w:eastAsia="Times New Roman" w:hAnsi="Times New Roman" w:cs="Times New Roman"/>
                <w:spacing w:val="2"/>
                <w:kern w:val="32"/>
                <w:sz w:val="24"/>
                <w:szCs w:val="24"/>
              </w:rPr>
            </w:pPr>
          </w:p>
        </w:tc>
        <w:tc>
          <w:tcPr>
            <w:tcW w:w="1119" w:type="pct"/>
            <w:gridSpan w:val="4"/>
            <w:vMerge w:val="restart"/>
          </w:tcPr>
          <w:p w14:paraId="7A1D5DA5"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Капитальный ремонт МДОУ детского </w:t>
            </w:r>
          </w:p>
          <w:p w14:paraId="539E7B5A"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сада № 173, расположенного по Набережному переулку, д. 24, в г. Ярославль</w:t>
            </w:r>
          </w:p>
        </w:tc>
        <w:tc>
          <w:tcPr>
            <w:tcW w:w="629" w:type="pct"/>
            <w:gridSpan w:val="3"/>
            <w:vMerge w:val="restart"/>
          </w:tcPr>
          <w:p w14:paraId="01EF01A4"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степень выполнения мероприятий по капитальному ремонту, процентов/ввод объекта в эксплуатацию, да/нет (мест)</w:t>
            </w:r>
          </w:p>
        </w:tc>
        <w:tc>
          <w:tcPr>
            <w:tcW w:w="417" w:type="pct"/>
            <w:gridSpan w:val="2"/>
          </w:tcPr>
          <w:p w14:paraId="491EB12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20/нет   (0)</w:t>
            </w:r>
          </w:p>
        </w:tc>
        <w:tc>
          <w:tcPr>
            <w:tcW w:w="378" w:type="pct"/>
            <w:gridSpan w:val="2"/>
          </w:tcPr>
          <w:p w14:paraId="397F882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72" w:type="pct"/>
            <w:gridSpan w:val="3"/>
          </w:tcPr>
          <w:p w14:paraId="6C962BB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8555,56</w:t>
            </w:r>
          </w:p>
        </w:tc>
        <w:tc>
          <w:tcPr>
            <w:tcW w:w="414" w:type="pct"/>
            <w:gridSpan w:val="3"/>
          </w:tcPr>
          <w:p w14:paraId="5818ABA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46" w:type="pct"/>
            <w:gridSpan w:val="6"/>
          </w:tcPr>
          <w:p w14:paraId="457E162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7700,0</w:t>
            </w:r>
          </w:p>
        </w:tc>
        <w:tc>
          <w:tcPr>
            <w:tcW w:w="465" w:type="pct"/>
          </w:tcPr>
          <w:p w14:paraId="112408D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855,56</w:t>
            </w:r>
          </w:p>
        </w:tc>
        <w:tc>
          <w:tcPr>
            <w:tcW w:w="330" w:type="pct"/>
            <w:vMerge w:val="restart"/>
          </w:tcPr>
          <w:p w14:paraId="2E740EED"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356D666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0964A836" w14:textId="77777777" w:rsidTr="006064BE">
        <w:trPr>
          <w:trHeight w:val="680"/>
        </w:trPr>
        <w:tc>
          <w:tcPr>
            <w:tcW w:w="230" w:type="pct"/>
            <w:vMerge/>
          </w:tcPr>
          <w:p w14:paraId="4FA3E61A" w14:textId="77777777" w:rsidR="009F1882" w:rsidRPr="004358C1" w:rsidRDefault="009F1882" w:rsidP="007F5AC6">
            <w:pPr>
              <w:widowControl/>
              <w:numPr>
                <w:ilvl w:val="0"/>
                <w:numId w:val="1"/>
              </w:numPr>
              <w:autoSpaceDE/>
              <w:autoSpaceDN/>
              <w:adjustRightInd/>
              <w:ind w:left="0" w:firstLine="0"/>
              <w:jc w:val="right"/>
              <w:rPr>
                <w:rFonts w:ascii="Times New Roman" w:eastAsia="Times New Roman" w:hAnsi="Times New Roman" w:cs="Times New Roman"/>
                <w:spacing w:val="2"/>
                <w:kern w:val="32"/>
                <w:sz w:val="24"/>
                <w:szCs w:val="24"/>
              </w:rPr>
            </w:pPr>
          </w:p>
        </w:tc>
        <w:tc>
          <w:tcPr>
            <w:tcW w:w="1119" w:type="pct"/>
            <w:gridSpan w:val="4"/>
            <w:vMerge/>
          </w:tcPr>
          <w:p w14:paraId="5DBF4A96" w14:textId="77777777" w:rsidR="009F1882" w:rsidRPr="004358C1" w:rsidRDefault="009F1882" w:rsidP="007F5AC6">
            <w:pPr>
              <w:rPr>
                <w:rFonts w:ascii="Times New Roman" w:eastAsia="Times New Roman" w:hAnsi="Times New Roman" w:cs="Times New Roman"/>
                <w:sz w:val="24"/>
                <w:szCs w:val="24"/>
              </w:rPr>
            </w:pPr>
          </w:p>
        </w:tc>
        <w:tc>
          <w:tcPr>
            <w:tcW w:w="629" w:type="pct"/>
            <w:gridSpan w:val="3"/>
            <w:vMerge/>
          </w:tcPr>
          <w:p w14:paraId="0E9D3FDA"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417" w:type="pct"/>
            <w:gridSpan w:val="2"/>
          </w:tcPr>
          <w:p w14:paraId="41A73C20"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378" w:type="pct"/>
            <w:gridSpan w:val="2"/>
          </w:tcPr>
          <w:p w14:paraId="47BA7EB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472" w:type="pct"/>
            <w:gridSpan w:val="3"/>
          </w:tcPr>
          <w:p w14:paraId="589C7D03"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z w:val="24"/>
                <w:szCs w:val="24"/>
              </w:rPr>
              <w:t>5427,644</w:t>
            </w:r>
            <w:r w:rsidRPr="004358C1">
              <w:rPr>
                <w:rFonts w:ascii="Times New Roman" w:eastAsia="Times New Roman" w:hAnsi="Times New Roman" w:cs="Times New Roman"/>
                <w:sz w:val="24"/>
                <w:szCs w:val="24"/>
                <w:vertAlign w:val="superscript"/>
              </w:rPr>
              <w:t>5</w:t>
            </w:r>
          </w:p>
        </w:tc>
        <w:tc>
          <w:tcPr>
            <w:tcW w:w="414" w:type="pct"/>
            <w:gridSpan w:val="3"/>
          </w:tcPr>
          <w:p w14:paraId="0674B4F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46" w:type="pct"/>
            <w:gridSpan w:val="6"/>
          </w:tcPr>
          <w:p w14:paraId="464EDED0"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z w:val="24"/>
                <w:szCs w:val="24"/>
              </w:rPr>
              <w:t>5427,644</w:t>
            </w:r>
            <w:r w:rsidRPr="004358C1">
              <w:rPr>
                <w:rFonts w:ascii="Times New Roman" w:eastAsia="Times New Roman" w:hAnsi="Times New Roman" w:cs="Times New Roman"/>
                <w:sz w:val="24"/>
                <w:szCs w:val="24"/>
                <w:vertAlign w:val="superscript"/>
              </w:rPr>
              <w:t>5</w:t>
            </w:r>
          </w:p>
        </w:tc>
        <w:tc>
          <w:tcPr>
            <w:tcW w:w="465" w:type="pct"/>
          </w:tcPr>
          <w:p w14:paraId="5AC6BA2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330" w:type="pct"/>
            <w:vMerge/>
          </w:tcPr>
          <w:p w14:paraId="14E0A69E"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6A563829" w14:textId="77777777" w:rsidTr="006064BE">
        <w:trPr>
          <w:trHeight w:val="790"/>
        </w:trPr>
        <w:tc>
          <w:tcPr>
            <w:tcW w:w="230" w:type="pct"/>
            <w:vMerge w:val="restart"/>
          </w:tcPr>
          <w:p w14:paraId="7595C48E" w14:textId="77777777" w:rsidR="009F1882" w:rsidRPr="004358C1" w:rsidRDefault="009F1882" w:rsidP="007F5AC6">
            <w:pPr>
              <w:rPr>
                <w:rFonts w:ascii="Times New Roman" w:eastAsia="Times New Roman" w:hAnsi="Times New Roman" w:cs="Times New Roman"/>
                <w:spacing w:val="2"/>
                <w:kern w:val="32"/>
                <w:sz w:val="24"/>
                <w:szCs w:val="24"/>
              </w:rPr>
            </w:pPr>
            <w:r w:rsidRPr="004358C1">
              <w:rPr>
                <w:rFonts w:ascii="Times New Roman" w:eastAsia="Times New Roman" w:hAnsi="Times New Roman" w:cs="Times New Roman"/>
                <w:sz w:val="24"/>
                <w:szCs w:val="24"/>
              </w:rPr>
              <w:t xml:space="preserve">2.6. </w:t>
            </w:r>
          </w:p>
        </w:tc>
        <w:tc>
          <w:tcPr>
            <w:tcW w:w="1119" w:type="pct"/>
            <w:gridSpan w:val="4"/>
            <w:vMerge w:val="restart"/>
          </w:tcPr>
          <w:p w14:paraId="0DA26A7C"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 xml:space="preserve">Капитальный ремонт здания МДОУ детского сада № 1, </w:t>
            </w:r>
            <w:r w:rsidRPr="004358C1">
              <w:rPr>
                <w:rFonts w:ascii="Times New Roman" w:hAnsi="Times New Roman" w:cs="Times New Roman"/>
                <w:sz w:val="24"/>
                <w:szCs w:val="24"/>
              </w:rPr>
              <w:lastRenderedPageBreak/>
              <w:t>расположенного по адресу: Ярославская обл., г. Любим, ул. Первомайская, д. 66а</w:t>
            </w:r>
          </w:p>
        </w:tc>
        <w:tc>
          <w:tcPr>
            <w:tcW w:w="629" w:type="pct"/>
            <w:gridSpan w:val="3"/>
            <w:vMerge w:val="restart"/>
          </w:tcPr>
          <w:p w14:paraId="2ADBC3EE"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hAnsi="Times New Roman" w:cs="Times New Roman"/>
                <w:sz w:val="24"/>
                <w:szCs w:val="24"/>
              </w:rPr>
              <w:lastRenderedPageBreak/>
              <w:t xml:space="preserve">степень выполнения мероприятий по </w:t>
            </w:r>
            <w:r w:rsidRPr="004358C1">
              <w:rPr>
                <w:rFonts w:ascii="Times New Roman" w:hAnsi="Times New Roman" w:cs="Times New Roman"/>
                <w:sz w:val="24"/>
                <w:szCs w:val="24"/>
              </w:rPr>
              <w:lastRenderedPageBreak/>
              <w:t>капитальному ремонту, процентов/ ввод объекта в эксплуатацию, да/нет (мест)</w:t>
            </w:r>
          </w:p>
        </w:tc>
        <w:tc>
          <w:tcPr>
            <w:tcW w:w="417" w:type="pct"/>
            <w:gridSpan w:val="2"/>
          </w:tcPr>
          <w:p w14:paraId="4BF853B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lastRenderedPageBreak/>
              <w:t>100/да (60)</w:t>
            </w:r>
          </w:p>
        </w:tc>
        <w:tc>
          <w:tcPr>
            <w:tcW w:w="378" w:type="pct"/>
            <w:gridSpan w:val="2"/>
          </w:tcPr>
          <w:p w14:paraId="10B117B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tcPr>
          <w:p w14:paraId="74E74E5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5243,495</w:t>
            </w:r>
          </w:p>
        </w:tc>
        <w:tc>
          <w:tcPr>
            <w:tcW w:w="414" w:type="pct"/>
            <w:gridSpan w:val="3"/>
          </w:tcPr>
          <w:p w14:paraId="68B6879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46" w:type="pct"/>
            <w:gridSpan w:val="6"/>
          </w:tcPr>
          <w:p w14:paraId="3D7DDB5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4684,398</w:t>
            </w:r>
          </w:p>
        </w:tc>
        <w:tc>
          <w:tcPr>
            <w:tcW w:w="465" w:type="pct"/>
          </w:tcPr>
          <w:p w14:paraId="2055819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559,097</w:t>
            </w:r>
          </w:p>
        </w:tc>
        <w:tc>
          <w:tcPr>
            <w:tcW w:w="330" w:type="pct"/>
            <w:vMerge w:val="restart"/>
          </w:tcPr>
          <w:p w14:paraId="0B5A1D0F"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ДО ЯО,</w:t>
            </w:r>
          </w:p>
          <w:p w14:paraId="1B1984B2"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ОМСУ</w:t>
            </w:r>
          </w:p>
          <w:p w14:paraId="3D0455A4"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4C37D296" w14:textId="77777777" w:rsidTr="006064BE">
        <w:trPr>
          <w:trHeight w:val="680"/>
        </w:trPr>
        <w:tc>
          <w:tcPr>
            <w:tcW w:w="230" w:type="pct"/>
            <w:vMerge/>
          </w:tcPr>
          <w:p w14:paraId="08B576F5" w14:textId="77777777" w:rsidR="009F1882" w:rsidRPr="004358C1" w:rsidRDefault="009F1882" w:rsidP="007F5AC6">
            <w:pPr>
              <w:widowControl/>
              <w:autoSpaceDE/>
              <w:autoSpaceDN/>
              <w:adjustRightInd/>
              <w:ind w:left="725"/>
              <w:jc w:val="right"/>
              <w:rPr>
                <w:rFonts w:ascii="Times New Roman" w:eastAsia="Times New Roman" w:hAnsi="Times New Roman" w:cs="Times New Roman"/>
                <w:spacing w:val="2"/>
                <w:kern w:val="32"/>
                <w:sz w:val="24"/>
                <w:szCs w:val="24"/>
              </w:rPr>
            </w:pPr>
          </w:p>
        </w:tc>
        <w:tc>
          <w:tcPr>
            <w:tcW w:w="1119" w:type="pct"/>
            <w:gridSpan w:val="4"/>
            <w:vMerge/>
          </w:tcPr>
          <w:p w14:paraId="34A1445C" w14:textId="77777777" w:rsidR="009F1882" w:rsidRPr="004358C1" w:rsidRDefault="009F1882" w:rsidP="007F5AC6">
            <w:pPr>
              <w:rPr>
                <w:rFonts w:ascii="Times New Roman" w:eastAsia="Times New Roman" w:hAnsi="Times New Roman" w:cs="Times New Roman"/>
                <w:sz w:val="24"/>
                <w:szCs w:val="24"/>
              </w:rPr>
            </w:pPr>
          </w:p>
        </w:tc>
        <w:tc>
          <w:tcPr>
            <w:tcW w:w="629" w:type="pct"/>
            <w:gridSpan w:val="3"/>
            <w:vMerge/>
          </w:tcPr>
          <w:p w14:paraId="29C84F78"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17" w:type="pct"/>
            <w:gridSpan w:val="2"/>
          </w:tcPr>
          <w:p w14:paraId="049D8477"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378" w:type="pct"/>
            <w:gridSpan w:val="2"/>
          </w:tcPr>
          <w:p w14:paraId="29EF82D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2016</w:t>
            </w:r>
          </w:p>
        </w:tc>
        <w:tc>
          <w:tcPr>
            <w:tcW w:w="472" w:type="pct"/>
            <w:gridSpan w:val="3"/>
          </w:tcPr>
          <w:p w14:paraId="647BB2D2" w14:textId="3F8E92ED" w:rsidR="009F1882" w:rsidRPr="004358C1" w:rsidRDefault="009F1882" w:rsidP="005D779E">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234,613</w:t>
            </w:r>
            <w:r w:rsidRPr="004358C1">
              <w:rPr>
                <w:rFonts w:ascii="Times New Roman" w:hAnsi="Times New Roman" w:cs="Times New Roman"/>
                <w:sz w:val="24"/>
                <w:szCs w:val="24"/>
                <w:vertAlign w:val="superscript"/>
              </w:rPr>
              <w:t>12</w:t>
            </w:r>
          </w:p>
        </w:tc>
        <w:tc>
          <w:tcPr>
            <w:tcW w:w="414" w:type="pct"/>
            <w:gridSpan w:val="3"/>
          </w:tcPr>
          <w:p w14:paraId="7888030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46" w:type="pct"/>
            <w:gridSpan w:val="6"/>
          </w:tcPr>
          <w:p w14:paraId="14E8C3C4" w14:textId="400916D6" w:rsidR="009F1882" w:rsidRPr="004358C1" w:rsidRDefault="009F1882" w:rsidP="005D779E">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234,613</w:t>
            </w:r>
            <w:r w:rsidRPr="004358C1">
              <w:rPr>
                <w:rFonts w:ascii="Times New Roman" w:hAnsi="Times New Roman" w:cs="Times New Roman"/>
                <w:sz w:val="24"/>
                <w:szCs w:val="24"/>
                <w:vertAlign w:val="superscript"/>
              </w:rPr>
              <w:t>12</w:t>
            </w:r>
          </w:p>
        </w:tc>
        <w:tc>
          <w:tcPr>
            <w:tcW w:w="465" w:type="pct"/>
          </w:tcPr>
          <w:p w14:paraId="40AAEDB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tcPr>
          <w:p w14:paraId="786EC2E5" w14:textId="77777777" w:rsidR="009F1882" w:rsidRPr="004358C1" w:rsidRDefault="009F1882" w:rsidP="007F5AC6">
            <w:pPr>
              <w:jc w:val="center"/>
              <w:rPr>
                <w:rFonts w:ascii="Times New Roman" w:hAnsi="Times New Roman" w:cs="Times New Roman"/>
                <w:spacing w:val="2"/>
                <w:sz w:val="24"/>
                <w:szCs w:val="24"/>
              </w:rPr>
            </w:pPr>
          </w:p>
        </w:tc>
      </w:tr>
      <w:tr w:rsidR="004358C1" w:rsidRPr="004358C1" w14:paraId="36CFDF18" w14:textId="77777777" w:rsidTr="006064BE">
        <w:trPr>
          <w:trHeight w:val="558"/>
        </w:trPr>
        <w:tc>
          <w:tcPr>
            <w:tcW w:w="230" w:type="pct"/>
            <w:vMerge w:val="restart"/>
            <w:tcBorders>
              <w:top w:val="single" w:sz="4" w:space="0" w:color="auto"/>
              <w:right w:val="single" w:sz="4" w:space="0" w:color="auto"/>
            </w:tcBorders>
          </w:tcPr>
          <w:p w14:paraId="754E99ED"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3.</w:t>
            </w:r>
          </w:p>
        </w:tc>
        <w:tc>
          <w:tcPr>
            <w:tcW w:w="2165" w:type="pct"/>
            <w:gridSpan w:val="9"/>
            <w:vMerge w:val="restart"/>
            <w:tcBorders>
              <w:top w:val="single" w:sz="4" w:space="0" w:color="auto"/>
              <w:left w:val="single" w:sz="4" w:space="0" w:color="auto"/>
              <w:right w:val="single" w:sz="4" w:space="0" w:color="auto"/>
            </w:tcBorders>
          </w:tcPr>
          <w:p w14:paraId="637412DB" w14:textId="77777777" w:rsidR="009F1882" w:rsidRPr="004358C1" w:rsidRDefault="009F1882" w:rsidP="007F5AC6">
            <w:pPr>
              <w:contextualSpacing/>
              <w:jc w:val="both"/>
              <w:rPr>
                <w:rFonts w:ascii="Times New Roman" w:eastAsia="Times New Roman" w:hAnsi="Times New Roman" w:cs="Times New Roman"/>
                <w:b/>
                <w:bCs/>
                <w:spacing w:val="2"/>
                <w:sz w:val="24"/>
                <w:szCs w:val="24"/>
              </w:rPr>
            </w:pPr>
            <w:r w:rsidRPr="004358C1">
              <w:rPr>
                <w:rFonts w:ascii="Times New Roman" w:eastAsiaTheme="minorHAnsi" w:hAnsi="Times New Roman" w:cs="Times New Roman"/>
                <w:bCs/>
                <w:sz w:val="24"/>
                <w:szCs w:val="24"/>
              </w:rPr>
              <w:t>Задача 3. Ремонт функционирующих зданий и помещений для реализации образовательной программы дошкольного образования</w:t>
            </w:r>
          </w:p>
        </w:tc>
        <w:tc>
          <w:tcPr>
            <w:tcW w:w="378" w:type="pct"/>
            <w:gridSpan w:val="2"/>
            <w:tcBorders>
              <w:top w:val="single" w:sz="4" w:space="0" w:color="auto"/>
              <w:left w:val="single" w:sz="4" w:space="0" w:color="auto"/>
              <w:bottom w:val="single" w:sz="4" w:space="0" w:color="auto"/>
              <w:right w:val="single" w:sz="4" w:space="0" w:color="auto"/>
            </w:tcBorders>
          </w:tcPr>
          <w:p w14:paraId="77043BD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pacing w:val="-16"/>
                <w:sz w:val="24"/>
                <w:szCs w:val="24"/>
              </w:rPr>
              <w:t>2011 – 2019</w:t>
            </w:r>
          </w:p>
        </w:tc>
        <w:tc>
          <w:tcPr>
            <w:tcW w:w="472" w:type="pct"/>
            <w:gridSpan w:val="3"/>
            <w:tcBorders>
              <w:top w:val="single" w:sz="4" w:space="0" w:color="auto"/>
              <w:left w:val="single" w:sz="4" w:space="0" w:color="auto"/>
            </w:tcBorders>
            <w:vAlign w:val="center"/>
          </w:tcPr>
          <w:p w14:paraId="7878909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383226,0411</w:t>
            </w:r>
          </w:p>
        </w:tc>
        <w:tc>
          <w:tcPr>
            <w:tcW w:w="383" w:type="pct"/>
            <w:tcBorders>
              <w:top w:val="single" w:sz="4" w:space="0" w:color="auto"/>
            </w:tcBorders>
            <w:vAlign w:val="center"/>
          </w:tcPr>
          <w:p w14:paraId="44505A8F"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pacing w:val="-10"/>
                <w:sz w:val="24"/>
                <w:szCs w:val="24"/>
              </w:rPr>
              <w:t>0</w:t>
            </w:r>
          </w:p>
        </w:tc>
        <w:tc>
          <w:tcPr>
            <w:tcW w:w="530" w:type="pct"/>
            <w:gridSpan w:val="6"/>
            <w:tcBorders>
              <w:top w:val="single" w:sz="4" w:space="0" w:color="auto"/>
            </w:tcBorders>
            <w:vAlign w:val="center"/>
          </w:tcPr>
          <w:p w14:paraId="59AEE81B"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221996,7661</w:t>
            </w:r>
          </w:p>
        </w:tc>
        <w:tc>
          <w:tcPr>
            <w:tcW w:w="512" w:type="pct"/>
            <w:gridSpan w:val="3"/>
            <w:tcBorders>
              <w:top w:val="single" w:sz="4" w:space="0" w:color="auto"/>
            </w:tcBorders>
            <w:vAlign w:val="center"/>
          </w:tcPr>
          <w:p w14:paraId="260B2A94"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z w:val="24"/>
                <w:szCs w:val="24"/>
              </w:rPr>
              <w:t>161229,275</w:t>
            </w:r>
          </w:p>
        </w:tc>
        <w:tc>
          <w:tcPr>
            <w:tcW w:w="330" w:type="pct"/>
            <w:vMerge w:val="restart"/>
            <w:tcBorders>
              <w:top w:val="single" w:sz="4" w:space="0" w:color="auto"/>
            </w:tcBorders>
          </w:tcPr>
          <w:p w14:paraId="156D3048"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18E1FCB2"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30A7F788"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6E862A88" w14:textId="77777777" w:rsidTr="006064BE">
        <w:trPr>
          <w:trHeight w:val="264"/>
        </w:trPr>
        <w:tc>
          <w:tcPr>
            <w:tcW w:w="230" w:type="pct"/>
            <w:vMerge/>
            <w:tcBorders>
              <w:right w:val="single" w:sz="4" w:space="0" w:color="auto"/>
            </w:tcBorders>
            <w:vAlign w:val="center"/>
          </w:tcPr>
          <w:p w14:paraId="5FAE6885"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tcPr>
          <w:p w14:paraId="40EC9720"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bottom w:val="single" w:sz="4" w:space="0" w:color="auto"/>
              <w:right w:val="single" w:sz="4" w:space="0" w:color="auto"/>
            </w:tcBorders>
          </w:tcPr>
          <w:p w14:paraId="4F6E742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2011</w:t>
            </w:r>
          </w:p>
        </w:tc>
        <w:tc>
          <w:tcPr>
            <w:tcW w:w="472" w:type="pct"/>
            <w:gridSpan w:val="3"/>
            <w:tcBorders>
              <w:left w:val="single" w:sz="4" w:space="0" w:color="auto"/>
            </w:tcBorders>
          </w:tcPr>
          <w:p w14:paraId="5B6BBC1C"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125997,00</w:t>
            </w:r>
          </w:p>
        </w:tc>
        <w:tc>
          <w:tcPr>
            <w:tcW w:w="383" w:type="pct"/>
          </w:tcPr>
          <w:p w14:paraId="4F1C6F3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0,0</w:t>
            </w:r>
          </w:p>
        </w:tc>
        <w:tc>
          <w:tcPr>
            <w:tcW w:w="530" w:type="pct"/>
            <w:gridSpan w:val="6"/>
          </w:tcPr>
          <w:p w14:paraId="10E454A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46150,000</w:t>
            </w:r>
          </w:p>
        </w:tc>
        <w:tc>
          <w:tcPr>
            <w:tcW w:w="512" w:type="pct"/>
            <w:gridSpan w:val="3"/>
          </w:tcPr>
          <w:p w14:paraId="22911856"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79847,000</w:t>
            </w:r>
          </w:p>
        </w:tc>
        <w:tc>
          <w:tcPr>
            <w:tcW w:w="330" w:type="pct"/>
            <w:vMerge/>
            <w:vAlign w:val="center"/>
          </w:tcPr>
          <w:p w14:paraId="335F6A84" w14:textId="77777777" w:rsidR="009F1882" w:rsidRPr="004358C1" w:rsidRDefault="009F1882" w:rsidP="007F5AC6">
            <w:pPr>
              <w:contextualSpacing/>
              <w:rPr>
                <w:rFonts w:ascii="Times New Roman" w:eastAsia="Times New Roman" w:hAnsi="Times New Roman" w:cs="Times New Roman"/>
                <w:spacing w:val="2"/>
                <w:sz w:val="24"/>
                <w:szCs w:val="24"/>
              </w:rPr>
            </w:pPr>
          </w:p>
        </w:tc>
      </w:tr>
      <w:tr w:rsidR="004358C1" w:rsidRPr="004358C1" w14:paraId="01BE10F5" w14:textId="77777777" w:rsidTr="006064BE">
        <w:trPr>
          <w:trHeight w:val="269"/>
        </w:trPr>
        <w:tc>
          <w:tcPr>
            <w:tcW w:w="230" w:type="pct"/>
            <w:vMerge/>
            <w:tcBorders>
              <w:right w:val="single" w:sz="4" w:space="0" w:color="auto"/>
            </w:tcBorders>
            <w:vAlign w:val="center"/>
          </w:tcPr>
          <w:p w14:paraId="2C1AA8C8"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tcPr>
          <w:p w14:paraId="15C9C06C"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bottom w:val="single" w:sz="4" w:space="0" w:color="auto"/>
              <w:right w:val="single" w:sz="4" w:space="0" w:color="auto"/>
            </w:tcBorders>
          </w:tcPr>
          <w:p w14:paraId="77E7B8D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2012</w:t>
            </w:r>
          </w:p>
        </w:tc>
        <w:tc>
          <w:tcPr>
            <w:tcW w:w="472" w:type="pct"/>
            <w:gridSpan w:val="3"/>
            <w:tcBorders>
              <w:left w:val="single" w:sz="4" w:space="0" w:color="auto"/>
            </w:tcBorders>
          </w:tcPr>
          <w:p w14:paraId="0FA9EBA4"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74679,000</w:t>
            </w:r>
          </w:p>
        </w:tc>
        <w:tc>
          <w:tcPr>
            <w:tcW w:w="383" w:type="pct"/>
          </w:tcPr>
          <w:p w14:paraId="04C1B19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0,0</w:t>
            </w:r>
          </w:p>
        </w:tc>
        <w:tc>
          <w:tcPr>
            <w:tcW w:w="530" w:type="pct"/>
            <w:gridSpan w:val="6"/>
          </w:tcPr>
          <w:p w14:paraId="15C6E4D8"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49930,000</w:t>
            </w:r>
          </w:p>
        </w:tc>
        <w:tc>
          <w:tcPr>
            <w:tcW w:w="512" w:type="pct"/>
            <w:gridSpan w:val="3"/>
          </w:tcPr>
          <w:p w14:paraId="0A45F708"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24749,000</w:t>
            </w:r>
          </w:p>
        </w:tc>
        <w:tc>
          <w:tcPr>
            <w:tcW w:w="330" w:type="pct"/>
            <w:vMerge/>
            <w:vAlign w:val="center"/>
          </w:tcPr>
          <w:p w14:paraId="3922A91A" w14:textId="77777777" w:rsidR="009F1882" w:rsidRPr="004358C1" w:rsidRDefault="009F1882" w:rsidP="007F5AC6">
            <w:pPr>
              <w:contextualSpacing/>
              <w:rPr>
                <w:rFonts w:ascii="Times New Roman" w:eastAsia="Times New Roman" w:hAnsi="Times New Roman" w:cs="Times New Roman"/>
                <w:spacing w:val="2"/>
                <w:sz w:val="24"/>
                <w:szCs w:val="24"/>
              </w:rPr>
            </w:pPr>
          </w:p>
        </w:tc>
      </w:tr>
      <w:tr w:rsidR="004358C1" w:rsidRPr="004358C1" w14:paraId="39C9DB5C" w14:textId="77777777" w:rsidTr="006064BE">
        <w:trPr>
          <w:trHeight w:val="258"/>
        </w:trPr>
        <w:tc>
          <w:tcPr>
            <w:tcW w:w="230" w:type="pct"/>
            <w:vMerge/>
            <w:tcBorders>
              <w:right w:val="single" w:sz="4" w:space="0" w:color="auto"/>
            </w:tcBorders>
            <w:vAlign w:val="center"/>
          </w:tcPr>
          <w:p w14:paraId="739D378E"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tcPr>
          <w:p w14:paraId="71693766"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bottom w:val="single" w:sz="4" w:space="0" w:color="auto"/>
              <w:right w:val="single" w:sz="4" w:space="0" w:color="auto"/>
            </w:tcBorders>
          </w:tcPr>
          <w:p w14:paraId="6C7F3BB6"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2013</w:t>
            </w:r>
          </w:p>
        </w:tc>
        <w:tc>
          <w:tcPr>
            <w:tcW w:w="472" w:type="pct"/>
            <w:gridSpan w:val="3"/>
            <w:tcBorders>
              <w:left w:val="single" w:sz="4" w:space="0" w:color="auto"/>
            </w:tcBorders>
          </w:tcPr>
          <w:p w14:paraId="6822B87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122272,704</w:t>
            </w:r>
          </w:p>
        </w:tc>
        <w:tc>
          <w:tcPr>
            <w:tcW w:w="383" w:type="pct"/>
          </w:tcPr>
          <w:p w14:paraId="170B971B"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0,0</w:t>
            </w:r>
          </w:p>
        </w:tc>
        <w:tc>
          <w:tcPr>
            <w:tcW w:w="530" w:type="pct"/>
            <w:gridSpan w:val="6"/>
          </w:tcPr>
          <w:p w14:paraId="32B0B38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69502,476</w:t>
            </w:r>
          </w:p>
        </w:tc>
        <w:tc>
          <w:tcPr>
            <w:tcW w:w="512" w:type="pct"/>
            <w:gridSpan w:val="3"/>
          </w:tcPr>
          <w:p w14:paraId="3FE4689C"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52770,228</w:t>
            </w:r>
          </w:p>
        </w:tc>
        <w:tc>
          <w:tcPr>
            <w:tcW w:w="330" w:type="pct"/>
            <w:vMerge/>
            <w:vAlign w:val="center"/>
          </w:tcPr>
          <w:p w14:paraId="388DFA58" w14:textId="77777777" w:rsidR="009F1882" w:rsidRPr="004358C1" w:rsidRDefault="009F1882" w:rsidP="007F5AC6">
            <w:pPr>
              <w:contextualSpacing/>
              <w:rPr>
                <w:rFonts w:ascii="Times New Roman" w:eastAsia="Times New Roman" w:hAnsi="Times New Roman" w:cs="Times New Roman"/>
                <w:spacing w:val="2"/>
                <w:sz w:val="28"/>
                <w:szCs w:val="28"/>
              </w:rPr>
            </w:pPr>
          </w:p>
        </w:tc>
      </w:tr>
      <w:tr w:rsidR="004358C1" w:rsidRPr="004358C1" w14:paraId="53D09D44" w14:textId="77777777" w:rsidTr="006064BE">
        <w:trPr>
          <w:trHeight w:val="262"/>
        </w:trPr>
        <w:tc>
          <w:tcPr>
            <w:tcW w:w="230" w:type="pct"/>
            <w:vMerge/>
            <w:tcBorders>
              <w:right w:val="single" w:sz="4" w:space="0" w:color="auto"/>
            </w:tcBorders>
            <w:vAlign w:val="center"/>
          </w:tcPr>
          <w:p w14:paraId="0FF126A6"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tcPr>
          <w:p w14:paraId="31647A0F"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bottom w:val="single" w:sz="4" w:space="0" w:color="auto"/>
              <w:right w:val="single" w:sz="4" w:space="0" w:color="auto"/>
            </w:tcBorders>
          </w:tcPr>
          <w:p w14:paraId="76AB5D6C"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2014</w:t>
            </w:r>
          </w:p>
        </w:tc>
        <w:tc>
          <w:tcPr>
            <w:tcW w:w="472" w:type="pct"/>
            <w:gridSpan w:val="3"/>
            <w:tcBorders>
              <w:left w:val="single" w:sz="4" w:space="0" w:color="auto"/>
            </w:tcBorders>
          </w:tcPr>
          <w:p w14:paraId="272BFF7B" w14:textId="77777777" w:rsidR="009F1882" w:rsidRPr="004358C1" w:rsidRDefault="009F1882" w:rsidP="007F5AC6">
            <w:pPr>
              <w:contextualSpacing/>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pacing w:val="-8"/>
                <w:sz w:val="24"/>
                <w:szCs w:val="24"/>
              </w:rPr>
              <w:t>40952,359</w:t>
            </w:r>
          </w:p>
        </w:tc>
        <w:tc>
          <w:tcPr>
            <w:tcW w:w="383" w:type="pct"/>
          </w:tcPr>
          <w:p w14:paraId="5DF4E64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0,0</w:t>
            </w:r>
          </w:p>
        </w:tc>
        <w:tc>
          <w:tcPr>
            <w:tcW w:w="530" w:type="pct"/>
            <w:gridSpan w:val="6"/>
          </w:tcPr>
          <w:p w14:paraId="17330E68" w14:textId="77777777" w:rsidR="009F1882" w:rsidRPr="004358C1" w:rsidRDefault="009F1882" w:rsidP="007F5AC6">
            <w:pPr>
              <w:contextualSpacing/>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pacing w:val="-8"/>
                <w:sz w:val="24"/>
                <w:szCs w:val="24"/>
              </w:rPr>
              <w:t>40174,559</w:t>
            </w:r>
          </w:p>
        </w:tc>
        <w:tc>
          <w:tcPr>
            <w:tcW w:w="512" w:type="pct"/>
            <w:gridSpan w:val="3"/>
          </w:tcPr>
          <w:p w14:paraId="1CBC72B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777,800</w:t>
            </w:r>
          </w:p>
        </w:tc>
        <w:tc>
          <w:tcPr>
            <w:tcW w:w="330" w:type="pct"/>
            <w:vMerge/>
            <w:vAlign w:val="center"/>
          </w:tcPr>
          <w:p w14:paraId="048A9707" w14:textId="77777777" w:rsidR="009F1882" w:rsidRPr="004358C1" w:rsidRDefault="009F1882" w:rsidP="007F5AC6">
            <w:pPr>
              <w:contextualSpacing/>
              <w:rPr>
                <w:rFonts w:ascii="Times New Roman" w:eastAsia="Times New Roman" w:hAnsi="Times New Roman" w:cs="Times New Roman"/>
                <w:spacing w:val="2"/>
                <w:sz w:val="28"/>
                <w:szCs w:val="28"/>
              </w:rPr>
            </w:pPr>
          </w:p>
        </w:tc>
      </w:tr>
      <w:tr w:rsidR="004358C1" w:rsidRPr="004358C1" w14:paraId="34BDF461" w14:textId="77777777" w:rsidTr="006064BE">
        <w:trPr>
          <w:trHeight w:val="333"/>
        </w:trPr>
        <w:tc>
          <w:tcPr>
            <w:tcW w:w="230" w:type="pct"/>
            <w:vMerge/>
            <w:tcBorders>
              <w:right w:val="single" w:sz="4" w:space="0" w:color="auto"/>
            </w:tcBorders>
            <w:vAlign w:val="center"/>
          </w:tcPr>
          <w:p w14:paraId="052E1C9D"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tcPr>
          <w:p w14:paraId="550C5D85"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bottom w:val="single" w:sz="4" w:space="0" w:color="auto"/>
              <w:right w:val="single" w:sz="4" w:space="0" w:color="auto"/>
            </w:tcBorders>
          </w:tcPr>
          <w:p w14:paraId="566C90C8"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2015</w:t>
            </w:r>
          </w:p>
        </w:tc>
        <w:tc>
          <w:tcPr>
            <w:tcW w:w="472" w:type="pct"/>
            <w:gridSpan w:val="3"/>
            <w:tcBorders>
              <w:left w:val="single" w:sz="4" w:space="0" w:color="auto"/>
            </w:tcBorders>
          </w:tcPr>
          <w:p w14:paraId="1DFB1DDA" w14:textId="77777777" w:rsidR="009F1882" w:rsidRPr="004358C1" w:rsidRDefault="009F1882" w:rsidP="007F5AC6">
            <w:pPr>
              <w:contextualSpacing/>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pacing w:val="-8"/>
                <w:sz w:val="24"/>
                <w:szCs w:val="24"/>
              </w:rPr>
              <w:t>15418,645</w:t>
            </w:r>
          </w:p>
        </w:tc>
        <w:tc>
          <w:tcPr>
            <w:tcW w:w="383" w:type="pct"/>
          </w:tcPr>
          <w:p w14:paraId="45B4FBD4"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0,0</w:t>
            </w:r>
          </w:p>
        </w:tc>
        <w:tc>
          <w:tcPr>
            <w:tcW w:w="530" w:type="pct"/>
            <w:gridSpan w:val="6"/>
          </w:tcPr>
          <w:p w14:paraId="4B2DC05E" w14:textId="77777777" w:rsidR="009F1882" w:rsidRPr="004358C1" w:rsidRDefault="009F1882" w:rsidP="007F5AC6">
            <w:pPr>
              <w:contextualSpacing/>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pacing w:val="-8"/>
                <w:sz w:val="24"/>
                <w:szCs w:val="24"/>
              </w:rPr>
              <w:t>12333,398</w:t>
            </w:r>
          </w:p>
        </w:tc>
        <w:tc>
          <w:tcPr>
            <w:tcW w:w="512" w:type="pct"/>
            <w:gridSpan w:val="3"/>
          </w:tcPr>
          <w:p w14:paraId="3539B38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3085,247</w:t>
            </w:r>
          </w:p>
        </w:tc>
        <w:tc>
          <w:tcPr>
            <w:tcW w:w="330" w:type="pct"/>
            <w:vMerge/>
            <w:vAlign w:val="center"/>
          </w:tcPr>
          <w:p w14:paraId="01A86882" w14:textId="77777777" w:rsidR="009F1882" w:rsidRPr="004358C1" w:rsidRDefault="009F1882" w:rsidP="007F5AC6">
            <w:pPr>
              <w:contextualSpacing/>
              <w:rPr>
                <w:rFonts w:ascii="Times New Roman" w:eastAsia="Times New Roman" w:hAnsi="Times New Roman" w:cs="Times New Roman"/>
                <w:spacing w:val="2"/>
                <w:sz w:val="28"/>
                <w:szCs w:val="28"/>
              </w:rPr>
            </w:pPr>
          </w:p>
        </w:tc>
      </w:tr>
      <w:tr w:rsidR="004358C1" w:rsidRPr="004358C1" w14:paraId="1935C7CF" w14:textId="77777777" w:rsidTr="006064BE">
        <w:trPr>
          <w:trHeight w:val="265"/>
        </w:trPr>
        <w:tc>
          <w:tcPr>
            <w:tcW w:w="230" w:type="pct"/>
            <w:vMerge/>
            <w:tcBorders>
              <w:right w:val="single" w:sz="4" w:space="0" w:color="auto"/>
            </w:tcBorders>
            <w:vAlign w:val="center"/>
          </w:tcPr>
          <w:p w14:paraId="76550D12" w14:textId="77777777" w:rsidR="009F1882" w:rsidRPr="004358C1" w:rsidRDefault="009F1882" w:rsidP="007F5AC6">
            <w:pPr>
              <w:contextualSpacing/>
              <w:rPr>
                <w:rFonts w:ascii="Times New Roman" w:eastAsia="Times New Roman" w:hAnsi="Times New Roman" w:cs="Times New Roman"/>
                <w:spacing w:val="2"/>
                <w:sz w:val="24"/>
                <w:szCs w:val="24"/>
              </w:rPr>
            </w:pPr>
          </w:p>
        </w:tc>
        <w:tc>
          <w:tcPr>
            <w:tcW w:w="2165" w:type="pct"/>
            <w:gridSpan w:val="9"/>
            <w:vMerge/>
            <w:tcBorders>
              <w:left w:val="single" w:sz="4" w:space="0" w:color="auto"/>
              <w:right w:val="single" w:sz="4" w:space="0" w:color="auto"/>
            </w:tcBorders>
          </w:tcPr>
          <w:p w14:paraId="37E35D18"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378" w:type="pct"/>
            <w:gridSpan w:val="2"/>
            <w:tcBorders>
              <w:top w:val="single" w:sz="4" w:space="0" w:color="auto"/>
              <w:left w:val="single" w:sz="4" w:space="0" w:color="auto"/>
            </w:tcBorders>
          </w:tcPr>
          <w:p w14:paraId="28773305"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2016</w:t>
            </w:r>
          </w:p>
        </w:tc>
        <w:tc>
          <w:tcPr>
            <w:tcW w:w="472" w:type="pct"/>
            <w:gridSpan w:val="3"/>
          </w:tcPr>
          <w:p w14:paraId="7FECFD5C" w14:textId="089A8EA1" w:rsidR="009F1882" w:rsidRPr="004358C1" w:rsidRDefault="009F1882" w:rsidP="005D779E">
            <w:pPr>
              <w:contextualSpacing/>
              <w:jc w:val="center"/>
              <w:rPr>
                <w:rFonts w:ascii="Times New Roman" w:eastAsia="Times New Roman" w:hAnsi="Times New Roman" w:cs="Times New Roman"/>
                <w:sz w:val="24"/>
                <w:szCs w:val="24"/>
              </w:rPr>
            </w:pPr>
            <w:r w:rsidRPr="004358C1">
              <w:rPr>
                <w:rFonts w:ascii="Times New Roman" w:hAnsi="Times New Roman" w:cs="Times New Roman"/>
                <w:spacing w:val="-8"/>
                <w:sz w:val="24"/>
                <w:szCs w:val="24"/>
              </w:rPr>
              <w:t>3906,333</w:t>
            </w:r>
            <w:r w:rsidRPr="004358C1">
              <w:rPr>
                <w:rFonts w:ascii="Times New Roman" w:hAnsi="Times New Roman" w:cs="Times New Roman"/>
                <w:spacing w:val="-8"/>
                <w:sz w:val="24"/>
                <w:szCs w:val="24"/>
                <w:vertAlign w:val="superscript"/>
              </w:rPr>
              <w:t>12</w:t>
            </w:r>
          </w:p>
        </w:tc>
        <w:tc>
          <w:tcPr>
            <w:tcW w:w="383" w:type="pct"/>
          </w:tcPr>
          <w:p w14:paraId="41C0BB9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0,0</w:t>
            </w:r>
          </w:p>
        </w:tc>
        <w:tc>
          <w:tcPr>
            <w:tcW w:w="530" w:type="pct"/>
            <w:gridSpan w:val="6"/>
          </w:tcPr>
          <w:p w14:paraId="19EA665B" w14:textId="3B9B6B58" w:rsidR="009F1882" w:rsidRPr="004358C1" w:rsidRDefault="009F1882" w:rsidP="006525A3">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3906,333</w:t>
            </w:r>
            <w:r w:rsidRPr="004358C1">
              <w:rPr>
                <w:rFonts w:ascii="Times New Roman" w:eastAsia="Times New Roman" w:hAnsi="Times New Roman" w:cs="Times New Roman"/>
                <w:spacing w:val="-8"/>
                <w:sz w:val="24"/>
                <w:szCs w:val="24"/>
                <w:vertAlign w:val="superscript"/>
              </w:rPr>
              <w:t>12</w:t>
            </w:r>
          </w:p>
        </w:tc>
        <w:tc>
          <w:tcPr>
            <w:tcW w:w="512" w:type="pct"/>
            <w:gridSpan w:val="3"/>
          </w:tcPr>
          <w:p w14:paraId="50656F4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8"/>
                <w:sz w:val="24"/>
                <w:szCs w:val="24"/>
              </w:rPr>
              <w:t>0,0</w:t>
            </w:r>
          </w:p>
        </w:tc>
        <w:tc>
          <w:tcPr>
            <w:tcW w:w="330" w:type="pct"/>
            <w:vMerge/>
            <w:vAlign w:val="center"/>
          </w:tcPr>
          <w:p w14:paraId="5E69BAF2" w14:textId="77777777" w:rsidR="009F1882" w:rsidRPr="004358C1" w:rsidRDefault="009F1882" w:rsidP="007F5AC6">
            <w:pPr>
              <w:contextualSpacing/>
              <w:rPr>
                <w:rFonts w:ascii="Times New Roman" w:eastAsia="Times New Roman" w:hAnsi="Times New Roman" w:cs="Times New Roman"/>
                <w:spacing w:val="2"/>
                <w:sz w:val="28"/>
                <w:szCs w:val="28"/>
              </w:rPr>
            </w:pPr>
          </w:p>
        </w:tc>
      </w:tr>
      <w:tr w:rsidR="004358C1" w:rsidRPr="004358C1" w14:paraId="5ED66740" w14:textId="77777777" w:rsidTr="006064BE">
        <w:trPr>
          <w:trHeight w:val="680"/>
        </w:trPr>
        <w:tc>
          <w:tcPr>
            <w:tcW w:w="230" w:type="pct"/>
          </w:tcPr>
          <w:p w14:paraId="3F3F0746"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tcPr>
          <w:p w14:paraId="7006CF4F"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Большесельский МР</w:t>
            </w:r>
          </w:p>
        </w:tc>
        <w:tc>
          <w:tcPr>
            <w:tcW w:w="702" w:type="pct"/>
            <w:gridSpan w:val="4"/>
          </w:tcPr>
          <w:p w14:paraId="504C0375"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0F2D7FC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            (20)</w:t>
            </w:r>
          </w:p>
        </w:tc>
        <w:tc>
          <w:tcPr>
            <w:tcW w:w="378" w:type="pct"/>
            <w:gridSpan w:val="2"/>
          </w:tcPr>
          <w:p w14:paraId="5F8C2B8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65" w:type="pct"/>
            <w:gridSpan w:val="2"/>
          </w:tcPr>
          <w:p w14:paraId="1F6E5D9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217,0</w:t>
            </w:r>
          </w:p>
        </w:tc>
        <w:tc>
          <w:tcPr>
            <w:tcW w:w="390" w:type="pct"/>
            <w:gridSpan w:val="2"/>
          </w:tcPr>
          <w:p w14:paraId="68084BC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214F214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100,0</w:t>
            </w:r>
          </w:p>
        </w:tc>
        <w:tc>
          <w:tcPr>
            <w:tcW w:w="512" w:type="pct"/>
            <w:gridSpan w:val="3"/>
          </w:tcPr>
          <w:p w14:paraId="73BC656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117,0</w:t>
            </w:r>
          </w:p>
        </w:tc>
        <w:tc>
          <w:tcPr>
            <w:tcW w:w="330" w:type="pct"/>
          </w:tcPr>
          <w:p w14:paraId="1D8BEF2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1C61611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48285B88" w14:textId="77777777" w:rsidTr="006064BE">
        <w:trPr>
          <w:trHeight w:val="680"/>
        </w:trPr>
        <w:tc>
          <w:tcPr>
            <w:tcW w:w="230" w:type="pct"/>
          </w:tcPr>
          <w:p w14:paraId="6243EF6B"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tcPr>
          <w:p w14:paraId="6344CEA9"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Борисоглебский МР</w:t>
            </w:r>
          </w:p>
        </w:tc>
        <w:tc>
          <w:tcPr>
            <w:tcW w:w="702" w:type="pct"/>
            <w:gridSpan w:val="4"/>
          </w:tcPr>
          <w:p w14:paraId="61B90DB9"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1350545E"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(20)</w:t>
            </w:r>
          </w:p>
        </w:tc>
        <w:tc>
          <w:tcPr>
            <w:tcW w:w="378" w:type="pct"/>
            <w:gridSpan w:val="2"/>
          </w:tcPr>
          <w:p w14:paraId="0BC14BA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65" w:type="pct"/>
            <w:gridSpan w:val="2"/>
          </w:tcPr>
          <w:p w14:paraId="1181082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1120,0</w:t>
            </w:r>
          </w:p>
        </w:tc>
        <w:tc>
          <w:tcPr>
            <w:tcW w:w="390" w:type="pct"/>
            <w:gridSpan w:val="2"/>
          </w:tcPr>
          <w:p w14:paraId="1E22DE5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3AB89A7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1000,0</w:t>
            </w:r>
          </w:p>
        </w:tc>
        <w:tc>
          <w:tcPr>
            <w:tcW w:w="512" w:type="pct"/>
            <w:gridSpan w:val="3"/>
          </w:tcPr>
          <w:p w14:paraId="570A2EB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120,0</w:t>
            </w:r>
          </w:p>
        </w:tc>
        <w:tc>
          <w:tcPr>
            <w:tcW w:w="330" w:type="pct"/>
          </w:tcPr>
          <w:p w14:paraId="3CAF869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34CA18D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27BE92B5" w14:textId="77777777" w:rsidTr="006064BE">
        <w:trPr>
          <w:trHeight w:val="680"/>
        </w:trPr>
        <w:tc>
          <w:tcPr>
            <w:tcW w:w="230" w:type="pct"/>
          </w:tcPr>
          <w:p w14:paraId="4F4C3F4E"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tcPr>
          <w:p w14:paraId="3B257771"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Брейтовский  МР</w:t>
            </w:r>
          </w:p>
        </w:tc>
        <w:tc>
          <w:tcPr>
            <w:tcW w:w="702" w:type="pct"/>
            <w:gridSpan w:val="4"/>
          </w:tcPr>
          <w:p w14:paraId="2763F74E"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4113293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(10)</w:t>
            </w:r>
          </w:p>
        </w:tc>
        <w:tc>
          <w:tcPr>
            <w:tcW w:w="378" w:type="pct"/>
            <w:gridSpan w:val="2"/>
          </w:tcPr>
          <w:p w14:paraId="1721714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65" w:type="pct"/>
            <w:gridSpan w:val="2"/>
          </w:tcPr>
          <w:p w14:paraId="7902CCF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1000,0</w:t>
            </w:r>
          </w:p>
        </w:tc>
        <w:tc>
          <w:tcPr>
            <w:tcW w:w="390" w:type="pct"/>
            <w:gridSpan w:val="2"/>
          </w:tcPr>
          <w:p w14:paraId="7B7EE1D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4DAB16E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900,0</w:t>
            </w:r>
          </w:p>
        </w:tc>
        <w:tc>
          <w:tcPr>
            <w:tcW w:w="512" w:type="pct"/>
            <w:gridSpan w:val="3"/>
          </w:tcPr>
          <w:p w14:paraId="37996F8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100,0</w:t>
            </w:r>
          </w:p>
        </w:tc>
        <w:tc>
          <w:tcPr>
            <w:tcW w:w="330" w:type="pct"/>
          </w:tcPr>
          <w:p w14:paraId="1457A9C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021982E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07590877" w14:textId="77777777" w:rsidTr="006064BE">
        <w:trPr>
          <w:trHeight w:val="680"/>
        </w:trPr>
        <w:tc>
          <w:tcPr>
            <w:tcW w:w="230" w:type="pct"/>
          </w:tcPr>
          <w:p w14:paraId="550F0099"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tcPr>
          <w:p w14:paraId="3B96CC11"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Гаврилов-Ямский МР</w:t>
            </w:r>
          </w:p>
        </w:tc>
        <w:tc>
          <w:tcPr>
            <w:tcW w:w="702" w:type="pct"/>
            <w:gridSpan w:val="4"/>
          </w:tcPr>
          <w:p w14:paraId="231F83E4"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количество объектов, введенных в </w:t>
            </w:r>
            <w:r w:rsidRPr="004358C1">
              <w:rPr>
                <w:rFonts w:ascii="Times New Roman" w:eastAsia="Times New Roman" w:hAnsi="Times New Roman" w:cs="Times New Roman"/>
                <w:sz w:val="24"/>
                <w:szCs w:val="24"/>
              </w:rPr>
              <w:lastRenderedPageBreak/>
              <w:t>эксплуатацию, единиц (мест)</w:t>
            </w:r>
          </w:p>
        </w:tc>
        <w:tc>
          <w:tcPr>
            <w:tcW w:w="426" w:type="pct"/>
            <w:gridSpan w:val="3"/>
          </w:tcPr>
          <w:p w14:paraId="0B1381E5"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1             (20)</w:t>
            </w:r>
          </w:p>
        </w:tc>
        <w:tc>
          <w:tcPr>
            <w:tcW w:w="378" w:type="pct"/>
            <w:gridSpan w:val="2"/>
          </w:tcPr>
          <w:p w14:paraId="066AED4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65" w:type="pct"/>
            <w:gridSpan w:val="2"/>
          </w:tcPr>
          <w:p w14:paraId="4F1DBAB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300,0</w:t>
            </w:r>
          </w:p>
        </w:tc>
        <w:tc>
          <w:tcPr>
            <w:tcW w:w="390" w:type="pct"/>
            <w:gridSpan w:val="2"/>
          </w:tcPr>
          <w:p w14:paraId="4292183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79B6CB5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12" w:type="pct"/>
            <w:gridSpan w:val="3"/>
          </w:tcPr>
          <w:p w14:paraId="74A4BE7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300,0</w:t>
            </w:r>
          </w:p>
        </w:tc>
        <w:tc>
          <w:tcPr>
            <w:tcW w:w="330" w:type="pct"/>
          </w:tcPr>
          <w:p w14:paraId="6F2CF6C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2B0559F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584CE4E0" w14:textId="77777777" w:rsidTr="006064BE">
        <w:trPr>
          <w:trHeight w:val="430"/>
        </w:trPr>
        <w:tc>
          <w:tcPr>
            <w:tcW w:w="230" w:type="pct"/>
            <w:vMerge w:val="restart"/>
          </w:tcPr>
          <w:p w14:paraId="7DA66563"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738C94F3"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Даниловский МР</w:t>
            </w:r>
          </w:p>
        </w:tc>
        <w:tc>
          <w:tcPr>
            <w:tcW w:w="702" w:type="pct"/>
            <w:gridSpan w:val="4"/>
            <w:vMerge w:val="restart"/>
          </w:tcPr>
          <w:p w14:paraId="733B3692"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количество объектов, введенных в эксплуатацию, единиц (мест)</w:t>
            </w:r>
          </w:p>
        </w:tc>
        <w:tc>
          <w:tcPr>
            <w:tcW w:w="426" w:type="pct"/>
            <w:gridSpan w:val="3"/>
          </w:tcPr>
          <w:p w14:paraId="41A9687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1             (48)</w:t>
            </w:r>
          </w:p>
        </w:tc>
        <w:tc>
          <w:tcPr>
            <w:tcW w:w="378" w:type="pct"/>
            <w:gridSpan w:val="2"/>
          </w:tcPr>
          <w:p w14:paraId="1B19669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65" w:type="pct"/>
            <w:gridSpan w:val="2"/>
          </w:tcPr>
          <w:p w14:paraId="38815BA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5300,0</w:t>
            </w:r>
          </w:p>
        </w:tc>
        <w:tc>
          <w:tcPr>
            <w:tcW w:w="390" w:type="pct"/>
            <w:gridSpan w:val="2"/>
          </w:tcPr>
          <w:p w14:paraId="55A6540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68F3B25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4000,0</w:t>
            </w:r>
          </w:p>
        </w:tc>
        <w:tc>
          <w:tcPr>
            <w:tcW w:w="512" w:type="pct"/>
            <w:gridSpan w:val="3"/>
          </w:tcPr>
          <w:p w14:paraId="680DAD3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1300,0</w:t>
            </w:r>
          </w:p>
        </w:tc>
        <w:tc>
          <w:tcPr>
            <w:tcW w:w="330" w:type="pct"/>
            <w:vMerge w:val="restart"/>
          </w:tcPr>
          <w:p w14:paraId="6FBAE94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70932705"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422BF42B" w14:textId="77777777" w:rsidTr="006064BE">
        <w:trPr>
          <w:trHeight w:val="655"/>
        </w:trPr>
        <w:tc>
          <w:tcPr>
            <w:tcW w:w="230" w:type="pct"/>
            <w:vMerge/>
          </w:tcPr>
          <w:p w14:paraId="18F53B2C"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tcPr>
          <w:p w14:paraId="12EBB9A4"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783D73F5" w14:textId="77777777" w:rsidR="009F1882" w:rsidRPr="004358C1" w:rsidRDefault="009F1882" w:rsidP="007F5AC6">
            <w:pPr>
              <w:rPr>
                <w:rFonts w:ascii="Times New Roman" w:eastAsia="Times New Roman" w:hAnsi="Times New Roman" w:cs="Times New Roman"/>
                <w:sz w:val="24"/>
                <w:szCs w:val="24"/>
              </w:rPr>
            </w:pPr>
          </w:p>
        </w:tc>
        <w:tc>
          <w:tcPr>
            <w:tcW w:w="426" w:type="pct"/>
            <w:gridSpan w:val="3"/>
          </w:tcPr>
          <w:p w14:paraId="689684B9"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 xml:space="preserve">1 </w:t>
            </w:r>
          </w:p>
          <w:p w14:paraId="716E9DA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(21)</w:t>
            </w:r>
          </w:p>
        </w:tc>
        <w:tc>
          <w:tcPr>
            <w:tcW w:w="378" w:type="pct"/>
            <w:gridSpan w:val="2"/>
          </w:tcPr>
          <w:p w14:paraId="3BA3C1F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tc>
        <w:tc>
          <w:tcPr>
            <w:tcW w:w="465" w:type="pct"/>
            <w:gridSpan w:val="2"/>
          </w:tcPr>
          <w:p w14:paraId="14555C4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2175,31</w:t>
            </w:r>
          </w:p>
        </w:tc>
        <w:tc>
          <w:tcPr>
            <w:tcW w:w="390" w:type="pct"/>
            <w:gridSpan w:val="2"/>
          </w:tcPr>
          <w:p w14:paraId="29C1DC1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0D2474E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1927,31</w:t>
            </w:r>
          </w:p>
        </w:tc>
        <w:tc>
          <w:tcPr>
            <w:tcW w:w="512" w:type="pct"/>
            <w:gridSpan w:val="3"/>
          </w:tcPr>
          <w:p w14:paraId="4AA6B8D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248,0</w:t>
            </w:r>
          </w:p>
        </w:tc>
        <w:tc>
          <w:tcPr>
            <w:tcW w:w="330" w:type="pct"/>
            <w:vMerge/>
          </w:tcPr>
          <w:p w14:paraId="790EA70F"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300A9015" w14:textId="77777777" w:rsidTr="006064BE">
        <w:trPr>
          <w:trHeight w:val="680"/>
        </w:trPr>
        <w:tc>
          <w:tcPr>
            <w:tcW w:w="230" w:type="pct"/>
          </w:tcPr>
          <w:p w14:paraId="2B42E9EB"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tcPr>
          <w:p w14:paraId="41149D1C"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Любимский МР</w:t>
            </w:r>
          </w:p>
        </w:tc>
        <w:tc>
          <w:tcPr>
            <w:tcW w:w="702" w:type="pct"/>
            <w:gridSpan w:val="4"/>
          </w:tcPr>
          <w:p w14:paraId="4EDC129D"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6BC2E9E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(60)</w:t>
            </w:r>
          </w:p>
        </w:tc>
        <w:tc>
          <w:tcPr>
            <w:tcW w:w="378" w:type="pct"/>
            <w:gridSpan w:val="2"/>
          </w:tcPr>
          <w:p w14:paraId="2F9406B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65" w:type="pct"/>
            <w:gridSpan w:val="2"/>
          </w:tcPr>
          <w:p w14:paraId="5CD2F63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2330,0</w:t>
            </w:r>
          </w:p>
        </w:tc>
        <w:tc>
          <w:tcPr>
            <w:tcW w:w="390" w:type="pct"/>
            <w:gridSpan w:val="2"/>
          </w:tcPr>
          <w:p w14:paraId="243D9F3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6B11A9A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2000,0</w:t>
            </w:r>
          </w:p>
        </w:tc>
        <w:tc>
          <w:tcPr>
            <w:tcW w:w="512" w:type="pct"/>
            <w:gridSpan w:val="3"/>
          </w:tcPr>
          <w:p w14:paraId="1FA6D0C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330,0</w:t>
            </w:r>
          </w:p>
        </w:tc>
        <w:tc>
          <w:tcPr>
            <w:tcW w:w="330" w:type="pct"/>
          </w:tcPr>
          <w:p w14:paraId="5DA50D7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20030CB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1611570C" w14:textId="77777777" w:rsidTr="006064BE">
        <w:trPr>
          <w:trHeight w:val="680"/>
        </w:trPr>
        <w:tc>
          <w:tcPr>
            <w:tcW w:w="230" w:type="pct"/>
          </w:tcPr>
          <w:p w14:paraId="20464ECC"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tcPr>
          <w:p w14:paraId="4449A16E"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Мышкинский МР</w:t>
            </w:r>
          </w:p>
        </w:tc>
        <w:tc>
          <w:tcPr>
            <w:tcW w:w="702" w:type="pct"/>
            <w:gridSpan w:val="4"/>
          </w:tcPr>
          <w:p w14:paraId="57C2D113"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67DBB71E"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             (30)</w:t>
            </w:r>
          </w:p>
        </w:tc>
        <w:tc>
          <w:tcPr>
            <w:tcW w:w="378" w:type="pct"/>
            <w:gridSpan w:val="2"/>
          </w:tcPr>
          <w:p w14:paraId="730CE55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65" w:type="pct"/>
            <w:gridSpan w:val="2"/>
          </w:tcPr>
          <w:p w14:paraId="50C74CF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140,0</w:t>
            </w:r>
          </w:p>
        </w:tc>
        <w:tc>
          <w:tcPr>
            <w:tcW w:w="390" w:type="pct"/>
            <w:gridSpan w:val="2"/>
          </w:tcPr>
          <w:p w14:paraId="08DF89A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02B085D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12" w:type="pct"/>
            <w:gridSpan w:val="3"/>
          </w:tcPr>
          <w:p w14:paraId="490A549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140,0</w:t>
            </w:r>
          </w:p>
        </w:tc>
        <w:tc>
          <w:tcPr>
            <w:tcW w:w="330" w:type="pct"/>
          </w:tcPr>
          <w:p w14:paraId="2C5C8233"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73FB985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790318A6" w14:textId="77777777" w:rsidTr="006064BE">
        <w:trPr>
          <w:trHeight w:val="680"/>
        </w:trPr>
        <w:tc>
          <w:tcPr>
            <w:tcW w:w="230" w:type="pct"/>
          </w:tcPr>
          <w:p w14:paraId="32451571"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tcPr>
          <w:p w14:paraId="1F545EBA"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Некоузский МР</w:t>
            </w:r>
          </w:p>
        </w:tc>
        <w:tc>
          <w:tcPr>
            <w:tcW w:w="702" w:type="pct"/>
            <w:gridSpan w:val="4"/>
          </w:tcPr>
          <w:p w14:paraId="02C2D4C6"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0769632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(15)</w:t>
            </w:r>
          </w:p>
        </w:tc>
        <w:tc>
          <w:tcPr>
            <w:tcW w:w="378" w:type="pct"/>
            <w:gridSpan w:val="2"/>
          </w:tcPr>
          <w:p w14:paraId="710EBED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65" w:type="pct"/>
            <w:gridSpan w:val="2"/>
          </w:tcPr>
          <w:p w14:paraId="5DBC3AD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1149,0</w:t>
            </w:r>
          </w:p>
        </w:tc>
        <w:tc>
          <w:tcPr>
            <w:tcW w:w="390" w:type="pct"/>
            <w:gridSpan w:val="2"/>
          </w:tcPr>
          <w:p w14:paraId="192A986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1224C39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1000,0</w:t>
            </w:r>
          </w:p>
        </w:tc>
        <w:tc>
          <w:tcPr>
            <w:tcW w:w="512" w:type="pct"/>
            <w:gridSpan w:val="3"/>
          </w:tcPr>
          <w:p w14:paraId="277139F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149,0</w:t>
            </w:r>
          </w:p>
        </w:tc>
        <w:tc>
          <w:tcPr>
            <w:tcW w:w="330" w:type="pct"/>
          </w:tcPr>
          <w:p w14:paraId="3DC9DA6D"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03CD60B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694EC1FD" w14:textId="77777777" w:rsidTr="006064BE">
        <w:trPr>
          <w:trHeight w:val="680"/>
        </w:trPr>
        <w:tc>
          <w:tcPr>
            <w:tcW w:w="230" w:type="pct"/>
            <w:vMerge w:val="restart"/>
          </w:tcPr>
          <w:p w14:paraId="06D59AE9"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4BA480D6"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Некрасовский МР</w:t>
            </w:r>
          </w:p>
        </w:tc>
        <w:tc>
          <w:tcPr>
            <w:tcW w:w="702" w:type="pct"/>
            <w:gridSpan w:val="4"/>
            <w:vMerge w:val="restart"/>
          </w:tcPr>
          <w:p w14:paraId="00EF6152"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7A75368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             (30)</w:t>
            </w:r>
          </w:p>
        </w:tc>
        <w:tc>
          <w:tcPr>
            <w:tcW w:w="378" w:type="pct"/>
            <w:gridSpan w:val="2"/>
          </w:tcPr>
          <w:p w14:paraId="7DB95AD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65" w:type="pct"/>
            <w:gridSpan w:val="2"/>
          </w:tcPr>
          <w:p w14:paraId="4ADEDD4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5560,0</w:t>
            </w:r>
          </w:p>
        </w:tc>
        <w:tc>
          <w:tcPr>
            <w:tcW w:w="390" w:type="pct"/>
            <w:gridSpan w:val="2"/>
          </w:tcPr>
          <w:p w14:paraId="62DB80F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19EEBEC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5000,0</w:t>
            </w:r>
          </w:p>
        </w:tc>
        <w:tc>
          <w:tcPr>
            <w:tcW w:w="512" w:type="pct"/>
            <w:gridSpan w:val="3"/>
          </w:tcPr>
          <w:p w14:paraId="771A6DC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560,0</w:t>
            </w:r>
          </w:p>
        </w:tc>
        <w:tc>
          <w:tcPr>
            <w:tcW w:w="330" w:type="pct"/>
            <w:vMerge w:val="restart"/>
          </w:tcPr>
          <w:p w14:paraId="4BF1503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039E41C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28576805" w14:textId="77777777" w:rsidTr="006064BE">
        <w:trPr>
          <w:trHeight w:val="680"/>
        </w:trPr>
        <w:tc>
          <w:tcPr>
            <w:tcW w:w="230" w:type="pct"/>
            <w:vMerge/>
            <w:vAlign w:val="center"/>
          </w:tcPr>
          <w:p w14:paraId="0D74FE6D"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5C514435"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34B29054"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4157AFA5"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(40)</w:t>
            </w:r>
          </w:p>
        </w:tc>
        <w:tc>
          <w:tcPr>
            <w:tcW w:w="378" w:type="pct"/>
            <w:gridSpan w:val="2"/>
          </w:tcPr>
          <w:p w14:paraId="5BFA319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65" w:type="pct"/>
            <w:gridSpan w:val="2"/>
          </w:tcPr>
          <w:p w14:paraId="284C85B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2780,0</w:t>
            </w:r>
          </w:p>
        </w:tc>
        <w:tc>
          <w:tcPr>
            <w:tcW w:w="390" w:type="pct"/>
            <w:gridSpan w:val="2"/>
          </w:tcPr>
          <w:p w14:paraId="1AB2382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42215AB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2500,0</w:t>
            </w:r>
          </w:p>
        </w:tc>
        <w:tc>
          <w:tcPr>
            <w:tcW w:w="512" w:type="pct"/>
            <w:gridSpan w:val="3"/>
          </w:tcPr>
          <w:p w14:paraId="14A1951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280,0</w:t>
            </w:r>
          </w:p>
        </w:tc>
        <w:tc>
          <w:tcPr>
            <w:tcW w:w="330" w:type="pct"/>
            <w:vMerge/>
            <w:vAlign w:val="center"/>
          </w:tcPr>
          <w:p w14:paraId="15E25EB1"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3CD7117" w14:textId="77777777" w:rsidTr="006064BE">
        <w:trPr>
          <w:trHeight w:val="680"/>
        </w:trPr>
        <w:tc>
          <w:tcPr>
            <w:tcW w:w="230" w:type="pct"/>
            <w:vMerge/>
            <w:vAlign w:val="center"/>
          </w:tcPr>
          <w:p w14:paraId="3C3E58BD"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3EDF2B18"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128508CB"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14AF1BC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(40)</w:t>
            </w:r>
          </w:p>
        </w:tc>
        <w:tc>
          <w:tcPr>
            <w:tcW w:w="378" w:type="pct"/>
            <w:gridSpan w:val="2"/>
          </w:tcPr>
          <w:p w14:paraId="1CC883F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65" w:type="pct"/>
            <w:gridSpan w:val="2"/>
          </w:tcPr>
          <w:p w14:paraId="537AA3A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5012,581</w:t>
            </w:r>
          </w:p>
        </w:tc>
        <w:tc>
          <w:tcPr>
            <w:tcW w:w="390" w:type="pct"/>
            <w:gridSpan w:val="2"/>
          </w:tcPr>
          <w:p w14:paraId="22E5BF4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62E7A65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4511,322</w:t>
            </w:r>
          </w:p>
        </w:tc>
        <w:tc>
          <w:tcPr>
            <w:tcW w:w="512" w:type="pct"/>
            <w:gridSpan w:val="3"/>
          </w:tcPr>
          <w:p w14:paraId="6BE51D2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501,259</w:t>
            </w:r>
          </w:p>
        </w:tc>
        <w:tc>
          <w:tcPr>
            <w:tcW w:w="330" w:type="pct"/>
            <w:vMerge/>
            <w:vAlign w:val="center"/>
          </w:tcPr>
          <w:p w14:paraId="4F9BB722"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C9AE4D1" w14:textId="77777777" w:rsidTr="006064BE">
        <w:trPr>
          <w:trHeight w:val="680"/>
        </w:trPr>
        <w:tc>
          <w:tcPr>
            <w:tcW w:w="230" w:type="pct"/>
            <w:vMerge w:val="restart"/>
          </w:tcPr>
          <w:p w14:paraId="1B783BC0"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6E98F7A9"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Первомайский МР</w:t>
            </w:r>
          </w:p>
        </w:tc>
        <w:tc>
          <w:tcPr>
            <w:tcW w:w="702" w:type="pct"/>
            <w:gridSpan w:val="4"/>
            <w:vMerge w:val="restart"/>
          </w:tcPr>
          <w:p w14:paraId="7D61F019"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количество объектов, </w:t>
            </w:r>
            <w:r w:rsidRPr="004358C1">
              <w:rPr>
                <w:rFonts w:ascii="Times New Roman" w:eastAsia="Times New Roman" w:hAnsi="Times New Roman" w:cs="Times New Roman"/>
                <w:sz w:val="24"/>
                <w:szCs w:val="24"/>
              </w:rPr>
              <w:lastRenderedPageBreak/>
              <w:t>введенных в эксплуатацию, единиц (мест)</w:t>
            </w:r>
          </w:p>
        </w:tc>
        <w:tc>
          <w:tcPr>
            <w:tcW w:w="426" w:type="pct"/>
            <w:gridSpan w:val="3"/>
          </w:tcPr>
          <w:p w14:paraId="3144E9E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1             (14)</w:t>
            </w:r>
          </w:p>
        </w:tc>
        <w:tc>
          <w:tcPr>
            <w:tcW w:w="378" w:type="pct"/>
            <w:gridSpan w:val="2"/>
          </w:tcPr>
          <w:p w14:paraId="3BCD9E9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65" w:type="pct"/>
            <w:gridSpan w:val="2"/>
          </w:tcPr>
          <w:p w14:paraId="5A4969E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4730,019</w:t>
            </w:r>
          </w:p>
        </w:tc>
        <w:tc>
          <w:tcPr>
            <w:tcW w:w="390" w:type="pct"/>
            <w:gridSpan w:val="2"/>
          </w:tcPr>
          <w:p w14:paraId="4D71CB5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2191C5E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4200,0</w:t>
            </w:r>
          </w:p>
        </w:tc>
        <w:tc>
          <w:tcPr>
            <w:tcW w:w="512" w:type="pct"/>
            <w:gridSpan w:val="3"/>
          </w:tcPr>
          <w:p w14:paraId="70631DB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530,019</w:t>
            </w:r>
          </w:p>
        </w:tc>
        <w:tc>
          <w:tcPr>
            <w:tcW w:w="330" w:type="pct"/>
            <w:vMerge w:val="restart"/>
          </w:tcPr>
          <w:p w14:paraId="2576EE2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5E9B7315"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248A1319" w14:textId="77777777" w:rsidTr="006064BE">
        <w:trPr>
          <w:trHeight w:val="680"/>
        </w:trPr>
        <w:tc>
          <w:tcPr>
            <w:tcW w:w="230" w:type="pct"/>
            <w:vMerge/>
          </w:tcPr>
          <w:p w14:paraId="2D48E6E4"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tcPr>
          <w:p w14:paraId="60CE7ECF"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6CE3BE10" w14:textId="77777777" w:rsidR="009F1882" w:rsidRPr="004358C1" w:rsidRDefault="009F1882" w:rsidP="007F5AC6">
            <w:pPr>
              <w:rPr>
                <w:rFonts w:ascii="Times New Roman" w:eastAsia="Times New Roman" w:hAnsi="Times New Roman" w:cs="Times New Roman"/>
                <w:sz w:val="24"/>
                <w:szCs w:val="24"/>
              </w:rPr>
            </w:pPr>
          </w:p>
        </w:tc>
        <w:tc>
          <w:tcPr>
            <w:tcW w:w="426" w:type="pct"/>
            <w:gridSpan w:val="3"/>
          </w:tcPr>
          <w:p w14:paraId="77FF571B"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378" w:type="pct"/>
            <w:gridSpan w:val="2"/>
          </w:tcPr>
          <w:p w14:paraId="19BDAB3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465" w:type="pct"/>
            <w:gridSpan w:val="2"/>
          </w:tcPr>
          <w:p w14:paraId="1C5DE899"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z w:val="24"/>
                <w:szCs w:val="24"/>
              </w:rPr>
              <w:t>1948,317</w:t>
            </w:r>
            <w:r w:rsidRPr="004358C1">
              <w:rPr>
                <w:rFonts w:ascii="Times New Roman" w:eastAsia="Times New Roman" w:hAnsi="Times New Roman" w:cs="Times New Roman"/>
                <w:sz w:val="24"/>
                <w:szCs w:val="24"/>
                <w:vertAlign w:val="superscript"/>
              </w:rPr>
              <w:t>5</w:t>
            </w:r>
          </w:p>
        </w:tc>
        <w:tc>
          <w:tcPr>
            <w:tcW w:w="390" w:type="pct"/>
            <w:gridSpan w:val="2"/>
          </w:tcPr>
          <w:p w14:paraId="59B0EEF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73CCCBE7"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z w:val="24"/>
                <w:szCs w:val="24"/>
              </w:rPr>
              <w:t>1948,317</w:t>
            </w:r>
            <w:r w:rsidRPr="004358C1">
              <w:rPr>
                <w:rFonts w:ascii="Times New Roman" w:eastAsia="Times New Roman" w:hAnsi="Times New Roman" w:cs="Times New Roman"/>
                <w:sz w:val="24"/>
                <w:szCs w:val="24"/>
                <w:vertAlign w:val="superscript"/>
              </w:rPr>
              <w:t>5</w:t>
            </w:r>
          </w:p>
        </w:tc>
        <w:tc>
          <w:tcPr>
            <w:tcW w:w="512" w:type="pct"/>
            <w:gridSpan w:val="3"/>
          </w:tcPr>
          <w:p w14:paraId="12B74A0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330" w:type="pct"/>
            <w:vMerge/>
          </w:tcPr>
          <w:p w14:paraId="1C9F40EA"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316F3DAD" w14:textId="77777777" w:rsidTr="006064BE">
        <w:trPr>
          <w:trHeight w:val="680"/>
        </w:trPr>
        <w:tc>
          <w:tcPr>
            <w:tcW w:w="230" w:type="pct"/>
            <w:vMerge w:val="restart"/>
          </w:tcPr>
          <w:p w14:paraId="600B6180"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2FA846EA"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Переславский МР</w:t>
            </w:r>
          </w:p>
        </w:tc>
        <w:tc>
          <w:tcPr>
            <w:tcW w:w="702" w:type="pct"/>
            <w:gridSpan w:val="4"/>
            <w:vMerge w:val="restart"/>
          </w:tcPr>
          <w:p w14:paraId="65B5498F"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76D3E8E2"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(20)</w:t>
            </w:r>
          </w:p>
        </w:tc>
        <w:tc>
          <w:tcPr>
            <w:tcW w:w="378" w:type="pct"/>
            <w:gridSpan w:val="2"/>
          </w:tcPr>
          <w:p w14:paraId="3A9A228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65" w:type="pct"/>
            <w:gridSpan w:val="2"/>
          </w:tcPr>
          <w:p w14:paraId="462C968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5560,0</w:t>
            </w:r>
          </w:p>
        </w:tc>
        <w:tc>
          <w:tcPr>
            <w:tcW w:w="390" w:type="pct"/>
            <w:gridSpan w:val="2"/>
          </w:tcPr>
          <w:p w14:paraId="3798677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6CC5AAE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5000,0</w:t>
            </w:r>
          </w:p>
        </w:tc>
        <w:tc>
          <w:tcPr>
            <w:tcW w:w="512" w:type="pct"/>
            <w:gridSpan w:val="3"/>
          </w:tcPr>
          <w:p w14:paraId="7639362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560,0</w:t>
            </w:r>
          </w:p>
        </w:tc>
        <w:tc>
          <w:tcPr>
            <w:tcW w:w="330" w:type="pct"/>
            <w:vMerge w:val="restart"/>
          </w:tcPr>
          <w:p w14:paraId="0BDE794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70DEE11E"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3683BCC6" w14:textId="77777777" w:rsidTr="006064BE">
        <w:trPr>
          <w:trHeight w:val="680"/>
        </w:trPr>
        <w:tc>
          <w:tcPr>
            <w:tcW w:w="230" w:type="pct"/>
            <w:vMerge/>
            <w:vAlign w:val="center"/>
          </w:tcPr>
          <w:p w14:paraId="139DE068"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2AB69EFE"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3AFE4C5E"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426" w:type="pct"/>
            <w:gridSpan w:val="3"/>
          </w:tcPr>
          <w:p w14:paraId="48C480A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(15)</w:t>
            </w:r>
          </w:p>
        </w:tc>
        <w:tc>
          <w:tcPr>
            <w:tcW w:w="378" w:type="pct"/>
            <w:gridSpan w:val="2"/>
          </w:tcPr>
          <w:p w14:paraId="35892E1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65" w:type="pct"/>
            <w:gridSpan w:val="2"/>
          </w:tcPr>
          <w:p w14:paraId="6ABACA0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1696,191</w:t>
            </w:r>
          </w:p>
        </w:tc>
        <w:tc>
          <w:tcPr>
            <w:tcW w:w="390" w:type="pct"/>
            <w:gridSpan w:val="2"/>
          </w:tcPr>
          <w:p w14:paraId="1AE550E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6A5E5A8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lang w:val="en-US"/>
              </w:rPr>
              <w:t>1526,57</w:t>
            </w:r>
          </w:p>
        </w:tc>
        <w:tc>
          <w:tcPr>
            <w:tcW w:w="512" w:type="pct"/>
            <w:gridSpan w:val="3"/>
          </w:tcPr>
          <w:p w14:paraId="40C3E35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169,621</w:t>
            </w:r>
          </w:p>
        </w:tc>
        <w:tc>
          <w:tcPr>
            <w:tcW w:w="330" w:type="pct"/>
            <w:vMerge/>
            <w:vAlign w:val="center"/>
          </w:tcPr>
          <w:p w14:paraId="35F5ECA1"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74DAE092" w14:textId="77777777" w:rsidTr="006064BE">
        <w:trPr>
          <w:trHeight w:val="300"/>
        </w:trPr>
        <w:tc>
          <w:tcPr>
            <w:tcW w:w="230" w:type="pct"/>
            <w:vMerge/>
            <w:vAlign w:val="center"/>
          </w:tcPr>
          <w:p w14:paraId="76EDBB10"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192E4B6D"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20105CC2"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426" w:type="pct"/>
            <w:gridSpan w:val="3"/>
          </w:tcPr>
          <w:p w14:paraId="2EC32EE2"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378" w:type="pct"/>
            <w:gridSpan w:val="2"/>
          </w:tcPr>
          <w:p w14:paraId="10EA549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465" w:type="pct"/>
            <w:gridSpan w:val="2"/>
          </w:tcPr>
          <w:p w14:paraId="08BCF3F0"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z w:val="24"/>
                <w:szCs w:val="24"/>
              </w:rPr>
              <w:t>1526,572</w:t>
            </w:r>
            <w:r w:rsidRPr="004358C1">
              <w:rPr>
                <w:rFonts w:ascii="Times New Roman" w:eastAsia="Times New Roman" w:hAnsi="Times New Roman" w:cs="Times New Roman"/>
                <w:sz w:val="24"/>
                <w:szCs w:val="24"/>
                <w:vertAlign w:val="superscript"/>
              </w:rPr>
              <w:t>5</w:t>
            </w:r>
          </w:p>
        </w:tc>
        <w:tc>
          <w:tcPr>
            <w:tcW w:w="390" w:type="pct"/>
            <w:gridSpan w:val="2"/>
          </w:tcPr>
          <w:p w14:paraId="53E6FD0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5F86C4C5"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z w:val="24"/>
                <w:szCs w:val="24"/>
              </w:rPr>
              <w:t>1526,572</w:t>
            </w:r>
            <w:r w:rsidRPr="004358C1">
              <w:rPr>
                <w:rFonts w:ascii="Times New Roman" w:eastAsia="Times New Roman" w:hAnsi="Times New Roman" w:cs="Times New Roman"/>
                <w:sz w:val="24"/>
                <w:szCs w:val="24"/>
                <w:vertAlign w:val="superscript"/>
              </w:rPr>
              <w:t>5</w:t>
            </w:r>
          </w:p>
        </w:tc>
        <w:tc>
          <w:tcPr>
            <w:tcW w:w="512" w:type="pct"/>
            <w:gridSpan w:val="3"/>
          </w:tcPr>
          <w:p w14:paraId="5037ACB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330" w:type="pct"/>
            <w:vMerge/>
            <w:vAlign w:val="center"/>
          </w:tcPr>
          <w:p w14:paraId="02EA62BF"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428B10C8" w14:textId="77777777" w:rsidTr="006064BE">
        <w:trPr>
          <w:trHeight w:val="680"/>
        </w:trPr>
        <w:tc>
          <w:tcPr>
            <w:tcW w:w="230" w:type="pct"/>
            <w:vMerge w:val="restart"/>
          </w:tcPr>
          <w:p w14:paraId="0BE6412C"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1B5EF041"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Пошехонский МР</w:t>
            </w:r>
          </w:p>
        </w:tc>
        <w:tc>
          <w:tcPr>
            <w:tcW w:w="702" w:type="pct"/>
            <w:gridSpan w:val="4"/>
            <w:vMerge w:val="restart"/>
          </w:tcPr>
          <w:p w14:paraId="2433BB17"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6F9D342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             (28)</w:t>
            </w:r>
          </w:p>
        </w:tc>
        <w:tc>
          <w:tcPr>
            <w:tcW w:w="378" w:type="pct"/>
            <w:gridSpan w:val="2"/>
          </w:tcPr>
          <w:p w14:paraId="7CE68AF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65" w:type="pct"/>
            <w:gridSpan w:val="2"/>
          </w:tcPr>
          <w:p w14:paraId="336F0F6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4660,0</w:t>
            </w:r>
          </w:p>
        </w:tc>
        <w:tc>
          <w:tcPr>
            <w:tcW w:w="390" w:type="pct"/>
            <w:gridSpan w:val="2"/>
          </w:tcPr>
          <w:p w14:paraId="46AF009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42B68BB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4000,0</w:t>
            </w:r>
          </w:p>
        </w:tc>
        <w:tc>
          <w:tcPr>
            <w:tcW w:w="512" w:type="pct"/>
            <w:gridSpan w:val="3"/>
          </w:tcPr>
          <w:p w14:paraId="701A52F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660,0</w:t>
            </w:r>
          </w:p>
        </w:tc>
        <w:tc>
          <w:tcPr>
            <w:tcW w:w="330" w:type="pct"/>
            <w:vMerge w:val="restart"/>
          </w:tcPr>
          <w:p w14:paraId="3CEE31D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18F9CF1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6F6ABB07" w14:textId="77777777" w:rsidTr="006064BE">
        <w:trPr>
          <w:trHeight w:val="680"/>
        </w:trPr>
        <w:tc>
          <w:tcPr>
            <w:tcW w:w="230" w:type="pct"/>
            <w:vMerge/>
            <w:vAlign w:val="center"/>
          </w:tcPr>
          <w:p w14:paraId="6C0F978E"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2D3606B1"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0CAB818E"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2A95E27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(15)</w:t>
            </w:r>
          </w:p>
        </w:tc>
        <w:tc>
          <w:tcPr>
            <w:tcW w:w="378" w:type="pct"/>
            <w:gridSpan w:val="2"/>
          </w:tcPr>
          <w:p w14:paraId="531E3D8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65" w:type="pct"/>
            <w:gridSpan w:val="2"/>
          </w:tcPr>
          <w:p w14:paraId="4A2A803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3340,0</w:t>
            </w:r>
          </w:p>
        </w:tc>
        <w:tc>
          <w:tcPr>
            <w:tcW w:w="390" w:type="pct"/>
            <w:gridSpan w:val="2"/>
          </w:tcPr>
          <w:p w14:paraId="5B86801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51ED140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3000,0</w:t>
            </w:r>
          </w:p>
        </w:tc>
        <w:tc>
          <w:tcPr>
            <w:tcW w:w="512" w:type="pct"/>
            <w:gridSpan w:val="3"/>
          </w:tcPr>
          <w:p w14:paraId="0F270FD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340,0</w:t>
            </w:r>
          </w:p>
        </w:tc>
        <w:tc>
          <w:tcPr>
            <w:tcW w:w="330" w:type="pct"/>
            <w:vMerge/>
            <w:vAlign w:val="center"/>
          </w:tcPr>
          <w:p w14:paraId="68967747"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1D2E474" w14:textId="77777777" w:rsidTr="006064BE">
        <w:trPr>
          <w:trHeight w:val="680"/>
        </w:trPr>
        <w:tc>
          <w:tcPr>
            <w:tcW w:w="230" w:type="pct"/>
            <w:vMerge w:val="restart"/>
          </w:tcPr>
          <w:p w14:paraId="6C95EC62"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4E9A5A92"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Ростовский МР</w:t>
            </w:r>
          </w:p>
        </w:tc>
        <w:tc>
          <w:tcPr>
            <w:tcW w:w="702" w:type="pct"/>
            <w:gridSpan w:val="4"/>
            <w:vMerge w:val="restart"/>
          </w:tcPr>
          <w:p w14:paraId="12916D55"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701C04A2"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5             (75)</w:t>
            </w:r>
          </w:p>
        </w:tc>
        <w:tc>
          <w:tcPr>
            <w:tcW w:w="378" w:type="pct"/>
            <w:gridSpan w:val="2"/>
          </w:tcPr>
          <w:p w14:paraId="7DEAA1E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65" w:type="pct"/>
            <w:gridSpan w:val="2"/>
          </w:tcPr>
          <w:p w14:paraId="2D51054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5000,0</w:t>
            </w:r>
          </w:p>
        </w:tc>
        <w:tc>
          <w:tcPr>
            <w:tcW w:w="390" w:type="pct"/>
            <w:gridSpan w:val="2"/>
          </w:tcPr>
          <w:p w14:paraId="1844A58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1C8FD88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4500,0</w:t>
            </w:r>
          </w:p>
        </w:tc>
        <w:tc>
          <w:tcPr>
            <w:tcW w:w="512" w:type="pct"/>
            <w:gridSpan w:val="3"/>
          </w:tcPr>
          <w:p w14:paraId="5571B53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500,0</w:t>
            </w:r>
          </w:p>
        </w:tc>
        <w:tc>
          <w:tcPr>
            <w:tcW w:w="330" w:type="pct"/>
            <w:vMerge w:val="restart"/>
          </w:tcPr>
          <w:p w14:paraId="0642BFF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49CB92FE"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1D811224" w14:textId="77777777" w:rsidTr="006064BE">
        <w:trPr>
          <w:trHeight w:val="680"/>
        </w:trPr>
        <w:tc>
          <w:tcPr>
            <w:tcW w:w="230" w:type="pct"/>
            <w:vMerge/>
            <w:vAlign w:val="center"/>
          </w:tcPr>
          <w:p w14:paraId="3293093D"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4DD62D7F"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2C9C2DCA"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7E95714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4             (95)</w:t>
            </w:r>
          </w:p>
        </w:tc>
        <w:tc>
          <w:tcPr>
            <w:tcW w:w="378" w:type="pct"/>
            <w:gridSpan w:val="2"/>
          </w:tcPr>
          <w:p w14:paraId="4626A06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65" w:type="pct"/>
            <w:gridSpan w:val="2"/>
          </w:tcPr>
          <w:p w14:paraId="52E48ED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6120,0</w:t>
            </w:r>
          </w:p>
        </w:tc>
        <w:tc>
          <w:tcPr>
            <w:tcW w:w="390" w:type="pct"/>
            <w:gridSpan w:val="2"/>
          </w:tcPr>
          <w:p w14:paraId="2549D9B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1D3290C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5500,0</w:t>
            </w:r>
          </w:p>
        </w:tc>
        <w:tc>
          <w:tcPr>
            <w:tcW w:w="512" w:type="pct"/>
            <w:gridSpan w:val="3"/>
          </w:tcPr>
          <w:p w14:paraId="37EA1FA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620,0</w:t>
            </w:r>
          </w:p>
        </w:tc>
        <w:tc>
          <w:tcPr>
            <w:tcW w:w="330" w:type="pct"/>
            <w:vMerge/>
            <w:vAlign w:val="center"/>
          </w:tcPr>
          <w:p w14:paraId="2BCE1ED1"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8F38745" w14:textId="77777777" w:rsidTr="006064BE">
        <w:trPr>
          <w:trHeight w:val="579"/>
        </w:trPr>
        <w:tc>
          <w:tcPr>
            <w:tcW w:w="230" w:type="pct"/>
            <w:vMerge/>
            <w:vAlign w:val="center"/>
          </w:tcPr>
          <w:p w14:paraId="7BA1BD3A"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06E54539"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249D4572"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407DE08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             (40)</w:t>
            </w:r>
          </w:p>
        </w:tc>
        <w:tc>
          <w:tcPr>
            <w:tcW w:w="378" w:type="pct"/>
            <w:gridSpan w:val="2"/>
          </w:tcPr>
          <w:p w14:paraId="381CA5F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65" w:type="pct"/>
            <w:gridSpan w:val="2"/>
          </w:tcPr>
          <w:p w14:paraId="3E18C52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2700,0</w:t>
            </w:r>
          </w:p>
        </w:tc>
        <w:tc>
          <w:tcPr>
            <w:tcW w:w="390" w:type="pct"/>
            <w:gridSpan w:val="2"/>
          </w:tcPr>
          <w:p w14:paraId="57507F1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4628CDA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2430,0</w:t>
            </w:r>
          </w:p>
        </w:tc>
        <w:tc>
          <w:tcPr>
            <w:tcW w:w="512" w:type="pct"/>
            <w:gridSpan w:val="3"/>
          </w:tcPr>
          <w:p w14:paraId="26675FC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270,0</w:t>
            </w:r>
          </w:p>
        </w:tc>
        <w:tc>
          <w:tcPr>
            <w:tcW w:w="330" w:type="pct"/>
            <w:vMerge/>
            <w:vAlign w:val="center"/>
          </w:tcPr>
          <w:p w14:paraId="66D15D41"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7A89C699" w14:textId="77777777" w:rsidTr="006064BE">
        <w:trPr>
          <w:trHeight w:val="680"/>
        </w:trPr>
        <w:tc>
          <w:tcPr>
            <w:tcW w:w="230" w:type="pct"/>
            <w:vMerge/>
            <w:vAlign w:val="center"/>
          </w:tcPr>
          <w:p w14:paraId="019910D3"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68272F50"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424F06E6"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6CC88E01"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378" w:type="pct"/>
            <w:gridSpan w:val="2"/>
          </w:tcPr>
          <w:p w14:paraId="64FC9E2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465" w:type="pct"/>
            <w:gridSpan w:val="2"/>
          </w:tcPr>
          <w:p w14:paraId="4A4BCCEE"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z w:val="24"/>
                <w:szCs w:val="24"/>
              </w:rPr>
              <w:t>598,717</w:t>
            </w:r>
            <w:r w:rsidRPr="004358C1">
              <w:rPr>
                <w:rFonts w:ascii="Times New Roman" w:eastAsia="Times New Roman" w:hAnsi="Times New Roman" w:cs="Times New Roman"/>
                <w:sz w:val="24"/>
                <w:szCs w:val="24"/>
                <w:vertAlign w:val="superscript"/>
              </w:rPr>
              <w:t>5</w:t>
            </w:r>
          </w:p>
        </w:tc>
        <w:tc>
          <w:tcPr>
            <w:tcW w:w="390" w:type="pct"/>
            <w:gridSpan w:val="2"/>
          </w:tcPr>
          <w:p w14:paraId="590197F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2D306A0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598,717</w:t>
            </w:r>
            <w:r w:rsidRPr="004358C1">
              <w:rPr>
                <w:rFonts w:ascii="Times New Roman" w:eastAsia="Times New Roman" w:hAnsi="Times New Roman" w:cs="Times New Roman"/>
                <w:sz w:val="24"/>
                <w:szCs w:val="24"/>
                <w:vertAlign w:val="superscript"/>
              </w:rPr>
              <w:t>5</w:t>
            </w:r>
          </w:p>
        </w:tc>
        <w:tc>
          <w:tcPr>
            <w:tcW w:w="512" w:type="pct"/>
            <w:gridSpan w:val="3"/>
          </w:tcPr>
          <w:p w14:paraId="355F587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330" w:type="pct"/>
            <w:vMerge/>
            <w:vAlign w:val="center"/>
          </w:tcPr>
          <w:p w14:paraId="25D1BE99"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5EC63949" w14:textId="77777777" w:rsidTr="006064BE">
        <w:trPr>
          <w:trHeight w:val="680"/>
        </w:trPr>
        <w:tc>
          <w:tcPr>
            <w:tcW w:w="230" w:type="pct"/>
            <w:vMerge w:val="restart"/>
          </w:tcPr>
          <w:p w14:paraId="1294E5AE"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753BEEB1"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Рыбинский МР</w:t>
            </w:r>
          </w:p>
        </w:tc>
        <w:tc>
          <w:tcPr>
            <w:tcW w:w="702" w:type="pct"/>
            <w:gridSpan w:val="4"/>
            <w:vMerge w:val="restart"/>
          </w:tcPr>
          <w:p w14:paraId="1740FC22"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3315532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3             (55)</w:t>
            </w:r>
          </w:p>
        </w:tc>
        <w:tc>
          <w:tcPr>
            <w:tcW w:w="378" w:type="pct"/>
            <w:gridSpan w:val="2"/>
          </w:tcPr>
          <w:p w14:paraId="5424F9B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65" w:type="pct"/>
            <w:gridSpan w:val="2"/>
          </w:tcPr>
          <w:p w14:paraId="298C611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3890,0</w:t>
            </w:r>
          </w:p>
        </w:tc>
        <w:tc>
          <w:tcPr>
            <w:tcW w:w="390" w:type="pct"/>
            <w:gridSpan w:val="2"/>
          </w:tcPr>
          <w:p w14:paraId="0976262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14A325E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3500,0</w:t>
            </w:r>
          </w:p>
        </w:tc>
        <w:tc>
          <w:tcPr>
            <w:tcW w:w="512" w:type="pct"/>
            <w:gridSpan w:val="3"/>
          </w:tcPr>
          <w:p w14:paraId="51F1C01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390,0</w:t>
            </w:r>
          </w:p>
        </w:tc>
        <w:tc>
          <w:tcPr>
            <w:tcW w:w="330" w:type="pct"/>
            <w:vMerge w:val="restart"/>
          </w:tcPr>
          <w:p w14:paraId="4262525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50FEEC9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055332C9" w14:textId="77777777" w:rsidTr="006064BE">
        <w:trPr>
          <w:trHeight w:val="680"/>
        </w:trPr>
        <w:tc>
          <w:tcPr>
            <w:tcW w:w="230" w:type="pct"/>
            <w:vMerge/>
            <w:vAlign w:val="center"/>
          </w:tcPr>
          <w:p w14:paraId="759091B7"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4632FE69"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2D56CF66"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765F39F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(15)</w:t>
            </w:r>
          </w:p>
        </w:tc>
        <w:tc>
          <w:tcPr>
            <w:tcW w:w="378" w:type="pct"/>
            <w:gridSpan w:val="2"/>
          </w:tcPr>
          <w:p w14:paraId="3E3ED41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65" w:type="pct"/>
            <w:gridSpan w:val="2"/>
          </w:tcPr>
          <w:p w14:paraId="0B5BC58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1110,0</w:t>
            </w:r>
          </w:p>
        </w:tc>
        <w:tc>
          <w:tcPr>
            <w:tcW w:w="390" w:type="pct"/>
            <w:gridSpan w:val="2"/>
          </w:tcPr>
          <w:p w14:paraId="5AB5D54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0CC52EE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1000,0</w:t>
            </w:r>
          </w:p>
        </w:tc>
        <w:tc>
          <w:tcPr>
            <w:tcW w:w="512" w:type="pct"/>
            <w:gridSpan w:val="3"/>
          </w:tcPr>
          <w:p w14:paraId="03A57A1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110,0</w:t>
            </w:r>
          </w:p>
        </w:tc>
        <w:tc>
          <w:tcPr>
            <w:tcW w:w="330" w:type="pct"/>
            <w:vMerge/>
            <w:vAlign w:val="center"/>
          </w:tcPr>
          <w:p w14:paraId="7E4A595D"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61382306" w14:textId="77777777" w:rsidTr="006064BE">
        <w:trPr>
          <w:trHeight w:val="680"/>
        </w:trPr>
        <w:tc>
          <w:tcPr>
            <w:tcW w:w="230" w:type="pct"/>
            <w:vMerge/>
            <w:vAlign w:val="center"/>
          </w:tcPr>
          <w:p w14:paraId="63CFEF02"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3B10FD16"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15CA1B46"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0584FD9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(20)</w:t>
            </w:r>
          </w:p>
        </w:tc>
        <w:tc>
          <w:tcPr>
            <w:tcW w:w="378" w:type="pct"/>
            <w:gridSpan w:val="2"/>
          </w:tcPr>
          <w:p w14:paraId="5A011CF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65" w:type="pct"/>
            <w:gridSpan w:val="2"/>
          </w:tcPr>
          <w:p w14:paraId="77C0EF6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1401,005</w:t>
            </w:r>
          </w:p>
        </w:tc>
        <w:tc>
          <w:tcPr>
            <w:tcW w:w="390" w:type="pct"/>
            <w:gridSpan w:val="2"/>
          </w:tcPr>
          <w:p w14:paraId="3FADC4D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08657EB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975,361</w:t>
            </w:r>
          </w:p>
        </w:tc>
        <w:tc>
          <w:tcPr>
            <w:tcW w:w="512" w:type="pct"/>
            <w:gridSpan w:val="3"/>
          </w:tcPr>
          <w:p w14:paraId="38BC048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425,644</w:t>
            </w:r>
          </w:p>
        </w:tc>
        <w:tc>
          <w:tcPr>
            <w:tcW w:w="330" w:type="pct"/>
            <w:vMerge/>
            <w:vAlign w:val="center"/>
          </w:tcPr>
          <w:p w14:paraId="2007AB02"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1E438FA4" w14:textId="77777777" w:rsidTr="006064BE">
        <w:trPr>
          <w:trHeight w:val="277"/>
        </w:trPr>
        <w:tc>
          <w:tcPr>
            <w:tcW w:w="230" w:type="pct"/>
            <w:vMerge w:val="restart"/>
          </w:tcPr>
          <w:p w14:paraId="41A478F8"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5DC18920"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Тутаевский МР</w:t>
            </w:r>
          </w:p>
        </w:tc>
        <w:tc>
          <w:tcPr>
            <w:tcW w:w="702" w:type="pct"/>
            <w:gridSpan w:val="4"/>
            <w:vMerge w:val="restart"/>
          </w:tcPr>
          <w:p w14:paraId="64B671F4"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количество </w:t>
            </w:r>
            <w:r w:rsidRPr="004358C1">
              <w:rPr>
                <w:rFonts w:ascii="Times New Roman" w:eastAsia="Times New Roman" w:hAnsi="Times New Roman" w:cs="Times New Roman"/>
                <w:sz w:val="24"/>
                <w:szCs w:val="24"/>
              </w:rPr>
              <w:lastRenderedPageBreak/>
              <w:t>объектов, введенных в эксплуатацию, единиц (мест)</w:t>
            </w:r>
          </w:p>
        </w:tc>
        <w:tc>
          <w:tcPr>
            <w:tcW w:w="426" w:type="pct"/>
            <w:gridSpan w:val="3"/>
          </w:tcPr>
          <w:p w14:paraId="463E9BF8"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z w:val="24"/>
                <w:szCs w:val="24"/>
              </w:rPr>
              <w:lastRenderedPageBreak/>
              <w:t>5 (85)</w:t>
            </w:r>
          </w:p>
        </w:tc>
        <w:tc>
          <w:tcPr>
            <w:tcW w:w="378" w:type="pct"/>
            <w:gridSpan w:val="2"/>
          </w:tcPr>
          <w:p w14:paraId="6AF25C5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65" w:type="pct"/>
            <w:gridSpan w:val="2"/>
          </w:tcPr>
          <w:p w14:paraId="6ECE9C3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7900,0</w:t>
            </w:r>
          </w:p>
        </w:tc>
        <w:tc>
          <w:tcPr>
            <w:tcW w:w="390" w:type="pct"/>
            <w:gridSpan w:val="2"/>
          </w:tcPr>
          <w:p w14:paraId="074B3BC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6C400BE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6000,0</w:t>
            </w:r>
          </w:p>
        </w:tc>
        <w:tc>
          <w:tcPr>
            <w:tcW w:w="512" w:type="pct"/>
            <w:gridSpan w:val="3"/>
          </w:tcPr>
          <w:p w14:paraId="70150D2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1900,0</w:t>
            </w:r>
          </w:p>
        </w:tc>
        <w:tc>
          <w:tcPr>
            <w:tcW w:w="330" w:type="pct"/>
            <w:vMerge w:val="restart"/>
          </w:tcPr>
          <w:p w14:paraId="72A7985E"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228D355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ОМСУ</w:t>
            </w:r>
          </w:p>
        </w:tc>
      </w:tr>
      <w:tr w:rsidR="004358C1" w:rsidRPr="004358C1" w14:paraId="6CCE6FD9" w14:textId="77777777" w:rsidTr="006064BE">
        <w:trPr>
          <w:trHeight w:val="280"/>
        </w:trPr>
        <w:tc>
          <w:tcPr>
            <w:tcW w:w="230" w:type="pct"/>
            <w:vMerge/>
            <w:vAlign w:val="center"/>
          </w:tcPr>
          <w:p w14:paraId="20EA3BEE"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5509D986"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75EACF21"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426" w:type="pct"/>
            <w:gridSpan w:val="3"/>
          </w:tcPr>
          <w:p w14:paraId="4C1922F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z w:val="24"/>
                <w:szCs w:val="24"/>
              </w:rPr>
              <w:t>1 (20)</w:t>
            </w:r>
          </w:p>
        </w:tc>
        <w:tc>
          <w:tcPr>
            <w:tcW w:w="378" w:type="pct"/>
            <w:gridSpan w:val="2"/>
          </w:tcPr>
          <w:p w14:paraId="7B5E5E6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2013</w:t>
            </w:r>
          </w:p>
        </w:tc>
        <w:tc>
          <w:tcPr>
            <w:tcW w:w="465" w:type="pct"/>
            <w:gridSpan w:val="2"/>
          </w:tcPr>
          <w:p w14:paraId="6E59647F" w14:textId="77777777" w:rsidR="009F1882" w:rsidRPr="004358C1" w:rsidRDefault="009F1882" w:rsidP="007F5AC6">
            <w:pPr>
              <w:jc w:val="center"/>
              <w:rPr>
                <w:rFonts w:ascii="Times New Roman" w:eastAsia="Times New Roman" w:hAnsi="Times New Roman" w:cs="Times New Roman"/>
                <w:sz w:val="24"/>
                <w:szCs w:val="24"/>
                <w:lang w:val="en-US"/>
              </w:rPr>
            </w:pPr>
            <w:r w:rsidRPr="004358C1">
              <w:rPr>
                <w:rFonts w:ascii="Times New Roman" w:hAnsi="Times New Roman" w:cs="Times New Roman"/>
                <w:sz w:val="24"/>
                <w:szCs w:val="24"/>
              </w:rPr>
              <w:t>1377,534</w:t>
            </w:r>
          </w:p>
        </w:tc>
        <w:tc>
          <w:tcPr>
            <w:tcW w:w="390" w:type="pct"/>
            <w:gridSpan w:val="2"/>
          </w:tcPr>
          <w:p w14:paraId="7671415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71E575E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1239,78</w:t>
            </w:r>
          </w:p>
        </w:tc>
        <w:tc>
          <w:tcPr>
            <w:tcW w:w="512" w:type="pct"/>
            <w:gridSpan w:val="3"/>
          </w:tcPr>
          <w:p w14:paraId="0AE93F7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137,754</w:t>
            </w:r>
          </w:p>
        </w:tc>
        <w:tc>
          <w:tcPr>
            <w:tcW w:w="330" w:type="pct"/>
            <w:vMerge/>
            <w:vAlign w:val="center"/>
          </w:tcPr>
          <w:p w14:paraId="31358224"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19452B7B" w14:textId="77777777" w:rsidTr="006064BE">
        <w:trPr>
          <w:trHeight w:val="338"/>
        </w:trPr>
        <w:tc>
          <w:tcPr>
            <w:tcW w:w="230" w:type="pct"/>
            <w:vMerge/>
            <w:vAlign w:val="center"/>
          </w:tcPr>
          <w:p w14:paraId="46A5D0B1"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6243EFB0"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634F2786"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426" w:type="pct"/>
            <w:gridSpan w:val="3"/>
          </w:tcPr>
          <w:p w14:paraId="6EAC31CB"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378" w:type="pct"/>
            <w:gridSpan w:val="2"/>
          </w:tcPr>
          <w:p w14:paraId="5EFF2B1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2014</w:t>
            </w:r>
          </w:p>
        </w:tc>
        <w:tc>
          <w:tcPr>
            <w:tcW w:w="465" w:type="pct"/>
            <w:gridSpan w:val="2"/>
          </w:tcPr>
          <w:p w14:paraId="7E24CBDF"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hAnsi="Times New Roman" w:cs="Times New Roman"/>
                <w:sz w:val="24"/>
                <w:szCs w:val="24"/>
              </w:rPr>
              <w:t>1167,071</w:t>
            </w:r>
            <w:r w:rsidRPr="004358C1">
              <w:rPr>
                <w:rFonts w:ascii="Times New Roman" w:hAnsi="Times New Roman" w:cs="Times New Roman"/>
                <w:sz w:val="24"/>
                <w:szCs w:val="24"/>
                <w:vertAlign w:val="superscript"/>
              </w:rPr>
              <w:t>5</w:t>
            </w:r>
          </w:p>
        </w:tc>
        <w:tc>
          <w:tcPr>
            <w:tcW w:w="390" w:type="pct"/>
            <w:gridSpan w:val="2"/>
          </w:tcPr>
          <w:p w14:paraId="64AE24E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07CA3AD7"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hAnsi="Times New Roman" w:cs="Times New Roman"/>
                <w:sz w:val="24"/>
                <w:szCs w:val="24"/>
              </w:rPr>
              <w:t>1167,071</w:t>
            </w:r>
            <w:r w:rsidRPr="004358C1">
              <w:rPr>
                <w:rFonts w:ascii="Times New Roman" w:hAnsi="Times New Roman" w:cs="Times New Roman"/>
                <w:sz w:val="24"/>
                <w:szCs w:val="24"/>
                <w:vertAlign w:val="superscript"/>
              </w:rPr>
              <w:t>5</w:t>
            </w:r>
          </w:p>
        </w:tc>
        <w:tc>
          <w:tcPr>
            <w:tcW w:w="512" w:type="pct"/>
            <w:gridSpan w:val="3"/>
          </w:tcPr>
          <w:p w14:paraId="743FEED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53B9C847"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7B6C8F24" w14:textId="77777777" w:rsidTr="006064BE">
        <w:trPr>
          <w:trHeight w:val="680"/>
        </w:trPr>
        <w:tc>
          <w:tcPr>
            <w:tcW w:w="230" w:type="pct"/>
            <w:vMerge w:val="restart"/>
          </w:tcPr>
          <w:p w14:paraId="0DA1BF70"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1139F68B"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Ярославский МР</w:t>
            </w:r>
          </w:p>
        </w:tc>
        <w:tc>
          <w:tcPr>
            <w:tcW w:w="702" w:type="pct"/>
            <w:gridSpan w:val="4"/>
            <w:vMerge w:val="restart"/>
          </w:tcPr>
          <w:p w14:paraId="77B3F794"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количество объектов, введенных в эксплуатацию, единиц (мест)</w:t>
            </w:r>
          </w:p>
        </w:tc>
        <w:tc>
          <w:tcPr>
            <w:tcW w:w="426" w:type="pct"/>
            <w:gridSpan w:val="3"/>
          </w:tcPr>
          <w:p w14:paraId="4E2DD4BD"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4          (75)</w:t>
            </w:r>
          </w:p>
        </w:tc>
        <w:tc>
          <w:tcPr>
            <w:tcW w:w="378" w:type="pct"/>
            <w:gridSpan w:val="2"/>
          </w:tcPr>
          <w:p w14:paraId="4F4726C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65" w:type="pct"/>
            <w:gridSpan w:val="2"/>
          </w:tcPr>
          <w:p w14:paraId="77A6C0F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3390,0</w:t>
            </w:r>
          </w:p>
        </w:tc>
        <w:tc>
          <w:tcPr>
            <w:tcW w:w="390" w:type="pct"/>
            <w:gridSpan w:val="2"/>
          </w:tcPr>
          <w:p w14:paraId="53465B9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4D3473D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3050,0</w:t>
            </w:r>
          </w:p>
        </w:tc>
        <w:tc>
          <w:tcPr>
            <w:tcW w:w="512" w:type="pct"/>
            <w:gridSpan w:val="3"/>
          </w:tcPr>
          <w:p w14:paraId="704BE91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340,0</w:t>
            </w:r>
          </w:p>
        </w:tc>
        <w:tc>
          <w:tcPr>
            <w:tcW w:w="330" w:type="pct"/>
            <w:vMerge w:val="restart"/>
          </w:tcPr>
          <w:p w14:paraId="2B3A4B8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767180F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08051F7F" w14:textId="77777777" w:rsidTr="006064BE">
        <w:trPr>
          <w:trHeight w:val="680"/>
        </w:trPr>
        <w:tc>
          <w:tcPr>
            <w:tcW w:w="230" w:type="pct"/>
            <w:vMerge/>
            <w:vAlign w:val="center"/>
          </w:tcPr>
          <w:p w14:paraId="0EBC4002"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66F03DCD"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297FE0B4"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29DC1D3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4        (175)</w:t>
            </w:r>
          </w:p>
        </w:tc>
        <w:tc>
          <w:tcPr>
            <w:tcW w:w="378" w:type="pct"/>
            <w:gridSpan w:val="2"/>
          </w:tcPr>
          <w:p w14:paraId="7C59162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2012</w:t>
            </w:r>
          </w:p>
        </w:tc>
        <w:tc>
          <w:tcPr>
            <w:tcW w:w="465" w:type="pct"/>
            <w:gridSpan w:val="2"/>
          </w:tcPr>
          <w:p w14:paraId="00B2B95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10300,0</w:t>
            </w:r>
          </w:p>
        </w:tc>
        <w:tc>
          <w:tcPr>
            <w:tcW w:w="390" w:type="pct"/>
            <w:gridSpan w:val="2"/>
          </w:tcPr>
          <w:p w14:paraId="637D383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55E2684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9400,0</w:t>
            </w:r>
          </w:p>
        </w:tc>
        <w:tc>
          <w:tcPr>
            <w:tcW w:w="512" w:type="pct"/>
            <w:gridSpan w:val="3"/>
          </w:tcPr>
          <w:p w14:paraId="69C6557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900,0</w:t>
            </w:r>
          </w:p>
        </w:tc>
        <w:tc>
          <w:tcPr>
            <w:tcW w:w="330" w:type="pct"/>
            <w:vMerge/>
            <w:vAlign w:val="center"/>
          </w:tcPr>
          <w:p w14:paraId="78CA6802"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40B279C6" w14:textId="77777777" w:rsidTr="006064BE">
        <w:trPr>
          <w:trHeight w:val="680"/>
        </w:trPr>
        <w:tc>
          <w:tcPr>
            <w:tcW w:w="230" w:type="pct"/>
            <w:vMerge/>
            <w:vAlign w:val="center"/>
          </w:tcPr>
          <w:p w14:paraId="47960DE6"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62A00453"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tcPr>
          <w:p w14:paraId="2FD2C0D7"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hAnsi="Times New Roman" w:cs="Times New Roman"/>
                <w:sz w:val="24"/>
                <w:szCs w:val="24"/>
              </w:rPr>
              <w:t>степень выполнения мероприятий по ремонту, процентов</w:t>
            </w:r>
          </w:p>
        </w:tc>
        <w:tc>
          <w:tcPr>
            <w:tcW w:w="426" w:type="pct"/>
            <w:gridSpan w:val="3"/>
          </w:tcPr>
          <w:p w14:paraId="433CC608"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25</w:t>
            </w:r>
          </w:p>
        </w:tc>
        <w:tc>
          <w:tcPr>
            <w:tcW w:w="378" w:type="pct"/>
            <w:gridSpan w:val="2"/>
          </w:tcPr>
          <w:p w14:paraId="0D85F72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2014</w:t>
            </w:r>
          </w:p>
        </w:tc>
        <w:tc>
          <w:tcPr>
            <w:tcW w:w="465" w:type="pct"/>
            <w:gridSpan w:val="2"/>
          </w:tcPr>
          <w:p w14:paraId="6767494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7222,2</w:t>
            </w:r>
          </w:p>
        </w:tc>
        <w:tc>
          <w:tcPr>
            <w:tcW w:w="390" w:type="pct"/>
            <w:gridSpan w:val="2"/>
          </w:tcPr>
          <w:p w14:paraId="0072951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46CE4F9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6500,0</w:t>
            </w:r>
          </w:p>
        </w:tc>
        <w:tc>
          <w:tcPr>
            <w:tcW w:w="512" w:type="pct"/>
            <w:gridSpan w:val="3"/>
          </w:tcPr>
          <w:p w14:paraId="73D07BE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722,2</w:t>
            </w:r>
          </w:p>
        </w:tc>
        <w:tc>
          <w:tcPr>
            <w:tcW w:w="330" w:type="pct"/>
            <w:vMerge/>
            <w:vAlign w:val="center"/>
          </w:tcPr>
          <w:p w14:paraId="202EDBC9"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09C5590" w14:textId="77777777" w:rsidTr="006064BE">
        <w:trPr>
          <w:trHeight w:val="680"/>
        </w:trPr>
        <w:tc>
          <w:tcPr>
            <w:tcW w:w="230" w:type="pct"/>
            <w:vMerge/>
            <w:vAlign w:val="center"/>
          </w:tcPr>
          <w:p w14:paraId="19F66CE9"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1DBCE12A"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restart"/>
          </w:tcPr>
          <w:p w14:paraId="7216DCC6"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количество объектов, введенных в эксплуатацию, единиц (мест)</w:t>
            </w:r>
          </w:p>
        </w:tc>
        <w:tc>
          <w:tcPr>
            <w:tcW w:w="426" w:type="pct"/>
            <w:gridSpan w:val="3"/>
          </w:tcPr>
          <w:p w14:paraId="722093E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1             (110)</w:t>
            </w:r>
          </w:p>
        </w:tc>
        <w:tc>
          <w:tcPr>
            <w:tcW w:w="378" w:type="pct"/>
            <w:gridSpan w:val="2"/>
          </w:tcPr>
          <w:p w14:paraId="66D8295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tc>
        <w:tc>
          <w:tcPr>
            <w:tcW w:w="465" w:type="pct"/>
            <w:gridSpan w:val="2"/>
          </w:tcPr>
          <w:p w14:paraId="0DB6CFA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7517,2</w:t>
            </w:r>
          </w:p>
        </w:tc>
        <w:tc>
          <w:tcPr>
            <w:tcW w:w="390" w:type="pct"/>
            <w:gridSpan w:val="2"/>
          </w:tcPr>
          <w:p w14:paraId="394882A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2DC9CDE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5036,524</w:t>
            </w:r>
          </w:p>
        </w:tc>
        <w:tc>
          <w:tcPr>
            <w:tcW w:w="512" w:type="pct"/>
            <w:gridSpan w:val="3"/>
          </w:tcPr>
          <w:p w14:paraId="31EC494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2480,676</w:t>
            </w:r>
          </w:p>
        </w:tc>
        <w:tc>
          <w:tcPr>
            <w:tcW w:w="330" w:type="pct"/>
            <w:vMerge/>
            <w:vAlign w:val="center"/>
          </w:tcPr>
          <w:p w14:paraId="50C49531"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18B643D9" w14:textId="77777777" w:rsidTr="006064BE">
        <w:trPr>
          <w:trHeight w:val="680"/>
        </w:trPr>
        <w:tc>
          <w:tcPr>
            <w:tcW w:w="230" w:type="pct"/>
            <w:vMerge/>
            <w:vAlign w:val="center"/>
          </w:tcPr>
          <w:p w14:paraId="288B4A35"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02AAA561"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679730B6" w14:textId="77777777" w:rsidR="009F1882" w:rsidRPr="004358C1" w:rsidRDefault="009F1882" w:rsidP="007F5AC6">
            <w:pPr>
              <w:rPr>
                <w:rFonts w:ascii="Times New Roman" w:hAnsi="Times New Roman" w:cs="Times New Roman"/>
                <w:sz w:val="24"/>
                <w:szCs w:val="24"/>
              </w:rPr>
            </w:pPr>
          </w:p>
        </w:tc>
        <w:tc>
          <w:tcPr>
            <w:tcW w:w="426" w:type="pct"/>
            <w:gridSpan w:val="3"/>
          </w:tcPr>
          <w:p w14:paraId="2E3491FC" w14:textId="77777777" w:rsidR="009F1882" w:rsidRPr="004358C1" w:rsidRDefault="009F1882" w:rsidP="007F5AC6">
            <w:pPr>
              <w:jc w:val="center"/>
              <w:rPr>
                <w:rFonts w:ascii="Times New Roman" w:hAnsi="Times New Roman" w:cs="Times New Roman"/>
                <w:spacing w:val="2"/>
                <w:sz w:val="24"/>
                <w:szCs w:val="24"/>
              </w:rPr>
            </w:pPr>
          </w:p>
        </w:tc>
        <w:tc>
          <w:tcPr>
            <w:tcW w:w="378" w:type="pct"/>
            <w:gridSpan w:val="2"/>
          </w:tcPr>
          <w:p w14:paraId="31D12F30"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2016</w:t>
            </w:r>
          </w:p>
        </w:tc>
        <w:tc>
          <w:tcPr>
            <w:tcW w:w="465" w:type="pct"/>
            <w:gridSpan w:val="2"/>
          </w:tcPr>
          <w:p w14:paraId="410C1895" w14:textId="31563ADD" w:rsidR="009F1882" w:rsidRPr="004358C1" w:rsidRDefault="009F1882" w:rsidP="006525A3">
            <w:pPr>
              <w:jc w:val="center"/>
              <w:rPr>
                <w:rFonts w:ascii="Times New Roman" w:hAnsi="Times New Roman" w:cs="Times New Roman"/>
                <w:sz w:val="24"/>
                <w:szCs w:val="24"/>
              </w:rPr>
            </w:pPr>
            <w:r w:rsidRPr="004358C1">
              <w:rPr>
                <w:rFonts w:ascii="Times New Roman" w:hAnsi="Times New Roman" w:cs="Times New Roman"/>
                <w:sz w:val="24"/>
                <w:szCs w:val="24"/>
              </w:rPr>
              <w:t>2912,356</w:t>
            </w:r>
            <w:r w:rsidRPr="004358C1">
              <w:rPr>
                <w:rFonts w:ascii="Times New Roman" w:hAnsi="Times New Roman" w:cs="Times New Roman"/>
                <w:sz w:val="24"/>
                <w:szCs w:val="24"/>
                <w:vertAlign w:val="superscript"/>
              </w:rPr>
              <w:t>12</w:t>
            </w:r>
          </w:p>
        </w:tc>
        <w:tc>
          <w:tcPr>
            <w:tcW w:w="390" w:type="pct"/>
            <w:gridSpan w:val="2"/>
          </w:tcPr>
          <w:p w14:paraId="0817E54C"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17C44DEF" w14:textId="772335ED" w:rsidR="009F1882" w:rsidRPr="004358C1" w:rsidRDefault="009F1882" w:rsidP="006525A3">
            <w:pPr>
              <w:jc w:val="center"/>
              <w:rPr>
                <w:rFonts w:ascii="Times New Roman" w:hAnsi="Times New Roman" w:cs="Times New Roman"/>
                <w:sz w:val="24"/>
                <w:szCs w:val="24"/>
              </w:rPr>
            </w:pPr>
            <w:r w:rsidRPr="004358C1">
              <w:rPr>
                <w:rFonts w:ascii="Times New Roman" w:hAnsi="Times New Roman" w:cs="Times New Roman"/>
                <w:sz w:val="24"/>
                <w:szCs w:val="24"/>
              </w:rPr>
              <w:t>2912,356</w:t>
            </w:r>
            <w:r w:rsidRPr="004358C1">
              <w:rPr>
                <w:rFonts w:ascii="Times New Roman" w:hAnsi="Times New Roman" w:cs="Times New Roman"/>
                <w:sz w:val="24"/>
                <w:szCs w:val="24"/>
                <w:vertAlign w:val="superscript"/>
              </w:rPr>
              <w:t>12</w:t>
            </w:r>
          </w:p>
        </w:tc>
        <w:tc>
          <w:tcPr>
            <w:tcW w:w="512" w:type="pct"/>
            <w:gridSpan w:val="3"/>
          </w:tcPr>
          <w:p w14:paraId="60EE7B93"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3807A79F"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3E7D58D" w14:textId="77777777" w:rsidTr="006064BE">
        <w:trPr>
          <w:trHeight w:val="430"/>
        </w:trPr>
        <w:tc>
          <w:tcPr>
            <w:tcW w:w="230" w:type="pct"/>
            <w:vMerge w:val="restart"/>
          </w:tcPr>
          <w:p w14:paraId="2355A171"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271F3C13"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ГО г. Переславль-Залесский</w:t>
            </w:r>
          </w:p>
        </w:tc>
        <w:tc>
          <w:tcPr>
            <w:tcW w:w="702" w:type="pct"/>
            <w:gridSpan w:val="4"/>
            <w:vMerge w:val="restart"/>
          </w:tcPr>
          <w:p w14:paraId="74507E70"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4F0F913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(50)</w:t>
            </w:r>
          </w:p>
        </w:tc>
        <w:tc>
          <w:tcPr>
            <w:tcW w:w="378" w:type="pct"/>
            <w:gridSpan w:val="2"/>
          </w:tcPr>
          <w:p w14:paraId="2342AE7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65" w:type="pct"/>
            <w:gridSpan w:val="2"/>
          </w:tcPr>
          <w:p w14:paraId="502CE48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4000,0</w:t>
            </w:r>
          </w:p>
        </w:tc>
        <w:tc>
          <w:tcPr>
            <w:tcW w:w="390" w:type="pct"/>
            <w:gridSpan w:val="2"/>
          </w:tcPr>
          <w:p w14:paraId="6546DC5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6A7FC74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12" w:type="pct"/>
            <w:gridSpan w:val="3"/>
          </w:tcPr>
          <w:p w14:paraId="430CC82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4000,0</w:t>
            </w:r>
          </w:p>
        </w:tc>
        <w:tc>
          <w:tcPr>
            <w:tcW w:w="330" w:type="pct"/>
            <w:vMerge w:val="restart"/>
          </w:tcPr>
          <w:p w14:paraId="5C68814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303532B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23FF6121" w14:textId="77777777" w:rsidTr="006064BE">
        <w:trPr>
          <w:trHeight w:val="440"/>
        </w:trPr>
        <w:tc>
          <w:tcPr>
            <w:tcW w:w="230" w:type="pct"/>
            <w:vMerge/>
            <w:vAlign w:val="center"/>
          </w:tcPr>
          <w:p w14:paraId="6FF83CBD"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213F198B"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0CC3BF25"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4C889328"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(20)</w:t>
            </w:r>
          </w:p>
        </w:tc>
        <w:tc>
          <w:tcPr>
            <w:tcW w:w="378" w:type="pct"/>
            <w:gridSpan w:val="2"/>
          </w:tcPr>
          <w:p w14:paraId="2E823F8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65" w:type="pct"/>
            <w:gridSpan w:val="2"/>
          </w:tcPr>
          <w:p w14:paraId="55CBB0E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700,0</w:t>
            </w:r>
          </w:p>
        </w:tc>
        <w:tc>
          <w:tcPr>
            <w:tcW w:w="390" w:type="pct"/>
            <w:gridSpan w:val="2"/>
          </w:tcPr>
          <w:p w14:paraId="024F454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362050D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630,0</w:t>
            </w:r>
          </w:p>
        </w:tc>
        <w:tc>
          <w:tcPr>
            <w:tcW w:w="512" w:type="pct"/>
            <w:gridSpan w:val="3"/>
          </w:tcPr>
          <w:p w14:paraId="10CAF30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70,0</w:t>
            </w:r>
          </w:p>
        </w:tc>
        <w:tc>
          <w:tcPr>
            <w:tcW w:w="330" w:type="pct"/>
            <w:vMerge/>
            <w:vAlign w:val="center"/>
          </w:tcPr>
          <w:p w14:paraId="54D900C5"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4FBCC38D" w14:textId="77777777" w:rsidTr="006064BE">
        <w:trPr>
          <w:trHeight w:val="464"/>
        </w:trPr>
        <w:tc>
          <w:tcPr>
            <w:tcW w:w="230" w:type="pct"/>
            <w:vMerge w:val="restart"/>
          </w:tcPr>
          <w:p w14:paraId="173E077B" w14:textId="77777777" w:rsidR="009F1882" w:rsidRPr="004358C1" w:rsidRDefault="009F1882" w:rsidP="007F5AC6">
            <w:pPr>
              <w:widowControl/>
              <w:numPr>
                <w:ilvl w:val="0"/>
                <w:numId w:val="2"/>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41B1C104"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ГО г. Рыбинск</w:t>
            </w:r>
          </w:p>
        </w:tc>
        <w:tc>
          <w:tcPr>
            <w:tcW w:w="702" w:type="pct"/>
            <w:gridSpan w:val="4"/>
            <w:vMerge w:val="restart"/>
          </w:tcPr>
          <w:p w14:paraId="5B468D4B"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количество объектов, введенных в эксплуатацию, единиц (мест)</w:t>
            </w:r>
          </w:p>
        </w:tc>
        <w:tc>
          <w:tcPr>
            <w:tcW w:w="426" w:type="pct"/>
            <w:gridSpan w:val="3"/>
          </w:tcPr>
          <w:p w14:paraId="3CA7641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3                  (50)</w:t>
            </w:r>
          </w:p>
        </w:tc>
        <w:tc>
          <w:tcPr>
            <w:tcW w:w="378" w:type="pct"/>
            <w:gridSpan w:val="2"/>
          </w:tcPr>
          <w:p w14:paraId="7CB7AB2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65" w:type="pct"/>
            <w:gridSpan w:val="2"/>
          </w:tcPr>
          <w:p w14:paraId="2D2D1CF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2730,0</w:t>
            </w:r>
          </w:p>
        </w:tc>
        <w:tc>
          <w:tcPr>
            <w:tcW w:w="390" w:type="pct"/>
            <w:gridSpan w:val="2"/>
          </w:tcPr>
          <w:p w14:paraId="36BCA22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7DA62A2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12" w:type="pct"/>
            <w:gridSpan w:val="3"/>
          </w:tcPr>
          <w:p w14:paraId="6AAD096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2730,0</w:t>
            </w:r>
          </w:p>
        </w:tc>
        <w:tc>
          <w:tcPr>
            <w:tcW w:w="330" w:type="pct"/>
            <w:vMerge w:val="restart"/>
          </w:tcPr>
          <w:p w14:paraId="0B4E23B6"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2E2B42E2" w14:textId="77777777" w:rsidTr="006064BE">
        <w:trPr>
          <w:trHeight w:val="489"/>
        </w:trPr>
        <w:tc>
          <w:tcPr>
            <w:tcW w:w="230" w:type="pct"/>
            <w:vMerge/>
            <w:vAlign w:val="center"/>
          </w:tcPr>
          <w:p w14:paraId="17A6C82D"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745A128D"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3E86B1DF"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50627B3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                  (20)</w:t>
            </w:r>
          </w:p>
        </w:tc>
        <w:tc>
          <w:tcPr>
            <w:tcW w:w="378" w:type="pct"/>
            <w:gridSpan w:val="2"/>
          </w:tcPr>
          <w:p w14:paraId="6D1E10E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65" w:type="pct"/>
            <w:gridSpan w:val="2"/>
          </w:tcPr>
          <w:p w14:paraId="357C180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390" w:type="pct"/>
            <w:gridSpan w:val="2"/>
          </w:tcPr>
          <w:p w14:paraId="74B3C7B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3000E61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12" w:type="pct"/>
            <w:gridSpan w:val="3"/>
          </w:tcPr>
          <w:p w14:paraId="2D888FF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330" w:type="pct"/>
            <w:vMerge/>
            <w:vAlign w:val="center"/>
          </w:tcPr>
          <w:p w14:paraId="6B080817"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4F08FC5" w14:textId="77777777" w:rsidTr="006064BE">
        <w:trPr>
          <w:trHeight w:val="498"/>
        </w:trPr>
        <w:tc>
          <w:tcPr>
            <w:tcW w:w="230" w:type="pct"/>
            <w:vMerge/>
            <w:vAlign w:val="center"/>
          </w:tcPr>
          <w:p w14:paraId="4CB19A90"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54836492"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4FB62235"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426" w:type="pct"/>
            <w:gridSpan w:val="3"/>
          </w:tcPr>
          <w:p w14:paraId="194B3E0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          (120)</w:t>
            </w:r>
          </w:p>
        </w:tc>
        <w:tc>
          <w:tcPr>
            <w:tcW w:w="378" w:type="pct"/>
            <w:gridSpan w:val="2"/>
          </w:tcPr>
          <w:p w14:paraId="7698105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65" w:type="pct"/>
            <w:gridSpan w:val="2"/>
          </w:tcPr>
          <w:p w14:paraId="42B7224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44667,104</w:t>
            </w:r>
          </w:p>
        </w:tc>
        <w:tc>
          <w:tcPr>
            <w:tcW w:w="390" w:type="pct"/>
            <w:gridSpan w:val="2"/>
          </w:tcPr>
          <w:p w14:paraId="06AC089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30" w:type="pct"/>
            <w:gridSpan w:val="6"/>
          </w:tcPr>
          <w:p w14:paraId="10D2652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512" w:type="pct"/>
            <w:gridSpan w:val="3"/>
          </w:tcPr>
          <w:p w14:paraId="727FF41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44667,104</w:t>
            </w:r>
          </w:p>
        </w:tc>
        <w:tc>
          <w:tcPr>
            <w:tcW w:w="330" w:type="pct"/>
            <w:vMerge/>
            <w:vAlign w:val="center"/>
          </w:tcPr>
          <w:p w14:paraId="31C31B06"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3922916D" w14:textId="77777777" w:rsidTr="006064BE">
        <w:trPr>
          <w:trHeight w:val="525"/>
        </w:trPr>
        <w:tc>
          <w:tcPr>
            <w:tcW w:w="230" w:type="pct"/>
            <w:vMerge w:val="restart"/>
          </w:tcPr>
          <w:p w14:paraId="3BC84332" w14:textId="77777777" w:rsidR="009F1882" w:rsidRPr="004358C1" w:rsidRDefault="009F1882" w:rsidP="007F5AC6">
            <w:pPr>
              <w:rPr>
                <w:rFonts w:ascii="Times New Roman" w:eastAsia="Times New Roman" w:hAnsi="Times New Roman" w:cs="Times New Roman"/>
                <w:noProof/>
                <w:spacing w:val="2"/>
                <w:sz w:val="24"/>
                <w:szCs w:val="24"/>
              </w:rPr>
            </w:pPr>
            <w:r w:rsidRPr="004358C1">
              <w:rPr>
                <w:rFonts w:ascii="Times New Roman" w:eastAsia="Times New Roman" w:hAnsi="Times New Roman" w:cs="Times New Roman"/>
                <w:noProof/>
                <w:spacing w:val="2"/>
                <w:sz w:val="24"/>
                <w:szCs w:val="24"/>
              </w:rPr>
              <w:t>3.19.</w:t>
            </w:r>
          </w:p>
        </w:tc>
        <w:tc>
          <w:tcPr>
            <w:tcW w:w="1037" w:type="pct"/>
            <w:gridSpan w:val="2"/>
            <w:vMerge w:val="restart"/>
          </w:tcPr>
          <w:p w14:paraId="0CC6ABB6"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ГО г. Ярославль</w:t>
            </w:r>
          </w:p>
        </w:tc>
        <w:tc>
          <w:tcPr>
            <w:tcW w:w="702" w:type="pct"/>
            <w:gridSpan w:val="4"/>
            <w:vMerge w:val="restart"/>
          </w:tcPr>
          <w:p w14:paraId="3CB610BA"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 xml:space="preserve">количество объектов, введенных в эксплуатацию, </w:t>
            </w:r>
            <w:r w:rsidRPr="004358C1">
              <w:rPr>
                <w:rFonts w:ascii="Times New Roman" w:hAnsi="Times New Roman" w:cs="Times New Roman"/>
                <w:sz w:val="24"/>
                <w:szCs w:val="24"/>
              </w:rPr>
              <w:lastRenderedPageBreak/>
              <w:t>единиц (мест)</w:t>
            </w:r>
          </w:p>
        </w:tc>
        <w:tc>
          <w:tcPr>
            <w:tcW w:w="426" w:type="pct"/>
            <w:gridSpan w:val="3"/>
          </w:tcPr>
          <w:p w14:paraId="2FAC7E7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lastRenderedPageBreak/>
              <w:t>39             (741)</w:t>
            </w:r>
          </w:p>
        </w:tc>
        <w:tc>
          <w:tcPr>
            <w:tcW w:w="378" w:type="pct"/>
            <w:gridSpan w:val="2"/>
          </w:tcPr>
          <w:p w14:paraId="077CA5B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65" w:type="pct"/>
            <w:gridSpan w:val="2"/>
          </w:tcPr>
          <w:p w14:paraId="53ED914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80580,0</w:t>
            </w:r>
          </w:p>
        </w:tc>
        <w:tc>
          <w:tcPr>
            <w:tcW w:w="390" w:type="pct"/>
            <w:gridSpan w:val="2"/>
          </w:tcPr>
          <w:p w14:paraId="5BEB350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695EE88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14000,0</w:t>
            </w:r>
          </w:p>
        </w:tc>
        <w:tc>
          <w:tcPr>
            <w:tcW w:w="512" w:type="pct"/>
            <w:gridSpan w:val="3"/>
          </w:tcPr>
          <w:p w14:paraId="790C1ED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66580,0</w:t>
            </w:r>
          </w:p>
        </w:tc>
        <w:tc>
          <w:tcPr>
            <w:tcW w:w="330" w:type="pct"/>
            <w:vMerge w:val="restart"/>
          </w:tcPr>
          <w:p w14:paraId="61092CF2"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380E3B52"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150698DA"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89DC7CD" w14:textId="77777777" w:rsidTr="006064BE">
        <w:trPr>
          <w:trHeight w:val="390"/>
        </w:trPr>
        <w:tc>
          <w:tcPr>
            <w:tcW w:w="230" w:type="pct"/>
            <w:vMerge/>
            <w:vAlign w:val="center"/>
          </w:tcPr>
          <w:p w14:paraId="7E31DF35"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tcPr>
          <w:p w14:paraId="5A4CE193"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52769ED7" w14:textId="77777777" w:rsidR="009F1882" w:rsidRPr="004358C1" w:rsidRDefault="009F1882" w:rsidP="007F5AC6">
            <w:pPr>
              <w:rPr>
                <w:rFonts w:ascii="Times New Roman" w:eastAsia="Times New Roman" w:hAnsi="Times New Roman" w:cs="Times New Roman"/>
                <w:sz w:val="24"/>
                <w:szCs w:val="24"/>
              </w:rPr>
            </w:pPr>
          </w:p>
        </w:tc>
        <w:tc>
          <w:tcPr>
            <w:tcW w:w="426" w:type="pct"/>
            <w:gridSpan w:val="3"/>
          </w:tcPr>
          <w:p w14:paraId="2BB8812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21             (320)</w:t>
            </w:r>
          </w:p>
        </w:tc>
        <w:tc>
          <w:tcPr>
            <w:tcW w:w="378" w:type="pct"/>
            <w:gridSpan w:val="2"/>
          </w:tcPr>
          <w:p w14:paraId="603FE0A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2012</w:t>
            </w:r>
          </w:p>
        </w:tc>
        <w:tc>
          <w:tcPr>
            <w:tcW w:w="465" w:type="pct"/>
            <w:gridSpan w:val="2"/>
          </w:tcPr>
          <w:p w14:paraId="0D9B447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41500,0</w:t>
            </w:r>
          </w:p>
        </w:tc>
        <w:tc>
          <w:tcPr>
            <w:tcW w:w="390" w:type="pct"/>
            <w:gridSpan w:val="2"/>
          </w:tcPr>
          <w:p w14:paraId="189D2C4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60B813A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20000,0</w:t>
            </w:r>
          </w:p>
        </w:tc>
        <w:tc>
          <w:tcPr>
            <w:tcW w:w="512" w:type="pct"/>
            <w:gridSpan w:val="3"/>
          </w:tcPr>
          <w:p w14:paraId="10D6DD8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21500,0</w:t>
            </w:r>
          </w:p>
        </w:tc>
        <w:tc>
          <w:tcPr>
            <w:tcW w:w="330" w:type="pct"/>
            <w:vMerge/>
            <w:vAlign w:val="center"/>
          </w:tcPr>
          <w:p w14:paraId="1DFDB1E1"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6F2E2D5A" w14:textId="77777777" w:rsidTr="006064BE">
        <w:trPr>
          <w:trHeight w:val="540"/>
        </w:trPr>
        <w:tc>
          <w:tcPr>
            <w:tcW w:w="230" w:type="pct"/>
            <w:vMerge/>
            <w:vAlign w:val="center"/>
          </w:tcPr>
          <w:p w14:paraId="4806CCC1"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tcPr>
          <w:p w14:paraId="47E9D451"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7082F6D9" w14:textId="77777777" w:rsidR="009F1882" w:rsidRPr="004358C1" w:rsidRDefault="009F1882" w:rsidP="007F5AC6">
            <w:pPr>
              <w:rPr>
                <w:rFonts w:ascii="Times New Roman" w:eastAsia="Times New Roman" w:hAnsi="Times New Roman" w:cs="Times New Roman"/>
                <w:sz w:val="24"/>
                <w:szCs w:val="24"/>
              </w:rPr>
            </w:pPr>
          </w:p>
        </w:tc>
        <w:tc>
          <w:tcPr>
            <w:tcW w:w="426" w:type="pct"/>
            <w:gridSpan w:val="3"/>
          </w:tcPr>
          <w:p w14:paraId="6B44D15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54             (1615)</w:t>
            </w:r>
          </w:p>
        </w:tc>
        <w:tc>
          <w:tcPr>
            <w:tcW w:w="378" w:type="pct"/>
            <w:gridSpan w:val="2"/>
          </w:tcPr>
          <w:p w14:paraId="4A20408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2013</w:t>
            </w:r>
          </w:p>
        </w:tc>
        <w:tc>
          <w:tcPr>
            <w:tcW w:w="465" w:type="pct"/>
            <w:gridSpan w:val="2"/>
          </w:tcPr>
          <w:p w14:paraId="5258B5B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60688,27</w:t>
            </w:r>
          </w:p>
        </w:tc>
        <w:tc>
          <w:tcPr>
            <w:tcW w:w="390" w:type="pct"/>
            <w:gridSpan w:val="2"/>
          </w:tcPr>
          <w:p w14:paraId="303F0CB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7DD6770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54619,443</w:t>
            </w:r>
          </w:p>
        </w:tc>
        <w:tc>
          <w:tcPr>
            <w:tcW w:w="512" w:type="pct"/>
            <w:gridSpan w:val="3"/>
          </w:tcPr>
          <w:p w14:paraId="27A239FD" w14:textId="77777777" w:rsidR="009F1882" w:rsidRPr="004358C1" w:rsidRDefault="009F1882" w:rsidP="007F5AC6">
            <w:pPr>
              <w:jc w:val="center"/>
              <w:rPr>
                <w:rFonts w:ascii="Times New Roman" w:eastAsia="Times New Roman" w:hAnsi="Times New Roman" w:cs="Times New Roman"/>
                <w:sz w:val="24"/>
                <w:szCs w:val="24"/>
                <w:lang w:val="en-US"/>
              </w:rPr>
            </w:pPr>
            <w:r w:rsidRPr="004358C1">
              <w:rPr>
                <w:rFonts w:ascii="Times New Roman" w:hAnsi="Times New Roman" w:cs="Times New Roman"/>
                <w:sz w:val="24"/>
                <w:szCs w:val="24"/>
              </w:rPr>
              <w:t>6068,827</w:t>
            </w:r>
          </w:p>
        </w:tc>
        <w:tc>
          <w:tcPr>
            <w:tcW w:w="330" w:type="pct"/>
            <w:vMerge/>
            <w:vAlign w:val="center"/>
          </w:tcPr>
          <w:p w14:paraId="159779F3"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1B59EE7" w14:textId="77777777" w:rsidTr="006064BE">
        <w:trPr>
          <w:trHeight w:val="271"/>
        </w:trPr>
        <w:tc>
          <w:tcPr>
            <w:tcW w:w="230" w:type="pct"/>
            <w:vMerge/>
            <w:vAlign w:val="center"/>
          </w:tcPr>
          <w:p w14:paraId="598EB9E0"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tcPr>
          <w:p w14:paraId="537D9AAB"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14A3793A" w14:textId="77777777" w:rsidR="009F1882" w:rsidRPr="004358C1" w:rsidRDefault="009F1882" w:rsidP="007F5AC6">
            <w:pPr>
              <w:rPr>
                <w:rFonts w:ascii="Times New Roman" w:eastAsia="Times New Roman" w:hAnsi="Times New Roman" w:cs="Times New Roman"/>
                <w:sz w:val="24"/>
                <w:szCs w:val="24"/>
              </w:rPr>
            </w:pPr>
          </w:p>
        </w:tc>
        <w:tc>
          <w:tcPr>
            <w:tcW w:w="426" w:type="pct"/>
            <w:gridSpan w:val="3"/>
          </w:tcPr>
          <w:p w14:paraId="5E6E5726" w14:textId="77777777" w:rsidR="009F1882" w:rsidRPr="004358C1" w:rsidRDefault="009F1882" w:rsidP="007F5AC6">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 xml:space="preserve">4 </w:t>
            </w:r>
          </w:p>
          <w:p w14:paraId="4A1225A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(75)</w:t>
            </w:r>
          </w:p>
        </w:tc>
        <w:tc>
          <w:tcPr>
            <w:tcW w:w="378" w:type="pct"/>
            <w:gridSpan w:val="2"/>
          </w:tcPr>
          <w:p w14:paraId="353BFB4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2014</w:t>
            </w:r>
          </w:p>
        </w:tc>
        <w:tc>
          <w:tcPr>
            <w:tcW w:w="465" w:type="pct"/>
            <w:gridSpan w:val="2"/>
          </w:tcPr>
          <w:p w14:paraId="592454D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555,6</w:t>
            </w:r>
          </w:p>
        </w:tc>
        <w:tc>
          <w:tcPr>
            <w:tcW w:w="390" w:type="pct"/>
            <w:gridSpan w:val="2"/>
          </w:tcPr>
          <w:p w14:paraId="61D7D22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2FA74E9C"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500,0</w:t>
            </w:r>
          </w:p>
          <w:p w14:paraId="407F81FA" w14:textId="77777777" w:rsidR="009F1882" w:rsidRPr="004358C1" w:rsidRDefault="009F1882" w:rsidP="007F5AC6">
            <w:pPr>
              <w:jc w:val="center"/>
              <w:rPr>
                <w:rFonts w:ascii="Times New Roman" w:eastAsia="Times New Roman" w:hAnsi="Times New Roman" w:cs="Times New Roman"/>
                <w:sz w:val="24"/>
                <w:szCs w:val="24"/>
              </w:rPr>
            </w:pPr>
          </w:p>
        </w:tc>
        <w:tc>
          <w:tcPr>
            <w:tcW w:w="512" w:type="pct"/>
            <w:gridSpan w:val="3"/>
          </w:tcPr>
          <w:p w14:paraId="76AA1C5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55,6</w:t>
            </w:r>
          </w:p>
        </w:tc>
        <w:tc>
          <w:tcPr>
            <w:tcW w:w="330" w:type="pct"/>
            <w:vMerge/>
            <w:vAlign w:val="center"/>
          </w:tcPr>
          <w:p w14:paraId="770E7BF0"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1453505" w14:textId="77777777" w:rsidTr="006064BE">
        <w:trPr>
          <w:trHeight w:val="424"/>
        </w:trPr>
        <w:tc>
          <w:tcPr>
            <w:tcW w:w="230" w:type="pct"/>
            <w:vMerge/>
            <w:vAlign w:val="center"/>
          </w:tcPr>
          <w:p w14:paraId="2F9DA902"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tcPr>
          <w:p w14:paraId="4E698832"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419AC82C" w14:textId="77777777" w:rsidR="009F1882" w:rsidRPr="004358C1" w:rsidRDefault="009F1882" w:rsidP="007F5AC6">
            <w:pPr>
              <w:jc w:val="center"/>
              <w:rPr>
                <w:rFonts w:ascii="Times New Roman" w:eastAsia="Times New Roman" w:hAnsi="Times New Roman" w:cs="Times New Roman"/>
                <w:sz w:val="24"/>
                <w:szCs w:val="24"/>
              </w:rPr>
            </w:pPr>
          </w:p>
        </w:tc>
        <w:tc>
          <w:tcPr>
            <w:tcW w:w="426" w:type="pct"/>
            <w:gridSpan w:val="3"/>
          </w:tcPr>
          <w:p w14:paraId="69FE09F0"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378" w:type="pct"/>
            <w:gridSpan w:val="2"/>
          </w:tcPr>
          <w:p w14:paraId="51D020B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2014</w:t>
            </w:r>
          </w:p>
        </w:tc>
        <w:tc>
          <w:tcPr>
            <w:tcW w:w="465" w:type="pct"/>
            <w:gridSpan w:val="2"/>
          </w:tcPr>
          <w:p w14:paraId="3884E9B9"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hAnsi="Times New Roman" w:cs="Times New Roman"/>
                <w:sz w:val="24"/>
                <w:szCs w:val="24"/>
              </w:rPr>
              <w:t>27933,882</w:t>
            </w:r>
            <w:r w:rsidRPr="004358C1">
              <w:rPr>
                <w:rFonts w:ascii="Times New Roman" w:hAnsi="Times New Roman" w:cs="Times New Roman"/>
                <w:sz w:val="24"/>
                <w:szCs w:val="24"/>
                <w:vertAlign w:val="superscript"/>
              </w:rPr>
              <w:t>5</w:t>
            </w:r>
          </w:p>
        </w:tc>
        <w:tc>
          <w:tcPr>
            <w:tcW w:w="390" w:type="pct"/>
            <w:gridSpan w:val="2"/>
          </w:tcPr>
          <w:p w14:paraId="5E0729B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53D8EEBB" w14:textId="77777777" w:rsidR="009F1882" w:rsidRPr="004358C1" w:rsidRDefault="009F1882" w:rsidP="007F5AC6">
            <w:pPr>
              <w:jc w:val="center"/>
              <w:rPr>
                <w:rFonts w:ascii="Times New Roman" w:eastAsia="Times New Roman" w:hAnsi="Times New Roman" w:cs="Times New Roman"/>
                <w:sz w:val="24"/>
                <w:szCs w:val="24"/>
                <w:vertAlign w:val="superscript"/>
              </w:rPr>
            </w:pPr>
            <w:r w:rsidRPr="004358C1">
              <w:rPr>
                <w:rFonts w:ascii="Times New Roman" w:hAnsi="Times New Roman" w:cs="Times New Roman"/>
                <w:sz w:val="24"/>
                <w:szCs w:val="24"/>
              </w:rPr>
              <w:t>27933,882</w:t>
            </w:r>
            <w:r w:rsidRPr="004358C1">
              <w:rPr>
                <w:rFonts w:ascii="Times New Roman" w:hAnsi="Times New Roman" w:cs="Times New Roman"/>
                <w:sz w:val="24"/>
                <w:szCs w:val="24"/>
                <w:vertAlign w:val="superscript"/>
              </w:rPr>
              <w:t>5</w:t>
            </w:r>
          </w:p>
        </w:tc>
        <w:tc>
          <w:tcPr>
            <w:tcW w:w="512" w:type="pct"/>
            <w:gridSpan w:val="3"/>
          </w:tcPr>
          <w:p w14:paraId="444B692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1C0EDD1C"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76891A60" w14:textId="77777777" w:rsidTr="006064BE">
        <w:trPr>
          <w:trHeight w:val="263"/>
        </w:trPr>
        <w:tc>
          <w:tcPr>
            <w:tcW w:w="230" w:type="pct"/>
            <w:vMerge/>
            <w:vAlign w:val="center"/>
          </w:tcPr>
          <w:p w14:paraId="570FBCFC"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tcPr>
          <w:p w14:paraId="11D1E3EC"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3C21818B" w14:textId="77777777" w:rsidR="009F1882" w:rsidRPr="004358C1" w:rsidRDefault="009F1882" w:rsidP="007F5AC6">
            <w:pPr>
              <w:jc w:val="center"/>
              <w:rPr>
                <w:rFonts w:ascii="Times New Roman" w:eastAsia="Times New Roman" w:hAnsi="Times New Roman" w:cs="Times New Roman"/>
                <w:sz w:val="24"/>
                <w:szCs w:val="24"/>
              </w:rPr>
            </w:pPr>
          </w:p>
        </w:tc>
        <w:tc>
          <w:tcPr>
            <w:tcW w:w="426" w:type="pct"/>
            <w:gridSpan w:val="3"/>
          </w:tcPr>
          <w:p w14:paraId="6C737CC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z w:val="24"/>
                <w:szCs w:val="24"/>
              </w:rPr>
              <w:t>2 (75)</w:t>
            </w:r>
          </w:p>
        </w:tc>
        <w:tc>
          <w:tcPr>
            <w:tcW w:w="378" w:type="pct"/>
            <w:gridSpan w:val="2"/>
          </w:tcPr>
          <w:p w14:paraId="25878D0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2015</w:t>
            </w:r>
          </w:p>
        </w:tc>
        <w:tc>
          <w:tcPr>
            <w:tcW w:w="465" w:type="pct"/>
            <w:gridSpan w:val="2"/>
          </w:tcPr>
          <w:p w14:paraId="5C39329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3554,5</w:t>
            </w:r>
          </w:p>
        </w:tc>
        <w:tc>
          <w:tcPr>
            <w:tcW w:w="390" w:type="pct"/>
            <w:gridSpan w:val="2"/>
          </w:tcPr>
          <w:p w14:paraId="19575CF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4795745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3197,929</w:t>
            </w:r>
          </w:p>
        </w:tc>
        <w:tc>
          <w:tcPr>
            <w:tcW w:w="512" w:type="pct"/>
            <w:gridSpan w:val="3"/>
          </w:tcPr>
          <w:p w14:paraId="4B9C67C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356,571</w:t>
            </w:r>
          </w:p>
        </w:tc>
        <w:tc>
          <w:tcPr>
            <w:tcW w:w="330" w:type="pct"/>
            <w:vMerge/>
            <w:vAlign w:val="center"/>
          </w:tcPr>
          <w:p w14:paraId="4A45E5AE"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D23652A" w14:textId="77777777" w:rsidTr="006064BE">
        <w:trPr>
          <w:trHeight w:val="263"/>
        </w:trPr>
        <w:tc>
          <w:tcPr>
            <w:tcW w:w="230" w:type="pct"/>
            <w:vMerge/>
            <w:vAlign w:val="center"/>
          </w:tcPr>
          <w:p w14:paraId="04C5D0BC"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tcPr>
          <w:p w14:paraId="33E57984"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05737FCB" w14:textId="77777777" w:rsidR="009F1882" w:rsidRPr="004358C1" w:rsidRDefault="009F1882" w:rsidP="007F5AC6">
            <w:pPr>
              <w:jc w:val="center"/>
              <w:rPr>
                <w:rFonts w:ascii="Times New Roman" w:eastAsia="Times New Roman" w:hAnsi="Times New Roman" w:cs="Times New Roman"/>
                <w:sz w:val="24"/>
                <w:szCs w:val="24"/>
              </w:rPr>
            </w:pPr>
          </w:p>
        </w:tc>
        <w:tc>
          <w:tcPr>
            <w:tcW w:w="426" w:type="pct"/>
            <w:gridSpan w:val="3"/>
          </w:tcPr>
          <w:p w14:paraId="3AFA431F" w14:textId="77777777" w:rsidR="009F1882" w:rsidRPr="004358C1" w:rsidRDefault="009F1882" w:rsidP="007F5AC6">
            <w:pPr>
              <w:jc w:val="center"/>
              <w:rPr>
                <w:rFonts w:ascii="Times New Roman" w:hAnsi="Times New Roman" w:cs="Times New Roman"/>
                <w:sz w:val="24"/>
                <w:szCs w:val="24"/>
              </w:rPr>
            </w:pPr>
          </w:p>
        </w:tc>
        <w:tc>
          <w:tcPr>
            <w:tcW w:w="378" w:type="pct"/>
            <w:gridSpan w:val="2"/>
          </w:tcPr>
          <w:p w14:paraId="2DEDD4D4"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2016</w:t>
            </w:r>
          </w:p>
        </w:tc>
        <w:tc>
          <w:tcPr>
            <w:tcW w:w="465" w:type="pct"/>
            <w:gridSpan w:val="2"/>
          </w:tcPr>
          <w:p w14:paraId="180A9752" w14:textId="41DC9ABE" w:rsidR="009F1882" w:rsidRPr="004358C1" w:rsidRDefault="009F1882" w:rsidP="006525A3">
            <w:pPr>
              <w:jc w:val="center"/>
              <w:rPr>
                <w:rFonts w:ascii="Times New Roman" w:hAnsi="Times New Roman" w:cs="Times New Roman"/>
                <w:spacing w:val="2"/>
                <w:sz w:val="24"/>
                <w:szCs w:val="24"/>
              </w:rPr>
            </w:pPr>
            <w:r w:rsidRPr="004358C1">
              <w:rPr>
                <w:rFonts w:ascii="Times New Roman" w:hAnsi="Times New Roman" w:cs="Times New Roman"/>
                <w:sz w:val="24"/>
                <w:szCs w:val="24"/>
              </w:rPr>
              <w:t>993,977</w:t>
            </w:r>
            <w:r w:rsidRPr="004358C1">
              <w:rPr>
                <w:rFonts w:ascii="Times New Roman" w:hAnsi="Times New Roman" w:cs="Times New Roman"/>
                <w:sz w:val="24"/>
                <w:szCs w:val="24"/>
                <w:vertAlign w:val="superscript"/>
              </w:rPr>
              <w:t>12</w:t>
            </w:r>
          </w:p>
        </w:tc>
        <w:tc>
          <w:tcPr>
            <w:tcW w:w="390" w:type="pct"/>
            <w:gridSpan w:val="2"/>
          </w:tcPr>
          <w:p w14:paraId="695BD125"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z w:val="24"/>
                <w:szCs w:val="24"/>
              </w:rPr>
              <w:t>0,0</w:t>
            </w:r>
          </w:p>
        </w:tc>
        <w:tc>
          <w:tcPr>
            <w:tcW w:w="530" w:type="pct"/>
            <w:gridSpan w:val="6"/>
          </w:tcPr>
          <w:p w14:paraId="027366AA" w14:textId="13861801" w:rsidR="009F1882" w:rsidRPr="004358C1" w:rsidRDefault="009F1882" w:rsidP="006525A3">
            <w:pPr>
              <w:jc w:val="center"/>
              <w:rPr>
                <w:rFonts w:ascii="Times New Roman" w:hAnsi="Times New Roman" w:cs="Times New Roman"/>
                <w:spacing w:val="2"/>
                <w:sz w:val="24"/>
                <w:szCs w:val="24"/>
              </w:rPr>
            </w:pPr>
            <w:r w:rsidRPr="004358C1">
              <w:rPr>
                <w:rFonts w:ascii="Times New Roman" w:hAnsi="Times New Roman" w:cs="Times New Roman"/>
                <w:sz w:val="24"/>
                <w:szCs w:val="24"/>
              </w:rPr>
              <w:t>993,977</w:t>
            </w:r>
            <w:r w:rsidRPr="004358C1">
              <w:rPr>
                <w:rFonts w:ascii="Times New Roman" w:hAnsi="Times New Roman" w:cs="Times New Roman"/>
                <w:sz w:val="24"/>
                <w:szCs w:val="24"/>
                <w:vertAlign w:val="superscript"/>
              </w:rPr>
              <w:t>12</w:t>
            </w:r>
          </w:p>
        </w:tc>
        <w:tc>
          <w:tcPr>
            <w:tcW w:w="512" w:type="pct"/>
            <w:gridSpan w:val="3"/>
          </w:tcPr>
          <w:p w14:paraId="203642A7"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z w:val="24"/>
                <w:szCs w:val="24"/>
              </w:rPr>
              <w:t>0,0</w:t>
            </w:r>
          </w:p>
        </w:tc>
        <w:tc>
          <w:tcPr>
            <w:tcW w:w="330" w:type="pct"/>
            <w:vMerge/>
            <w:vAlign w:val="center"/>
          </w:tcPr>
          <w:p w14:paraId="5CA7D1AB"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517F5F8A" w14:textId="77777777" w:rsidTr="006064BE">
        <w:trPr>
          <w:trHeight w:val="438"/>
        </w:trPr>
        <w:tc>
          <w:tcPr>
            <w:tcW w:w="230" w:type="pct"/>
            <w:vAlign w:val="center"/>
          </w:tcPr>
          <w:p w14:paraId="41ECC025" w14:textId="77777777" w:rsidR="009F1882" w:rsidRPr="004358C1" w:rsidRDefault="009F1882" w:rsidP="007F5AC6">
            <w:pPr>
              <w:rPr>
                <w:rFonts w:ascii="Times New Roman" w:eastAsia="Times New Roman" w:hAnsi="Times New Roman" w:cs="Times New Roman"/>
                <w:spacing w:val="2"/>
                <w:kern w:val="32"/>
                <w:sz w:val="24"/>
                <w:szCs w:val="24"/>
              </w:rPr>
            </w:pPr>
            <w:r w:rsidRPr="004358C1">
              <w:rPr>
                <w:rFonts w:ascii="Times New Roman" w:eastAsia="Times New Roman" w:hAnsi="Times New Roman" w:cs="Times New Roman"/>
                <w:spacing w:val="2"/>
                <w:kern w:val="32"/>
                <w:sz w:val="24"/>
                <w:szCs w:val="24"/>
              </w:rPr>
              <w:t>3.20.</w:t>
            </w:r>
          </w:p>
        </w:tc>
        <w:tc>
          <w:tcPr>
            <w:tcW w:w="1037" w:type="pct"/>
            <w:gridSpan w:val="2"/>
            <w:vAlign w:val="center"/>
          </w:tcPr>
          <w:p w14:paraId="329414A6" w14:textId="77777777" w:rsidR="009F1882" w:rsidRPr="004358C1" w:rsidRDefault="009F1882" w:rsidP="007F5AC6">
            <w:pPr>
              <w:rPr>
                <w:rFonts w:ascii="Times New Roman" w:hAnsi="Times New Roman" w:cs="Times New Roman"/>
                <w:sz w:val="24"/>
                <w:szCs w:val="24"/>
              </w:rPr>
            </w:pPr>
            <w:r w:rsidRPr="004358C1">
              <w:rPr>
                <w:rFonts w:ascii="Times New Roman" w:hAnsi="Times New Roman" w:cs="Times New Roman"/>
                <w:sz w:val="24"/>
                <w:szCs w:val="24"/>
              </w:rPr>
              <w:t>Ремонт зданий (нераспределенные средства)</w:t>
            </w:r>
          </w:p>
          <w:p w14:paraId="75E8E989"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Align w:val="center"/>
          </w:tcPr>
          <w:p w14:paraId="035426AF"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количество объектов, введенных в эксплуатацию, единиц (мест)</w:t>
            </w:r>
          </w:p>
        </w:tc>
        <w:tc>
          <w:tcPr>
            <w:tcW w:w="426" w:type="pct"/>
            <w:gridSpan w:val="3"/>
          </w:tcPr>
          <w:p w14:paraId="4E5CA91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z w:val="24"/>
                <w:szCs w:val="24"/>
              </w:rPr>
              <w:t>0             (0)</w:t>
            </w:r>
          </w:p>
        </w:tc>
        <w:tc>
          <w:tcPr>
            <w:tcW w:w="378" w:type="pct"/>
            <w:gridSpan w:val="2"/>
          </w:tcPr>
          <w:p w14:paraId="53CED26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tc>
        <w:tc>
          <w:tcPr>
            <w:tcW w:w="465" w:type="pct"/>
            <w:gridSpan w:val="2"/>
          </w:tcPr>
          <w:p w14:paraId="406BD45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458,900</w:t>
            </w:r>
          </w:p>
        </w:tc>
        <w:tc>
          <w:tcPr>
            <w:tcW w:w="390" w:type="pct"/>
            <w:gridSpan w:val="2"/>
          </w:tcPr>
          <w:p w14:paraId="03BD527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30" w:type="pct"/>
            <w:gridSpan w:val="6"/>
          </w:tcPr>
          <w:p w14:paraId="1112533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458,900</w:t>
            </w:r>
          </w:p>
        </w:tc>
        <w:tc>
          <w:tcPr>
            <w:tcW w:w="512" w:type="pct"/>
            <w:gridSpan w:val="3"/>
          </w:tcPr>
          <w:p w14:paraId="070E20B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tcPr>
          <w:p w14:paraId="440AFDBA"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ДО ЯО,</w:t>
            </w:r>
          </w:p>
          <w:p w14:paraId="74B4A734"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hAnsi="Times New Roman" w:cs="Times New Roman"/>
                <w:sz w:val="24"/>
                <w:szCs w:val="24"/>
              </w:rPr>
              <w:t>ОМСУ</w:t>
            </w:r>
          </w:p>
        </w:tc>
      </w:tr>
      <w:tr w:rsidR="004358C1" w:rsidRPr="004358C1" w14:paraId="0168187B" w14:textId="77777777" w:rsidTr="006064BE">
        <w:trPr>
          <w:trHeight w:val="680"/>
        </w:trPr>
        <w:tc>
          <w:tcPr>
            <w:tcW w:w="230" w:type="pct"/>
          </w:tcPr>
          <w:p w14:paraId="16FAFD0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kern w:val="32"/>
                <w:sz w:val="24"/>
                <w:szCs w:val="24"/>
              </w:rPr>
              <w:t>3.21.</w:t>
            </w:r>
          </w:p>
        </w:tc>
        <w:tc>
          <w:tcPr>
            <w:tcW w:w="1037" w:type="pct"/>
            <w:gridSpan w:val="2"/>
          </w:tcPr>
          <w:p w14:paraId="35CA263A" w14:textId="77777777" w:rsidR="009F1882" w:rsidRPr="004358C1" w:rsidRDefault="009F1882" w:rsidP="007F5AC6">
            <w:pPr>
              <w:spacing w:line="228" w:lineRule="auto"/>
              <w:jc w:val="both"/>
              <w:rPr>
                <w:rFonts w:ascii="Times New Roman" w:eastAsia="Times New Roman" w:hAnsi="Times New Roman" w:cs="Times New Roman"/>
                <w:sz w:val="24"/>
                <w:szCs w:val="24"/>
              </w:rPr>
            </w:pPr>
            <w:r w:rsidRPr="004358C1">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Рыбинский профессионально-педагогический колледж</w:t>
            </w:r>
          </w:p>
        </w:tc>
        <w:tc>
          <w:tcPr>
            <w:tcW w:w="702" w:type="pct"/>
            <w:gridSpan w:val="4"/>
          </w:tcPr>
          <w:p w14:paraId="27293E63" w14:textId="77777777" w:rsidR="009F1882" w:rsidRPr="004358C1" w:rsidRDefault="009F1882" w:rsidP="0039479B">
            <w:pPr>
              <w:spacing w:line="228" w:lineRule="auto"/>
              <w:rPr>
                <w:rFonts w:ascii="Times New Roman" w:eastAsia="Times New Roman" w:hAnsi="Times New Roman" w:cs="Times New Roman"/>
                <w:sz w:val="24"/>
                <w:szCs w:val="24"/>
              </w:rPr>
            </w:pPr>
            <w:r w:rsidRPr="004358C1">
              <w:rPr>
                <w:rFonts w:ascii="Times New Roman" w:hAnsi="Times New Roman" w:cs="Times New Roman"/>
                <w:sz w:val="24"/>
                <w:szCs w:val="24"/>
              </w:rPr>
              <w:t>количество объектов, введенных в эксплуатацию, единиц (мест)</w:t>
            </w:r>
          </w:p>
        </w:tc>
        <w:tc>
          <w:tcPr>
            <w:tcW w:w="426" w:type="pct"/>
            <w:gridSpan w:val="3"/>
          </w:tcPr>
          <w:p w14:paraId="744B2218" w14:textId="77777777" w:rsidR="009F1882" w:rsidRPr="004358C1" w:rsidRDefault="009F1882" w:rsidP="007F5AC6">
            <w:pPr>
              <w:spacing w:line="228" w:lineRule="auto"/>
              <w:jc w:val="center"/>
              <w:rPr>
                <w:rFonts w:ascii="Times New Roman" w:hAnsi="Times New Roman" w:cs="Times New Roman"/>
                <w:sz w:val="24"/>
                <w:szCs w:val="24"/>
              </w:rPr>
            </w:pPr>
            <w:r w:rsidRPr="004358C1">
              <w:rPr>
                <w:rFonts w:ascii="Times New Roman" w:hAnsi="Times New Roman" w:cs="Times New Roman"/>
                <w:sz w:val="24"/>
                <w:szCs w:val="24"/>
              </w:rPr>
              <w:t>1</w:t>
            </w:r>
          </w:p>
          <w:p w14:paraId="0167F386" w14:textId="77777777" w:rsidR="009F1882" w:rsidRPr="004358C1" w:rsidRDefault="009F1882" w:rsidP="007F5AC6">
            <w:pPr>
              <w:spacing w:line="228" w:lineRule="auto"/>
              <w:jc w:val="center"/>
              <w:rPr>
                <w:rFonts w:ascii="Times New Roman" w:eastAsia="Times New Roman" w:hAnsi="Times New Roman" w:cs="Times New Roman"/>
                <w:sz w:val="24"/>
                <w:szCs w:val="24"/>
              </w:rPr>
            </w:pPr>
            <w:r w:rsidRPr="004358C1">
              <w:rPr>
                <w:rFonts w:ascii="Times New Roman" w:hAnsi="Times New Roman" w:cs="Times New Roman"/>
                <w:sz w:val="24"/>
                <w:szCs w:val="24"/>
              </w:rPr>
              <w:t>(21)</w:t>
            </w:r>
          </w:p>
        </w:tc>
        <w:tc>
          <w:tcPr>
            <w:tcW w:w="378" w:type="pct"/>
            <w:gridSpan w:val="2"/>
          </w:tcPr>
          <w:p w14:paraId="0BF6187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tcPr>
          <w:p w14:paraId="7B14B32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1712,735</w:t>
            </w:r>
          </w:p>
        </w:tc>
        <w:tc>
          <w:tcPr>
            <w:tcW w:w="390" w:type="pct"/>
            <w:gridSpan w:val="2"/>
          </w:tcPr>
          <w:p w14:paraId="642A513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23" w:type="pct"/>
            <w:gridSpan w:val="5"/>
          </w:tcPr>
          <w:p w14:paraId="467ADCA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1712,735</w:t>
            </w:r>
          </w:p>
        </w:tc>
        <w:tc>
          <w:tcPr>
            <w:tcW w:w="512" w:type="pct"/>
            <w:gridSpan w:val="3"/>
          </w:tcPr>
          <w:p w14:paraId="726F266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tcPr>
          <w:p w14:paraId="2D20A79E"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z w:val="24"/>
                <w:szCs w:val="24"/>
              </w:rPr>
              <w:t>ДО ЯО</w:t>
            </w:r>
          </w:p>
          <w:p w14:paraId="58CB116B"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0C550DAA" w14:textId="77777777" w:rsidTr="006064BE">
        <w:trPr>
          <w:trHeight w:val="680"/>
        </w:trPr>
        <w:tc>
          <w:tcPr>
            <w:tcW w:w="230" w:type="pct"/>
            <w:vMerge w:val="restart"/>
          </w:tcPr>
          <w:p w14:paraId="265E6D62"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4.</w:t>
            </w:r>
          </w:p>
          <w:p w14:paraId="0F970692" w14:textId="77777777" w:rsidR="009F1882" w:rsidRPr="004358C1" w:rsidRDefault="009F1882" w:rsidP="007F5AC6">
            <w:pPr>
              <w:rPr>
                <w:rFonts w:ascii="Times New Roman" w:eastAsia="Times New Roman" w:hAnsi="Times New Roman" w:cs="Times New Roman"/>
                <w:spacing w:val="2"/>
                <w:sz w:val="24"/>
                <w:szCs w:val="24"/>
              </w:rPr>
            </w:pPr>
          </w:p>
        </w:tc>
        <w:tc>
          <w:tcPr>
            <w:tcW w:w="2083" w:type="pct"/>
            <w:gridSpan w:val="8"/>
            <w:vMerge w:val="restart"/>
          </w:tcPr>
          <w:p w14:paraId="2FE3CAD5" w14:textId="77777777" w:rsidR="009F1882" w:rsidRPr="004358C1" w:rsidRDefault="009F1882" w:rsidP="007F5AC6">
            <w:pPr>
              <w:spacing w:line="228" w:lineRule="auto"/>
              <w:ind w:left="139"/>
              <w:jc w:val="both"/>
              <w:rPr>
                <w:rFonts w:ascii="Times New Roman" w:hAnsi="Times New Roman" w:cs="Times New Roman"/>
                <w:sz w:val="24"/>
                <w:szCs w:val="24"/>
              </w:rPr>
            </w:pPr>
            <w:r w:rsidRPr="004358C1">
              <w:rPr>
                <w:rFonts w:ascii="Times New Roman" w:hAnsi="Times New Roman" w:cs="Times New Roman"/>
                <w:sz w:val="24"/>
                <w:szCs w:val="24"/>
              </w:rPr>
              <w:t>Задача 4.</w:t>
            </w:r>
          </w:p>
          <w:p w14:paraId="50E92545"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hAnsi="Times New Roman" w:cs="Times New Roman"/>
                <w:sz w:val="24"/>
                <w:szCs w:val="24"/>
              </w:rPr>
              <w:t>Анализ возможностей привлечения частных инвесторов на условиях государственно-частного партнёрства и разработка предложений для частных инвесторов</w:t>
            </w:r>
          </w:p>
        </w:tc>
        <w:tc>
          <w:tcPr>
            <w:tcW w:w="460" w:type="pct"/>
            <w:gridSpan w:val="3"/>
          </w:tcPr>
          <w:p w14:paraId="1B47A46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 – 2015</w:t>
            </w:r>
          </w:p>
        </w:tc>
        <w:tc>
          <w:tcPr>
            <w:tcW w:w="472" w:type="pct"/>
            <w:gridSpan w:val="3"/>
          </w:tcPr>
          <w:p w14:paraId="2679EEB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2EC69A6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141EFBD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03AF984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restart"/>
          </w:tcPr>
          <w:p w14:paraId="0271D8B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64931CF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ДИП ЯО</w:t>
            </w:r>
          </w:p>
          <w:p w14:paraId="7ACC57E6"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5A9F22BE" w14:textId="77777777" w:rsidTr="006064BE">
        <w:trPr>
          <w:trHeight w:val="202"/>
        </w:trPr>
        <w:tc>
          <w:tcPr>
            <w:tcW w:w="230" w:type="pct"/>
            <w:vMerge/>
            <w:vAlign w:val="center"/>
          </w:tcPr>
          <w:p w14:paraId="35F9F705" w14:textId="77777777" w:rsidR="009F1882" w:rsidRPr="004358C1" w:rsidRDefault="009F1882" w:rsidP="007F5AC6">
            <w:pPr>
              <w:rPr>
                <w:rFonts w:ascii="Times New Roman" w:eastAsia="Times New Roman" w:hAnsi="Times New Roman" w:cs="Times New Roman"/>
                <w:spacing w:val="2"/>
                <w:sz w:val="24"/>
                <w:szCs w:val="24"/>
              </w:rPr>
            </w:pPr>
          </w:p>
        </w:tc>
        <w:tc>
          <w:tcPr>
            <w:tcW w:w="2083" w:type="pct"/>
            <w:gridSpan w:val="8"/>
            <w:vMerge/>
            <w:vAlign w:val="center"/>
          </w:tcPr>
          <w:p w14:paraId="51864080"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460" w:type="pct"/>
            <w:gridSpan w:val="3"/>
          </w:tcPr>
          <w:p w14:paraId="2665457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72" w:type="pct"/>
            <w:gridSpan w:val="3"/>
          </w:tcPr>
          <w:p w14:paraId="1627C83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0F37DC5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6D0CB59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1B9F66B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4D33E32D"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190A639" w14:textId="77777777" w:rsidTr="006064BE">
        <w:trPr>
          <w:trHeight w:val="71"/>
        </w:trPr>
        <w:tc>
          <w:tcPr>
            <w:tcW w:w="230" w:type="pct"/>
            <w:vMerge/>
            <w:vAlign w:val="center"/>
          </w:tcPr>
          <w:p w14:paraId="2604B45B" w14:textId="77777777" w:rsidR="009F1882" w:rsidRPr="004358C1" w:rsidRDefault="009F1882" w:rsidP="007F5AC6">
            <w:pPr>
              <w:rPr>
                <w:rFonts w:ascii="Times New Roman" w:eastAsia="Times New Roman" w:hAnsi="Times New Roman" w:cs="Times New Roman"/>
                <w:spacing w:val="2"/>
                <w:sz w:val="24"/>
                <w:szCs w:val="24"/>
              </w:rPr>
            </w:pPr>
          </w:p>
        </w:tc>
        <w:tc>
          <w:tcPr>
            <w:tcW w:w="2083" w:type="pct"/>
            <w:gridSpan w:val="8"/>
            <w:vMerge/>
            <w:vAlign w:val="center"/>
          </w:tcPr>
          <w:p w14:paraId="1D87DF07"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460" w:type="pct"/>
            <w:gridSpan w:val="3"/>
          </w:tcPr>
          <w:p w14:paraId="0083CC7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2012</w:t>
            </w:r>
          </w:p>
        </w:tc>
        <w:tc>
          <w:tcPr>
            <w:tcW w:w="472" w:type="pct"/>
            <w:gridSpan w:val="3"/>
          </w:tcPr>
          <w:p w14:paraId="5B47983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64A67B0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61CA77B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2F5F557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775F641D"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577F6799" w14:textId="77777777" w:rsidTr="006064BE">
        <w:trPr>
          <w:trHeight w:val="211"/>
        </w:trPr>
        <w:tc>
          <w:tcPr>
            <w:tcW w:w="230" w:type="pct"/>
            <w:vMerge/>
            <w:vAlign w:val="center"/>
          </w:tcPr>
          <w:p w14:paraId="45458B95" w14:textId="77777777" w:rsidR="009F1882" w:rsidRPr="004358C1" w:rsidRDefault="009F1882" w:rsidP="007F5AC6">
            <w:pPr>
              <w:rPr>
                <w:rFonts w:ascii="Times New Roman" w:eastAsia="Times New Roman" w:hAnsi="Times New Roman" w:cs="Times New Roman"/>
                <w:spacing w:val="2"/>
                <w:sz w:val="24"/>
                <w:szCs w:val="24"/>
              </w:rPr>
            </w:pPr>
          </w:p>
        </w:tc>
        <w:tc>
          <w:tcPr>
            <w:tcW w:w="2083" w:type="pct"/>
            <w:gridSpan w:val="8"/>
            <w:vMerge/>
            <w:vAlign w:val="center"/>
          </w:tcPr>
          <w:p w14:paraId="1808B9C9"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460" w:type="pct"/>
            <w:gridSpan w:val="3"/>
          </w:tcPr>
          <w:p w14:paraId="21CC01A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2013</w:t>
            </w:r>
          </w:p>
        </w:tc>
        <w:tc>
          <w:tcPr>
            <w:tcW w:w="472" w:type="pct"/>
            <w:gridSpan w:val="3"/>
          </w:tcPr>
          <w:p w14:paraId="2A682EE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79DBEF1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0571294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6148E79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44E9C6E0"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66BBE7CF" w14:textId="77777777" w:rsidTr="006064BE">
        <w:trPr>
          <w:trHeight w:val="201"/>
        </w:trPr>
        <w:tc>
          <w:tcPr>
            <w:tcW w:w="230" w:type="pct"/>
            <w:vMerge/>
            <w:vAlign w:val="center"/>
          </w:tcPr>
          <w:p w14:paraId="4DB64BD2" w14:textId="77777777" w:rsidR="009F1882" w:rsidRPr="004358C1" w:rsidRDefault="009F1882" w:rsidP="007F5AC6">
            <w:pPr>
              <w:rPr>
                <w:rFonts w:ascii="Times New Roman" w:eastAsia="Times New Roman" w:hAnsi="Times New Roman" w:cs="Times New Roman"/>
                <w:spacing w:val="2"/>
                <w:sz w:val="24"/>
                <w:szCs w:val="24"/>
              </w:rPr>
            </w:pPr>
          </w:p>
        </w:tc>
        <w:tc>
          <w:tcPr>
            <w:tcW w:w="2083" w:type="pct"/>
            <w:gridSpan w:val="8"/>
            <w:vMerge/>
            <w:vAlign w:val="center"/>
          </w:tcPr>
          <w:p w14:paraId="65879F10"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460" w:type="pct"/>
            <w:gridSpan w:val="3"/>
          </w:tcPr>
          <w:p w14:paraId="1EEE189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2014</w:t>
            </w:r>
          </w:p>
        </w:tc>
        <w:tc>
          <w:tcPr>
            <w:tcW w:w="472" w:type="pct"/>
            <w:gridSpan w:val="3"/>
          </w:tcPr>
          <w:p w14:paraId="2F32CC7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4ADA1EF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2CE28C4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0A2C292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5B33A132"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79D4971" w14:textId="77777777" w:rsidTr="006064BE">
        <w:trPr>
          <w:trHeight w:val="191"/>
        </w:trPr>
        <w:tc>
          <w:tcPr>
            <w:tcW w:w="230" w:type="pct"/>
            <w:vMerge/>
            <w:vAlign w:val="center"/>
          </w:tcPr>
          <w:p w14:paraId="51B8D893" w14:textId="77777777" w:rsidR="009F1882" w:rsidRPr="004358C1" w:rsidRDefault="009F1882" w:rsidP="007F5AC6">
            <w:pPr>
              <w:rPr>
                <w:rFonts w:ascii="Times New Roman" w:eastAsia="Times New Roman" w:hAnsi="Times New Roman" w:cs="Times New Roman"/>
                <w:spacing w:val="2"/>
                <w:sz w:val="24"/>
                <w:szCs w:val="24"/>
              </w:rPr>
            </w:pPr>
          </w:p>
        </w:tc>
        <w:tc>
          <w:tcPr>
            <w:tcW w:w="2083" w:type="pct"/>
            <w:gridSpan w:val="8"/>
            <w:vMerge/>
            <w:vAlign w:val="center"/>
          </w:tcPr>
          <w:p w14:paraId="3B595A37"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460" w:type="pct"/>
            <w:gridSpan w:val="3"/>
          </w:tcPr>
          <w:p w14:paraId="6DE6CF8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tcPr>
          <w:p w14:paraId="4AB3C52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6D9E7C7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74190C1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7FF2812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1552E163"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630C0221" w14:textId="77777777" w:rsidTr="006064BE">
        <w:trPr>
          <w:trHeight w:val="71"/>
        </w:trPr>
        <w:tc>
          <w:tcPr>
            <w:tcW w:w="230" w:type="pct"/>
            <w:vMerge w:val="restart"/>
          </w:tcPr>
          <w:p w14:paraId="236CAAA2"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4.1.</w:t>
            </w:r>
          </w:p>
          <w:p w14:paraId="1ADAE0BF" w14:textId="77777777" w:rsidR="009F1882" w:rsidRPr="004358C1" w:rsidRDefault="009F1882" w:rsidP="007F5AC6">
            <w:pPr>
              <w:rPr>
                <w:rFonts w:ascii="Times New Roman" w:eastAsia="Times New Roman" w:hAnsi="Times New Roman" w:cs="Times New Roman"/>
                <w:spacing w:val="2"/>
                <w:sz w:val="24"/>
                <w:szCs w:val="24"/>
              </w:rPr>
            </w:pPr>
          </w:p>
        </w:tc>
        <w:tc>
          <w:tcPr>
            <w:tcW w:w="1037" w:type="pct"/>
            <w:gridSpan w:val="2"/>
            <w:vMerge w:val="restart"/>
          </w:tcPr>
          <w:p w14:paraId="59ECB555"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Анализ возможностей привлечения частных инвесторов на условиях государственно-частного </w:t>
            </w:r>
            <w:r w:rsidRPr="004358C1">
              <w:rPr>
                <w:rFonts w:ascii="Times New Roman" w:eastAsia="Times New Roman" w:hAnsi="Times New Roman" w:cs="Times New Roman"/>
                <w:sz w:val="24"/>
                <w:szCs w:val="24"/>
              </w:rPr>
              <w:lastRenderedPageBreak/>
              <w:t>партнёрства</w:t>
            </w:r>
          </w:p>
          <w:p w14:paraId="68F575B0"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restart"/>
          </w:tcPr>
          <w:p w14:paraId="2BB0CBC9"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lastRenderedPageBreak/>
              <w:t>отчет о проведении анализа, да/нет</w:t>
            </w:r>
          </w:p>
          <w:p w14:paraId="3886B89C"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2365034D"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да</w:t>
            </w:r>
          </w:p>
        </w:tc>
        <w:tc>
          <w:tcPr>
            <w:tcW w:w="460" w:type="pct"/>
            <w:gridSpan w:val="3"/>
          </w:tcPr>
          <w:p w14:paraId="753C778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72" w:type="pct"/>
            <w:gridSpan w:val="3"/>
          </w:tcPr>
          <w:p w14:paraId="2BC1D4E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461256F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48A058B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4A793E4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restart"/>
          </w:tcPr>
          <w:p w14:paraId="2856E7A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2902FFC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ДИП ЯО</w:t>
            </w:r>
          </w:p>
          <w:p w14:paraId="731AB7D9"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84E7073" w14:textId="77777777" w:rsidTr="006064BE">
        <w:trPr>
          <w:trHeight w:val="198"/>
        </w:trPr>
        <w:tc>
          <w:tcPr>
            <w:tcW w:w="230" w:type="pct"/>
            <w:vMerge/>
            <w:vAlign w:val="center"/>
          </w:tcPr>
          <w:p w14:paraId="5EBAA765" w14:textId="77777777" w:rsidR="009F1882" w:rsidRPr="004358C1" w:rsidRDefault="009F1882" w:rsidP="007F5AC6">
            <w:pPr>
              <w:rPr>
                <w:rFonts w:ascii="Times New Roman" w:eastAsia="Times New Roman" w:hAnsi="Times New Roman" w:cs="Times New Roman"/>
                <w:spacing w:val="2"/>
                <w:sz w:val="24"/>
                <w:szCs w:val="24"/>
              </w:rPr>
            </w:pPr>
          </w:p>
        </w:tc>
        <w:tc>
          <w:tcPr>
            <w:tcW w:w="1037" w:type="pct"/>
            <w:gridSpan w:val="2"/>
            <w:vMerge/>
            <w:vAlign w:val="center"/>
          </w:tcPr>
          <w:p w14:paraId="39B4ADC0"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ign w:val="center"/>
          </w:tcPr>
          <w:p w14:paraId="637A7358"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6BA7D39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да</w:t>
            </w:r>
          </w:p>
        </w:tc>
        <w:tc>
          <w:tcPr>
            <w:tcW w:w="460" w:type="pct"/>
            <w:gridSpan w:val="3"/>
          </w:tcPr>
          <w:p w14:paraId="206CC21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2012</w:t>
            </w:r>
          </w:p>
        </w:tc>
        <w:tc>
          <w:tcPr>
            <w:tcW w:w="472" w:type="pct"/>
            <w:gridSpan w:val="3"/>
          </w:tcPr>
          <w:p w14:paraId="075EA06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543D7F0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563E9B3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3AD6446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490A398B"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F3B874E" w14:textId="77777777" w:rsidTr="006064BE">
        <w:trPr>
          <w:trHeight w:val="189"/>
        </w:trPr>
        <w:tc>
          <w:tcPr>
            <w:tcW w:w="230" w:type="pct"/>
            <w:vMerge/>
            <w:vAlign w:val="center"/>
          </w:tcPr>
          <w:p w14:paraId="643CB548" w14:textId="77777777" w:rsidR="009F1882" w:rsidRPr="004358C1" w:rsidRDefault="009F1882" w:rsidP="007F5AC6">
            <w:pPr>
              <w:rPr>
                <w:rFonts w:ascii="Times New Roman" w:eastAsia="Times New Roman" w:hAnsi="Times New Roman" w:cs="Times New Roman"/>
                <w:spacing w:val="2"/>
                <w:sz w:val="24"/>
                <w:szCs w:val="24"/>
              </w:rPr>
            </w:pPr>
          </w:p>
        </w:tc>
        <w:tc>
          <w:tcPr>
            <w:tcW w:w="1037" w:type="pct"/>
            <w:gridSpan w:val="2"/>
            <w:vMerge/>
            <w:vAlign w:val="center"/>
          </w:tcPr>
          <w:p w14:paraId="08036C44"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ign w:val="center"/>
          </w:tcPr>
          <w:p w14:paraId="065D2FC5"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3FFE3B7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да</w:t>
            </w:r>
          </w:p>
        </w:tc>
        <w:tc>
          <w:tcPr>
            <w:tcW w:w="460" w:type="pct"/>
            <w:gridSpan w:val="3"/>
          </w:tcPr>
          <w:p w14:paraId="173CD04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2013</w:t>
            </w:r>
          </w:p>
        </w:tc>
        <w:tc>
          <w:tcPr>
            <w:tcW w:w="472" w:type="pct"/>
            <w:gridSpan w:val="3"/>
          </w:tcPr>
          <w:p w14:paraId="130DF6A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19BD130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058EE42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55D2ACD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0E3E8330"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77B96249" w14:textId="77777777" w:rsidTr="006064BE">
        <w:trPr>
          <w:trHeight w:val="192"/>
        </w:trPr>
        <w:tc>
          <w:tcPr>
            <w:tcW w:w="230" w:type="pct"/>
            <w:vMerge/>
            <w:vAlign w:val="center"/>
          </w:tcPr>
          <w:p w14:paraId="79C27E05" w14:textId="77777777" w:rsidR="009F1882" w:rsidRPr="004358C1" w:rsidRDefault="009F1882" w:rsidP="007F5AC6">
            <w:pPr>
              <w:rPr>
                <w:rFonts w:ascii="Times New Roman" w:eastAsia="Times New Roman" w:hAnsi="Times New Roman" w:cs="Times New Roman"/>
                <w:spacing w:val="2"/>
                <w:sz w:val="24"/>
                <w:szCs w:val="24"/>
              </w:rPr>
            </w:pPr>
          </w:p>
        </w:tc>
        <w:tc>
          <w:tcPr>
            <w:tcW w:w="1037" w:type="pct"/>
            <w:gridSpan w:val="2"/>
            <w:vMerge/>
            <w:vAlign w:val="center"/>
          </w:tcPr>
          <w:p w14:paraId="356978FB"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ign w:val="center"/>
          </w:tcPr>
          <w:p w14:paraId="2A531611"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50825EB2"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да</w:t>
            </w:r>
          </w:p>
        </w:tc>
        <w:tc>
          <w:tcPr>
            <w:tcW w:w="460" w:type="pct"/>
            <w:gridSpan w:val="3"/>
          </w:tcPr>
          <w:p w14:paraId="3477A84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2014</w:t>
            </w:r>
          </w:p>
        </w:tc>
        <w:tc>
          <w:tcPr>
            <w:tcW w:w="472" w:type="pct"/>
            <w:gridSpan w:val="3"/>
          </w:tcPr>
          <w:p w14:paraId="6D80A9C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7BFE114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5CE9D6D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11E3CE4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6B6E0B6E"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6EE8DEFA" w14:textId="77777777" w:rsidTr="006064BE">
        <w:trPr>
          <w:trHeight w:val="562"/>
        </w:trPr>
        <w:tc>
          <w:tcPr>
            <w:tcW w:w="230" w:type="pct"/>
            <w:vMerge/>
            <w:vAlign w:val="center"/>
          </w:tcPr>
          <w:p w14:paraId="1DFC76F1" w14:textId="77777777" w:rsidR="009F1882" w:rsidRPr="004358C1" w:rsidRDefault="009F1882" w:rsidP="007F5AC6">
            <w:pPr>
              <w:rPr>
                <w:rFonts w:ascii="Times New Roman" w:eastAsia="Times New Roman" w:hAnsi="Times New Roman" w:cs="Times New Roman"/>
                <w:spacing w:val="2"/>
                <w:sz w:val="24"/>
                <w:szCs w:val="24"/>
              </w:rPr>
            </w:pPr>
          </w:p>
        </w:tc>
        <w:tc>
          <w:tcPr>
            <w:tcW w:w="1037" w:type="pct"/>
            <w:gridSpan w:val="2"/>
            <w:vMerge/>
            <w:vAlign w:val="center"/>
          </w:tcPr>
          <w:p w14:paraId="796BCF18"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ign w:val="center"/>
          </w:tcPr>
          <w:p w14:paraId="37F4B9DD"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428B2D93"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да</w:t>
            </w:r>
          </w:p>
          <w:p w14:paraId="70603585"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460" w:type="pct"/>
            <w:gridSpan w:val="3"/>
          </w:tcPr>
          <w:p w14:paraId="35F2165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p w14:paraId="234FFE85" w14:textId="77777777" w:rsidR="009F1882" w:rsidRPr="004358C1" w:rsidRDefault="009F1882" w:rsidP="007F5AC6">
            <w:pPr>
              <w:jc w:val="center"/>
              <w:rPr>
                <w:rFonts w:ascii="Times New Roman" w:eastAsia="Times New Roman" w:hAnsi="Times New Roman" w:cs="Times New Roman"/>
                <w:sz w:val="24"/>
                <w:szCs w:val="24"/>
              </w:rPr>
            </w:pPr>
          </w:p>
        </w:tc>
        <w:tc>
          <w:tcPr>
            <w:tcW w:w="472" w:type="pct"/>
            <w:gridSpan w:val="3"/>
          </w:tcPr>
          <w:p w14:paraId="4EE3F1E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p w14:paraId="19C436F6" w14:textId="77777777" w:rsidR="009F1882" w:rsidRPr="004358C1" w:rsidRDefault="009F1882" w:rsidP="007F5AC6">
            <w:pPr>
              <w:jc w:val="center"/>
              <w:rPr>
                <w:rFonts w:ascii="Times New Roman" w:eastAsia="Times New Roman" w:hAnsi="Times New Roman" w:cs="Times New Roman"/>
                <w:sz w:val="24"/>
                <w:szCs w:val="24"/>
              </w:rPr>
            </w:pPr>
          </w:p>
        </w:tc>
        <w:tc>
          <w:tcPr>
            <w:tcW w:w="390" w:type="pct"/>
            <w:gridSpan w:val="2"/>
          </w:tcPr>
          <w:p w14:paraId="177D418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p w14:paraId="3B46A5F0" w14:textId="77777777" w:rsidR="009F1882" w:rsidRPr="004358C1" w:rsidRDefault="009F1882" w:rsidP="007F5AC6">
            <w:pPr>
              <w:jc w:val="center"/>
              <w:rPr>
                <w:rFonts w:ascii="Times New Roman" w:eastAsia="Times New Roman" w:hAnsi="Times New Roman" w:cs="Times New Roman"/>
                <w:sz w:val="24"/>
                <w:szCs w:val="24"/>
              </w:rPr>
            </w:pPr>
          </w:p>
        </w:tc>
        <w:tc>
          <w:tcPr>
            <w:tcW w:w="570" w:type="pct"/>
            <w:gridSpan w:val="7"/>
          </w:tcPr>
          <w:p w14:paraId="2058CB3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p w14:paraId="0979E850" w14:textId="77777777" w:rsidR="009F1882" w:rsidRPr="004358C1" w:rsidRDefault="009F1882" w:rsidP="007F5AC6">
            <w:pPr>
              <w:jc w:val="center"/>
              <w:rPr>
                <w:rFonts w:ascii="Times New Roman" w:eastAsia="Times New Roman" w:hAnsi="Times New Roman" w:cs="Times New Roman"/>
                <w:sz w:val="24"/>
                <w:szCs w:val="24"/>
              </w:rPr>
            </w:pPr>
          </w:p>
        </w:tc>
        <w:tc>
          <w:tcPr>
            <w:tcW w:w="465" w:type="pct"/>
          </w:tcPr>
          <w:p w14:paraId="24D1EFE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p w14:paraId="24EE06AE" w14:textId="77777777" w:rsidR="009F1882" w:rsidRPr="004358C1" w:rsidRDefault="009F1882" w:rsidP="007F5AC6">
            <w:pPr>
              <w:jc w:val="center"/>
              <w:rPr>
                <w:rFonts w:ascii="Times New Roman" w:eastAsia="Times New Roman" w:hAnsi="Times New Roman" w:cs="Times New Roman"/>
                <w:sz w:val="24"/>
                <w:szCs w:val="24"/>
              </w:rPr>
            </w:pPr>
          </w:p>
        </w:tc>
        <w:tc>
          <w:tcPr>
            <w:tcW w:w="330" w:type="pct"/>
            <w:vMerge/>
            <w:vAlign w:val="center"/>
          </w:tcPr>
          <w:p w14:paraId="5A8301CC"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5ECBEFC6" w14:textId="77777777" w:rsidTr="006064BE">
        <w:trPr>
          <w:trHeight w:val="314"/>
        </w:trPr>
        <w:tc>
          <w:tcPr>
            <w:tcW w:w="230" w:type="pct"/>
            <w:vMerge w:val="restart"/>
          </w:tcPr>
          <w:p w14:paraId="76BEFDED"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4.2.</w:t>
            </w:r>
          </w:p>
          <w:p w14:paraId="18205686" w14:textId="77777777" w:rsidR="009F1882" w:rsidRPr="004358C1" w:rsidRDefault="009F1882" w:rsidP="007F5AC6">
            <w:pPr>
              <w:rPr>
                <w:rFonts w:ascii="Times New Roman" w:eastAsia="Times New Roman" w:hAnsi="Times New Roman" w:cs="Times New Roman"/>
                <w:spacing w:val="2"/>
                <w:sz w:val="24"/>
                <w:szCs w:val="24"/>
              </w:rPr>
            </w:pPr>
          </w:p>
        </w:tc>
        <w:tc>
          <w:tcPr>
            <w:tcW w:w="1037" w:type="pct"/>
            <w:gridSpan w:val="2"/>
            <w:vMerge w:val="restart"/>
          </w:tcPr>
          <w:p w14:paraId="2BA41C09"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Разработка предложений для частных инвесторов</w:t>
            </w:r>
          </w:p>
        </w:tc>
        <w:tc>
          <w:tcPr>
            <w:tcW w:w="702" w:type="pct"/>
            <w:gridSpan w:val="4"/>
            <w:vMerge w:val="restart"/>
          </w:tcPr>
          <w:p w14:paraId="51D45870"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перечень объектов строительства и реконструкции для частных инвесторов, да/нет</w:t>
            </w:r>
          </w:p>
        </w:tc>
        <w:tc>
          <w:tcPr>
            <w:tcW w:w="344" w:type="pct"/>
            <w:gridSpan w:val="2"/>
          </w:tcPr>
          <w:p w14:paraId="5A51B25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да</w:t>
            </w:r>
          </w:p>
        </w:tc>
        <w:tc>
          <w:tcPr>
            <w:tcW w:w="460" w:type="pct"/>
            <w:gridSpan w:val="3"/>
          </w:tcPr>
          <w:p w14:paraId="0B34159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72" w:type="pct"/>
            <w:gridSpan w:val="3"/>
          </w:tcPr>
          <w:p w14:paraId="682D151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248F58B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2A4B4F4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262C443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restart"/>
          </w:tcPr>
          <w:p w14:paraId="0B42808D"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114A5108"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ДИП ЯО</w:t>
            </w:r>
          </w:p>
          <w:p w14:paraId="6B134F09"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D0FF388" w14:textId="77777777" w:rsidTr="006064BE">
        <w:trPr>
          <w:trHeight w:val="135"/>
        </w:trPr>
        <w:tc>
          <w:tcPr>
            <w:tcW w:w="230" w:type="pct"/>
            <w:vMerge/>
            <w:vAlign w:val="center"/>
          </w:tcPr>
          <w:p w14:paraId="50BA6129" w14:textId="77777777" w:rsidR="009F1882" w:rsidRPr="004358C1" w:rsidRDefault="009F1882" w:rsidP="007F5AC6">
            <w:pPr>
              <w:rPr>
                <w:rFonts w:ascii="Times New Roman" w:eastAsia="Times New Roman" w:hAnsi="Times New Roman" w:cs="Times New Roman"/>
                <w:spacing w:val="2"/>
                <w:sz w:val="24"/>
                <w:szCs w:val="24"/>
              </w:rPr>
            </w:pPr>
          </w:p>
        </w:tc>
        <w:tc>
          <w:tcPr>
            <w:tcW w:w="1037" w:type="pct"/>
            <w:gridSpan w:val="2"/>
            <w:vMerge/>
            <w:vAlign w:val="center"/>
          </w:tcPr>
          <w:p w14:paraId="192E40C2"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ign w:val="center"/>
          </w:tcPr>
          <w:p w14:paraId="1E77044E"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344" w:type="pct"/>
            <w:gridSpan w:val="2"/>
          </w:tcPr>
          <w:p w14:paraId="56ECF628"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да</w:t>
            </w:r>
          </w:p>
        </w:tc>
        <w:tc>
          <w:tcPr>
            <w:tcW w:w="460" w:type="pct"/>
            <w:gridSpan w:val="3"/>
          </w:tcPr>
          <w:p w14:paraId="5BAC43D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2012</w:t>
            </w:r>
          </w:p>
        </w:tc>
        <w:tc>
          <w:tcPr>
            <w:tcW w:w="472" w:type="pct"/>
            <w:gridSpan w:val="3"/>
          </w:tcPr>
          <w:p w14:paraId="7AB414E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6992D4C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40F9E80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4E47398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1D778402"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1B69E1EC" w14:textId="77777777" w:rsidTr="006064BE">
        <w:trPr>
          <w:trHeight w:val="294"/>
        </w:trPr>
        <w:tc>
          <w:tcPr>
            <w:tcW w:w="230" w:type="pct"/>
            <w:vMerge/>
            <w:vAlign w:val="center"/>
          </w:tcPr>
          <w:p w14:paraId="37FE61BA" w14:textId="77777777" w:rsidR="009F1882" w:rsidRPr="004358C1" w:rsidRDefault="009F1882" w:rsidP="007F5AC6">
            <w:pPr>
              <w:rPr>
                <w:rFonts w:ascii="Times New Roman" w:eastAsia="Times New Roman" w:hAnsi="Times New Roman" w:cs="Times New Roman"/>
                <w:spacing w:val="2"/>
                <w:sz w:val="24"/>
                <w:szCs w:val="24"/>
              </w:rPr>
            </w:pPr>
          </w:p>
        </w:tc>
        <w:tc>
          <w:tcPr>
            <w:tcW w:w="1037" w:type="pct"/>
            <w:gridSpan w:val="2"/>
            <w:vMerge/>
            <w:vAlign w:val="center"/>
          </w:tcPr>
          <w:p w14:paraId="34F7F4B0"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ign w:val="center"/>
          </w:tcPr>
          <w:p w14:paraId="2772CECB"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344" w:type="pct"/>
            <w:gridSpan w:val="2"/>
          </w:tcPr>
          <w:p w14:paraId="7A7406D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да</w:t>
            </w:r>
          </w:p>
        </w:tc>
        <w:tc>
          <w:tcPr>
            <w:tcW w:w="460" w:type="pct"/>
            <w:gridSpan w:val="3"/>
          </w:tcPr>
          <w:p w14:paraId="5036DEF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2013</w:t>
            </w:r>
          </w:p>
        </w:tc>
        <w:tc>
          <w:tcPr>
            <w:tcW w:w="472" w:type="pct"/>
            <w:gridSpan w:val="3"/>
          </w:tcPr>
          <w:p w14:paraId="6415600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23110D3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60358ED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01B591F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2DAE867B"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FB2133F" w14:textId="77777777" w:rsidTr="006064BE">
        <w:trPr>
          <w:trHeight w:val="271"/>
        </w:trPr>
        <w:tc>
          <w:tcPr>
            <w:tcW w:w="230" w:type="pct"/>
            <w:vMerge/>
            <w:vAlign w:val="center"/>
          </w:tcPr>
          <w:p w14:paraId="480CDEEB" w14:textId="77777777" w:rsidR="009F1882" w:rsidRPr="004358C1" w:rsidRDefault="009F1882" w:rsidP="007F5AC6">
            <w:pPr>
              <w:rPr>
                <w:rFonts w:ascii="Times New Roman" w:eastAsia="Times New Roman" w:hAnsi="Times New Roman" w:cs="Times New Roman"/>
                <w:spacing w:val="2"/>
                <w:sz w:val="24"/>
                <w:szCs w:val="24"/>
              </w:rPr>
            </w:pPr>
          </w:p>
        </w:tc>
        <w:tc>
          <w:tcPr>
            <w:tcW w:w="1037" w:type="pct"/>
            <w:gridSpan w:val="2"/>
            <w:vMerge/>
            <w:vAlign w:val="center"/>
          </w:tcPr>
          <w:p w14:paraId="30D0C273"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ign w:val="center"/>
          </w:tcPr>
          <w:p w14:paraId="53C090E4"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344" w:type="pct"/>
            <w:gridSpan w:val="2"/>
          </w:tcPr>
          <w:p w14:paraId="1D834FE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да</w:t>
            </w:r>
          </w:p>
        </w:tc>
        <w:tc>
          <w:tcPr>
            <w:tcW w:w="460" w:type="pct"/>
            <w:gridSpan w:val="3"/>
          </w:tcPr>
          <w:p w14:paraId="519BFE1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2014</w:t>
            </w:r>
          </w:p>
        </w:tc>
        <w:tc>
          <w:tcPr>
            <w:tcW w:w="472" w:type="pct"/>
            <w:gridSpan w:val="3"/>
          </w:tcPr>
          <w:p w14:paraId="686ECD2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90" w:type="pct"/>
            <w:gridSpan w:val="2"/>
          </w:tcPr>
          <w:p w14:paraId="7DC06DF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5A4763B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7FC8315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3E1B12EE"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F9B2B60" w14:textId="77777777" w:rsidTr="006064BE">
        <w:trPr>
          <w:trHeight w:val="562"/>
        </w:trPr>
        <w:tc>
          <w:tcPr>
            <w:tcW w:w="230" w:type="pct"/>
            <w:vMerge/>
            <w:vAlign w:val="center"/>
          </w:tcPr>
          <w:p w14:paraId="5D99291C" w14:textId="77777777" w:rsidR="009F1882" w:rsidRPr="004358C1" w:rsidRDefault="009F1882" w:rsidP="007F5AC6">
            <w:pPr>
              <w:rPr>
                <w:rFonts w:ascii="Times New Roman" w:eastAsia="Times New Roman" w:hAnsi="Times New Roman" w:cs="Times New Roman"/>
                <w:spacing w:val="2"/>
                <w:sz w:val="24"/>
                <w:szCs w:val="24"/>
              </w:rPr>
            </w:pPr>
          </w:p>
        </w:tc>
        <w:tc>
          <w:tcPr>
            <w:tcW w:w="1037" w:type="pct"/>
            <w:gridSpan w:val="2"/>
            <w:vMerge/>
            <w:vAlign w:val="center"/>
          </w:tcPr>
          <w:p w14:paraId="57CAED1D"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ign w:val="center"/>
          </w:tcPr>
          <w:p w14:paraId="1EF7587D" w14:textId="77777777" w:rsidR="009F1882" w:rsidRPr="004358C1" w:rsidRDefault="009F1882" w:rsidP="007F5AC6">
            <w:pPr>
              <w:spacing w:line="228" w:lineRule="auto"/>
              <w:jc w:val="center"/>
              <w:rPr>
                <w:rFonts w:ascii="Times New Roman" w:eastAsia="Times New Roman" w:hAnsi="Times New Roman" w:cs="Times New Roman"/>
                <w:sz w:val="24"/>
                <w:szCs w:val="24"/>
              </w:rPr>
            </w:pPr>
          </w:p>
        </w:tc>
        <w:tc>
          <w:tcPr>
            <w:tcW w:w="344" w:type="pct"/>
            <w:gridSpan w:val="2"/>
          </w:tcPr>
          <w:p w14:paraId="120A7CE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да</w:t>
            </w:r>
          </w:p>
          <w:p w14:paraId="3766FE1E"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460" w:type="pct"/>
            <w:gridSpan w:val="3"/>
          </w:tcPr>
          <w:p w14:paraId="052F87F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p w14:paraId="0B7FB1A7" w14:textId="77777777" w:rsidR="009F1882" w:rsidRPr="004358C1" w:rsidRDefault="009F1882" w:rsidP="007F5AC6">
            <w:pPr>
              <w:jc w:val="center"/>
              <w:rPr>
                <w:rFonts w:ascii="Times New Roman" w:eastAsia="Times New Roman" w:hAnsi="Times New Roman" w:cs="Times New Roman"/>
                <w:sz w:val="24"/>
                <w:szCs w:val="24"/>
              </w:rPr>
            </w:pPr>
          </w:p>
        </w:tc>
        <w:tc>
          <w:tcPr>
            <w:tcW w:w="472" w:type="pct"/>
            <w:gridSpan w:val="3"/>
          </w:tcPr>
          <w:p w14:paraId="3CCEF98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p w14:paraId="6B46BFA6" w14:textId="77777777" w:rsidR="009F1882" w:rsidRPr="004358C1" w:rsidRDefault="009F1882" w:rsidP="007F5AC6">
            <w:pPr>
              <w:jc w:val="center"/>
              <w:rPr>
                <w:rFonts w:ascii="Times New Roman" w:eastAsia="Times New Roman" w:hAnsi="Times New Roman" w:cs="Times New Roman"/>
                <w:sz w:val="24"/>
                <w:szCs w:val="24"/>
              </w:rPr>
            </w:pPr>
          </w:p>
        </w:tc>
        <w:tc>
          <w:tcPr>
            <w:tcW w:w="390" w:type="pct"/>
            <w:gridSpan w:val="2"/>
          </w:tcPr>
          <w:p w14:paraId="143331D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p w14:paraId="0B0B427F" w14:textId="77777777" w:rsidR="009F1882" w:rsidRPr="004358C1" w:rsidRDefault="009F1882" w:rsidP="007F5AC6">
            <w:pPr>
              <w:jc w:val="center"/>
              <w:rPr>
                <w:rFonts w:ascii="Times New Roman" w:eastAsia="Times New Roman" w:hAnsi="Times New Roman" w:cs="Times New Roman"/>
                <w:sz w:val="24"/>
                <w:szCs w:val="24"/>
              </w:rPr>
            </w:pPr>
          </w:p>
        </w:tc>
        <w:tc>
          <w:tcPr>
            <w:tcW w:w="570" w:type="pct"/>
            <w:gridSpan w:val="7"/>
          </w:tcPr>
          <w:p w14:paraId="4A02C99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p w14:paraId="67FD972D" w14:textId="77777777" w:rsidR="009F1882" w:rsidRPr="004358C1" w:rsidRDefault="009F1882" w:rsidP="007F5AC6">
            <w:pPr>
              <w:jc w:val="center"/>
              <w:rPr>
                <w:rFonts w:ascii="Times New Roman" w:eastAsia="Times New Roman" w:hAnsi="Times New Roman" w:cs="Times New Roman"/>
                <w:sz w:val="24"/>
                <w:szCs w:val="24"/>
              </w:rPr>
            </w:pPr>
          </w:p>
        </w:tc>
        <w:tc>
          <w:tcPr>
            <w:tcW w:w="465" w:type="pct"/>
          </w:tcPr>
          <w:p w14:paraId="069D7EF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p w14:paraId="631C15CE" w14:textId="77777777" w:rsidR="009F1882" w:rsidRPr="004358C1" w:rsidRDefault="009F1882" w:rsidP="007F5AC6">
            <w:pPr>
              <w:jc w:val="center"/>
              <w:rPr>
                <w:rFonts w:ascii="Times New Roman" w:eastAsia="Times New Roman" w:hAnsi="Times New Roman" w:cs="Times New Roman"/>
                <w:sz w:val="24"/>
                <w:szCs w:val="24"/>
              </w:rPr>
            </w:pPr>
          </w:p>
        </w:tc>
        <w:tc>
          <w:tcPr>
            <w:tcW w:w="330" w:type="pct"/>
            <w:vMerge/>
            <w:vAlign w:val="center"/>
          </w:tcPr>
          <w:p w14:paraId="477D5E65"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359B006C" w14:textId="77777777" w:rsidTr="006064BE">
        <w:trPr>
          <w:trHeight w:val="375"/>
        </w:trPr>
        <w:tc>
          <w:tcPr>
            <w:tcW w:w="230" w:type="pct"/>
            <w:vMerge w:val="restart"/>
          </w:tcPr>
          <w:p w14:paraId="6EDBBDD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5.</w:t>
            </w:r>
          </w:p>
        </w:tc>
        <w:tc>
          <w:tcPr>
            <w:tcW w:w="2083" w:type="pct"/>
            <w:gridSpan w:val="8"/>
            <w:vMerge w:val="restart"/>
          </w:tcPr>
          <w:p w14:paraId="7F0DE0C0"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hAnsi="Times New Roman" w:cs="Times New Roman"/>
                <w:sz w:val="24"/>
                <w:szCs w:val="24"/>
              </w:rPr>
              <w:t xml:space="preserve">Задача 5. Оснащение дополнительно созданных мест </w:t>
            </w:r>
          </w:p>
        </w:tc>
        <w:tc>
          <w:tcPr>
            <w:tcW w:w="460" w:type="pct"/>
            <w:gridSpan w:val="3"/>
          </w:tcPr>
          <w:p w14:paraId="5274204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 – 2016</w:t>
            </w:r>
          </w:p>
        </w:tc>
        <w:tc>
          <w:tcPr>
            <w:tcW w:w="472" w:type="pct"/>
            <w:gridSpan w:val="3"/>
            <w:vAlign w:val="center"/>
          </w:tcPr>
          <w:p w14:paraId="4C065D3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93254,942</w:t>
            </w:r>
          </w:p>
        </w:tc>
        <w:tc>
          <w:tcPr>
            <w:tcW w:w="390" w:type="pct"/>
            <w:gridSpan w:val="2"/>
            <w:vAlign w:val="center"/>
          </w:tcPr>
          <w:p w14:paraId="2B32EDA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64793,45</w:t>
            </w:r>
          </w:p>
        </w:tc>
        <w:tc>
          <w:tcPr>
            <w:tcW w:w="570" w:type="pct"/>
            <w:gridSpan w:val="7"/>
            <w:vAlign w:val="center"/>
          </w:tcPr>
          <w:p w14:paraId="5BD333D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22082,797</w:t>
            </w:r>
          </w:p>
        </w:tc>
        <w:tc>
          <w:tcPr>
            <w:tcW w:w="465" w:type="pct"/>
            <w:vAlign w:val="center"/>
          </w:tcPr>
          <w:p w14:paraId="5078D70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6378,695</w:t>
            </w:r>
          </w:p>
        </w:tc>
        <w:tc>
          <w:tcPr>
            <w:tcW w:w="330" w:type="pct"/>
            <w:vMerge w:val="restart"/>
          </w:tcPr>
          <w:p w14:paraId="46DF426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7E02343D"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012E2DB2" w14:textId="77777777" w:rsidTr="006064BE">
        <w:trPr>
          <w:trHeight w:val="267"/>
        </w:trPr>
        <w:tc>
          <w:tcPr>
            <w:tcW w:w="230" w:type="pct"/>
            <w:vMerge/>
            <w:vAlign w:val="center"/>
          </w:tcPr>
          <w:p w14:paraId="166BF73E" w14:textId="77777777" w:rsidR="009F1882" w:rsidRPr="004358C1" w:rsidRDefault="009F1882" w:rsidP="007F5AC6">
            <w:pPr>
              <w:rPr>
                <w:rFonts w:ascii="Times New Roman" w:eastAsia="Times New Roman" w:hAnsi="Times New Roman" w:cs="Times New Roman"/>
                <w:spacing w:val="2"/>
                <w:sz w:val="24"/>
                <w:szCs w:val="24"/>
              </w:rPr>
            </w:pPr>
          </w:p>
        </w:tc>
        <w:tc>
          <w:tcPr>
            <w:tcW w:w="2083" w:type="pct"/>
            <w:gridSpan w:val="8"/>
            <w:vMerge/>
            <w:vAlign w:val="center"/>
          </w:tcPr>
          <w:p w14:paraId="46F8CE5B"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460" w:type="pct"/>
            <w:gridSpan w:val="3"/>
          </w:tcPr>
          <w:p w14:paraId="521141D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72" w:type="pct"/>
            <w:gridSpan w:val="3"/>
          </w:tcPr>
          <w:p w14:paraId="7B16B0B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7540,4</w:t>
            </w:r>
          </w:p>
        </w:tc>
        <w:tc>
          <w:tcPr>
            <w:tcW w:w="390" w:type="pct"/>
            <w:gridSpan w:val="2"/>
          </w:tcPr>
          <w:p w14:paraId="3086226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7540,4</w:t>
            </w:r>
          </w:p>
        </w:tc>
        <w:tc>
          <w:tcPr>
            <w:tcW w:w="570" w:type="pct"/>
            <w:gridSpan w:val="7"/>
          </w:tcPr>
          <w:p w14:paraId="24E21BF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1156963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41CD6F28"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1DC3846F" w14:textId="77777777" w:rsidTr="006064BE">
        <w:trPr>
          <w:trHeight w:val="287"/>
        </w:trPr>
        <w:tc>
          <w:tcPr>
            <w:tcW w:w="230" w:type="pct"/>
            <w:vMerge/>
            <w:vAlign w:val="center"/>
          </w:tcPr>
          <w:p w14:paraId="639BC92C" w14:textId="77777777" w:rsidR="009F1882" w:rsidRPr="004358C1" w:rsidRDefault="009F1882" w:rsidP="007F5AC6">
            <w:pPr>
              <w:rPr>
                <w:rFonts w:ascii="Times New Roman" w:eastAsia="Times New Roman" w:hAnsi="Times New Roman" w:cs="Times New Roman"/>
                <w:spacing w:val="2"/>
                <w:sz w:val="24"/>
                <w:szCs w:val="24"/>
              </w:rPr>
            </w:pPr>
          </w:p>
        </w:tc>
        <w:tc>
          <w:tcPr>
            <w:tcW w:w="2083" w:type="pct"/>
            <w:gridSpan w:val="8"/>
            <w:vMerge/>
            <w:vAlign w:val="center"/>
          </w:tcPr>
          <w:p w14:paraId="6A819013"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460" w:type="pct"/>
            <w:gridSpan w:val="3"/>
          </w:tcPr>
          <w:p w14:paraId="07810E3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2012</w:t>
            </w:r>
          </w:p>
        </w:tc>
        <w:tc>
          <w:tcPr>
            <w:tcW w:w="472" w:type="pct"/>
            <w:gridSpan w:val="3"/>
          </w:tcPr>
          <w:p w14:paraId="7D0AD0E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8559,1</w:t>
            </w:r>
          </w:p>
        </w:tc>
        <w:tc>
          <w:tcPr>
            <w:tcW w:w="390" w:type="pct"/>
            <w:gridSpan w:val="2"/>
          </w:tcPr>
          <w:p w14:paraId="22FD435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8559,1</w:t>
            </w:r>
          </w:p>
        </w:tc>
        <w:tc>
          <w:tcPr>
            <w:tcW w:w="570" w:type="pct"/>
            <w:gridSpan w:val="7"/>
          </w:tcPr>
          <w:p w14:paraId="690CA85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25A2B54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6E110396"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344BC871" w14:textId="77777777" w:rsidTr="006064BE">
        <w:trPr>
          <w:trHeight w:val="261"/>
        </w:trPr>
        <w:tc>
          <w:tcPr>
            <w:tcW w:w="230" w:type="pct"/>
            <w:vMerge/>
            <w:vAlign w:val="center"/>
          </w:tcPr>
          <w:p w14:paraId="70BC6239" w14:textId="77777777" w:rsidR="009F1882" w:rsidRPr="004358C1" w:rsidRDefault="009F1882" w:rsidP="007F5AC6">
            <w:pPr>
              <w:rPr>
                <w:rFonts w:ascii="Times New Roman" w:eastAsia="Times New Roman" w:hAnsi="Times New Roman" w:cs="Times New Roman"/>
                <w:spacing w:val="2"/>
                <w:sz w:val="24"/>
                <w:szCs w:val="24"/>
              </w:rPr>
            </w:pPr>
          </w:p>
        </w:tc>
        <w:tc>
          <w:tcPr>
            <w:tcW w:w="2083" w:type="pct"/>
            <w:gridSpan w:val="8"/>
            <w:vMerge/>
            <w:vAlign w:val="center"/>
          </w:tcPr>
          <w:p w14:paraId="061124FD"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460" w:type="pct"/>
            <w:gridSpan w:val="3"/>
          </w:tcPr>
          <w:p w14:paraId="5AC4B03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2013</w:t>
            </w:r>
          </w:p>
        </w:tc>
        <w:tc>
          <w:tcPr>
            <w:tcW w:w="472" w:type="pct"/>
            <w:gridSpan w:val="3"/>
          </w:tcPr>
          <w:p w14:paraId="46A7F6B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53767,778</w:t>
            </w:r>
          </w:p>
        </w:tc>
        <w:tc>
          <w:tcPr>
            <w:tcW w:w="390" w:type="pct"/>
            <w:gridSpan w:val="2"/>
          </w:tcPr>
          <w:p w14:paraId="34B04C5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48693,95</w:t>
            </w:r>
          </w:p>
        </w:tc>
        <w:tc>
          <w:tcPr>
            <w:tcW w:w="570" w:type="pct"/>
            <w:gridSpan w:val="7"/>
          </w:tcPr>
          <w:p w14:paraId="6A6E074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465" w:type="pct"/>
          </w:tcPr>
          <w:p w14:paraId="1A1A7F9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5073,828</w:t>
            </w:r>
          </w:p>
        </w:tc>
        <w:tc>
          <w:tcPr>
            <w:tcW w:w="330" w:type="pct"/>
            <w:vMerge/>
            <w:vAlign w:val="center"/>
          </w:tcPr>
          <w:p w14:paraId="059EB328"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E656497" w14:textId="77777777" w:rsidTr="006064BE">
        <w:trPr>
          <w:trHeight w:val="261"/>
        </w:trPr>
        <w:tc>
          <w:tcPr>
            <w:tcW w:w="230" w:type="pct"/>
            <w:vMerge/>
            <w:vAlign w:val="center"/>
          </w:tcPr>
          <w:p w14:paraId="5A5578C2" w14:textId="77777777" w:rsidR="009F1882" w:rsidRPr="004358C1" w:rsidRDefault="009F1882" w:rsidP="007F5AC6">
            <w:pPr>
              <w:rPr>
                <w:rFonts w:ascii="Times New Roman" w:eastAsia="Times New Roman" w:hAnsi="Times New Roman" w:cs="Times New Roman"/>
                <w:spacing w:val="2"/>
                <w:sz w:val="24"/>
                <w:szCs w:val="24"/>
              </w:rPr>
            </w:pPr>
          </w:p>
        </w:tc>
        <w:tc>
          <w:tcPr>
            <w:tcW w:w="2083" w:type="pct"/>
            <w:gridSpan w:val="8"/>
            <w:vMerge/>
            <w:vAlign w:val="center"/>
          </w:tcPr>
          <w:p w14:paraId="1C067EEC"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460" w:type="pct"/>
            <w:gridSpan w:val="3"/>
          </w:tcPr>
          <w:p w14:paraId="403FF26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tcPr>
          <w:p w14:paraId="7043755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13562,417</w:t>
            </w:r>
          </w:p>
        </w:tc>
        <w:tc>
          <w:tcPr>
            <w:tcW w:w="390" w:type="pct"/>
            <w:gridSpan w:val="2"/>
          </w:tcPr>
          <w:p w14:paraId="66F98A9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0E46594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12257,55</w:t>
            </w:r>
          </w:p>
        </w:tc>
        <w:tc>
          <w:tcPr>
            <w:tcW w:w="465" w:type="pct"/>
          </w:tcPr>
          <w:p w14:paraId="3BDB1EB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1304,867</w:t>
            </w:r>
          </w:p>
        </w:tc>
        <w:tc>
          <w:tcPr>
            <w:tcW w:w="330" w:type="pct"/>
            <w:vMerge/>
            <w:vAlign w:val="center"/>
          </w:tcPr>
          <w:p w14:paraId="6036B908"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198F53A7" w14:textId="77777777" w:rsidTr="006064BE">
        <w:trPr>
          <w:trHeight w:val="71"/>
        </w:trPr>
        <w:tc>
          <w:tcPr>
            <w:tcW w:w="230" w:type="pct"/>
            <w:vMerge/>
            <w:vAlign w:val="center"/>
          </w:tcPr>
          <w:p w14:paraId="02D0B1ED" w14:textId="77777777" w:rsidR="009F1882" w:rsidRPr="004358C1" w:rsidRDefault="009F1882" w:rsidP="007F5AC6">
            <w:pPr>
              <w:rPr>
                <w:rFonts w:ascii="Times New Roman" w:eastAsia="Times New Roman" w:hAnsi="Times New Roman" w:cs="Times New Roman"/>
                <w:spacing w:val="2"/>
                <w:sz w:val="24"/>
                <w:szCs w:val="24"/>
              </w:rPr>
            </w:pPr>
          </w:p>
        </w:tc>
        <w:tc>
          <w:tcPr>
            <w:tcW w:w="2083" w:type="pct"/>
            <w:gridSpan w:val="8"/>
            <w:vMerge/>
            <w:vAlign w:val="center"/>
          </w:tcPr>
          <w:p w14:paraId="1B468600"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460" w:type="pct"/>
            <w:gridSpan w:val="3"/>
          </w:tcPr>
          <w:p w14:paraId="7B8F6A9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2016</w:t>
            </w:r>
          </w:p>
        </w:tc>
        <w:tc>
          <w:tcPr>
            <w:tcW w:w="472" w:type="pct"/>
            <w:gridSpan w:val="3"/>
          </w:tcPr>
          <w:p w14:paraId="47FA1E38" w14:textId="16BAAC7E" w:rsidR="009F1882" w:rsidRPr="004358C1" w:rsidRDefault="009F1882" w:rsidP="006525A3">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9828,247</w:t>
            </w:r>
            <w:r w:rsidRPr="004358C1">
              <w:rPr>
                <w:rFonts w:ascii="Times New Roman" w:hAnsi="Times New Roman" w:cs="Times New Roman"/>
                <w:sz w:val="24"/>
                <w:szCs w:val="24"/>
                <w:vertAlign w:val="superscript"/>
              </w:rPr>
              <w:t>12</w:t>
            </w:r>
          </w:p>
        </w:tc>
        <w:tc>
          <w:tcPr>
            <w:tcW w:w="390" w:type="pct"/>
            <w:gridSpan w:val="2"/>
          </w:tcPr>
          <w:p w14:paraId="616616B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24818807" w14:textId="226E7F1B" w:rsidR="009F1882" w:rsidRPr="004358C1" w:rsidRDefault="009F1882" w:rsidP="006525A3">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9828,247</w:t>
            </w:r>
            <w:r w:rsidRPr="004358C1">
              <w:rPr>
                <w:rFonts w:ascii="Times New Roman" w:hAnsi="Times New Roman" w:cs="Times New Roman"/>
                <w:sz w:val="24"/>
                <w:szCs w:val="24"/>
                <w:vertAlign w:val="superscript"/>
              </w:rPr>
              <w:t>12</w:t>
            </w:r>
          </w:p>
        </w:tc>
        <w:tc>
          <w:tcPr>
            <w:tcW w:w="465" w:type="pct"/>
          </w:tcPr>
          <w:p w14:paraId="184C347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330" w:type="pct"/>
            <w:vMerge/>
            <w:vAlign w:val="center"/>
          </w:tcPr>
          <w:p w14:paraId="3E854405"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7D568FB0" w14:textId="77777777" w:rsidTr="006064BE">
        <w:trPr>
          <w:trHeight w:val="680"/>
        </w:trPr>
        <w:tc>
          <w:tcPr>
            <w:tcW w:w="230" w:type="pct"/>
          </w:tcPr>
          <w:p w14:paraId="2A88ED5C"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tcPr>
          <w:p w14:paraId="6206A508"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Большесельский МР</w:t>
            </w:r>
          </w:p>
        </w:tc>
        <w:tc>
          <w:tcPr>
            <w:tcW w:w="702" w:type="pct"/>
            <w:gridSpan w:val="4"/>
          </w:tcPr>
          <w:p w14:paraId="33F6101B"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01D49A6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20</w:t>
            </w:r>
          </w:p>
        </w:tc>
        <w:tc>
          <w:tcPr>
            <w:tcW w:w="460" w:type="pct"/>
            <w:gridSpan w:val="3"/>
          </w:tcPr>
          <w:p w14:paraId="5433220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48AE2A0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96,2</w:t>
            </w:r>
          </w:p>
        </w:tc>
        <w:tc>
          <w:tcPr>
            <w:tcW w:w="390" w:type="pct"/>
            <w:gridSpan w:val="2"/>
          </w:tcPr>
          <w:p w14:paraId="5C8E850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96,2</w:t>
            </w:r>
          </w:p>
        </w:tc>
        <w:tc>
          <w:tcPr>
            <w:tcW w:w="570" w:type="pct"/>
            <w:gridSpan w:val="7"/>
          </w:tcPr>
          <w:p w14:paraId="6292A33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2E8BE22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tcPr>
          <w:p w14:paraId="47709B7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4609B44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5A1C5885" w14:textId="77777777" w:rsidTr="006064BE">
        <w:trPr>
          <w:trHeight w:val="680"/>
        </w:trPr>
        <w:tc>
          <w:tcPr>
            <w:tcW w:w="230" w:type="pct"/>
            <w:tcBorders>
              <w:bottom w:val="single" w:sz="4" w:space="0" w:color="auto"/>
            </w:tcBorders>
          </w:tcPr>
          <w:p w14:paraId="7CD34919"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tcPr>
          <w:p w14:paraId="50A82F27"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Борисоглебский МР</w:t>
            </w:r>
          </w:p>
        </w:tc>
        <w:tc>
          <w:tcPr>
            <w:tcW w:w="702" w:type="pct"/>
            <w:gridSpan w:val="4"/>
          </w:tcPr>
          <w:p w14:paraId="5F25DABC"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4A4549E5"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20</w:t>
            </w:r>
          </w:p>
        </w:tc>
        <w:tc>
          <w:tcPr>
            <w:tcW w:w="460" w:type="pct"/>
            <w:gridSpan w:val="3"/>
          </w:tcPr>
          <w:p w14:paraId="5F30A9B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68EC7F7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97,1</w:t>
            </w:r>
          </w:p>
        </w:tc>
        <w:tc>
          <w:tcPr>
            <w:tcW w:w="390" w:type="pct"/>
            <w:gridSpan w:val="2"/>
          </w:tcPr>
          <w:p w14:paraId="53E1EC5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97,1</w:t>
            </w:r>
          </w:p>
        </w:tc>
        <w:tc>
          <w:tcPr>
            <w:tcW w:w="570" w:type="pct"/>
            <w:gridSpan w:val="7"/>
          </w:tcPr>
          <w:p w14:paraId="1D349AB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0620923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tcPr>
          <w:p w14:paraId="2A96D84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77F3AC0D"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2075E721" w14:textId="77777777" w:rsidTr="006064BE">
        <w:trPr>
          <w:trHeight w:val="318"/>
        </w:trPr>
        <w:tc>
          <w:tcPr>
            <w:tcW w:w="230" w:type="pct"/>
            <w:vMerge w:val="restart"/>
            <w:tcBorders>
              <w:bottom w:val="nil"/>
            </w:tcBorders>
          </w:tcPr>
          <w:p w14:paraId="0C7CD271"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vMerge w:val="restart"/>
          </w:tcPr>
          <w:p w14:paraId="2BA1F0A6"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Брейтовский  МР</w:t>
            </w:r>
          </w:p>
        </w:tc>
        <w:tc>
          <w:tcPr>
            <w:tcW w:w="702" w:type="pct"/>
            <w:gridSpan w:val="4"/>
            <w:vMerge w:val="restart"/>
          </w:tcPr>
          <w:p w14:paraId="7E99E199"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количество оснащенных мест</w:t>
            </w:r>
          </w:p>
        </w:tc>
        <w:tc>
          <w:tcPr>
            <w:tcW w:w="344" w:type="pct"/>
            <w:gridSpan w:val="2"/>
          </w:tcPr>
          <w:p w14:paraId="7070ADD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10</w:t>
            </w:r>
          </w:p>
        </w:tc>
        <w:tc>
          <w:tcPr>
            <w:tcW w:w="460" w:type="pct"/>
            <w:gridSpan w:val="3"/>
          </w:tcPr>
          <w:p w14:paraId="2DCA8D6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2012</w:t>
            </w:r>
          </w:p>
        </w:tc>
        <w:tc>
          <w:tcPr>
            <w:tcW w:w="472" w:type="pct"/>
            <w:gridSpan w:val="3"/>
          </w:tcPr>
          <w:p w14:paraId="4E9EFF4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48,55</w:t>
            </w:r>
          </w:p>
        </w:tc>
        <w:tc>
          <w:tcPr>
            <w:tcW w:w="390" w:type="pct"/>
            <w:gridSpan w:val="2"/>
          </w:tcPr>
          <w:p w14:paraId="44B451B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48,55</w:t>
            </w:r>
          </w:p>
        </w:tc>
        <w:tc>
          <w:tcPr>
            <w:tcW w:w="570" w:type="pct"/>
            <w:gridSpan w:val="7"/>
          </w:tcPr>
          <w:p w14:paraId="54AF83D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0</w:t>
            </w:r>
          </w:p>
        </w:tc>
        <w:tc>
          <w:tcPr>
            <w:tcW w:w="465" w:type="pct"/>
          </w:tcPr>
          <w:p w14:paraId="6C60B47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0</w:t>
            </w:r>
          </w:p>
        </w:tc>
        <w:tc>
          <w:tcPr>
            <w:tcW w:w="330" w:type="pct"/>
            <w:vMerge w:val="restart"/>
          </w:tcPr>
          <w:p w14:paraId="54F7A393"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3B4B2BB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4DD93292"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3E9C9264" w14:textId="77777777" w:rsidTr="006064BE">
        <w:trPr>
          <w:trHeight w:val="355"/>
        </w:trPr>
        <w:tc>
          <w:tcPr>
            <w:tcW w:w="230" w:type="pct"/>
            <w:vMerge/>
            <w:tcBorders>
              <w:top w:val="nil"/>
              <w:bottom w:val="nil"/>
            </w:tcBorders>
          </w:tcPr>
          <w:p w14:paraId="66309987"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vMerge/>
          </w:tcPr>
          <w:p w14:paraId="717EC740"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27AEE214" w14:textId="77777777" w:rsidR="009F1882" w:rsidRPr="004358C1" w:rsidRDefault="009F1882" w:rsidP="007F5AC6">
            <w:pPr>
              <w:rPr>
                <w:rFonts w:ascii="Times New Roman" w:eastAsia="Times New Roman" w:hAnsi="Times New Roman" w:cs="Times New Roman"/>
                <w:spacing w:val="2"/>
                <w:sz w:val="24"/>
                <w:szCs w:val="24"/>
              </w:rPr>
            </w:pPr>
          </w:p>
        </w:tc>
        <w:tc>
          <w:tcPr>
            <w:tcW w:w="344" w:type="pct"/>
            <w:gridSpan w:val="2"/>
          </w:tcPr>
          <w:p w14:paraId="7B23EE75"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15</w:t>
            </w:r>
          </w:p>
        </w:tc>
        <w:tc>
          <w:tcPr>
            <w:tcW w:w="460" w:type="pct"/>
            <w:gridSpan w:val="3"/>
          </w:tcPr>
          <w:p w14:paraId="2C7FEC8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2015</w:t>
            </w:r>
          </w:p>
        </w:tc>
        <w:tc>
          <w:tcPr>
            <w:tcW w:w="472" w:type="pct"/>
            <w:gridSpan w:val="3"/>
          </w:tcPr>
          <w:p w14:paraId="42A0B6D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250,0</w:t>
            </w:r>
          </w:p>
        </w:tc>
        <w:tc>
          <w:tcPr>
            <w:tcW w:w="390" w:type="pct"/>
            <w:gridSpan w:val="2"/>
          </w:tcPr>
          <w:p w14:paraId="2A93A68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0,0</w:t>
            </w:r>
          </w:p>
        </w:tc>
        <w:tc>
          <w:tcPr>
            <w:tcW w:w="570" w:type="pct"/>
            <w:gridSpan w:val="7"/>
          </w:tcPr>
          <w:p w14:paraId="7D697BD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225,0</w:t>
            </w:r>
          </w:p>
        </w:tc>
        <w:tc>
          <w:tcPr>
            <w:tcW w:w="465" w:type="pct"/>
          </w:tcPr>
          <w:p w14:paraId="52C1A4C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25,0</w:t>
            </w:r>
          </w:p>
        </w:tc>
        <w:tc>
          <w:tcPr>
            <w:tcW w:w="330" w:type="pct"/>
            <w:vMerge/>
          </w:tcPr>
          <w:p w14:paraId="69DC2C4E"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3C0D2584" w14:textId="77777777" w:rsidTr="006064BE">
        <w:trPr>
          <w:trHeight w:val="355"/>
        </w:trPr>
        <w:tc>
          <w:tcPr>
            <w:tcW w:w="230" w:type="pct"/>
            <w:tcBorders>
              <w:top w:val="nil"/>
            </w:tcBorders>
          </w:tcPr>
          <w:p w14:paraId="17A8C8F1" w14:textId="77777777" w:rsidR="009F1882" w:rsidRPr="004358C1" w:rsidRDefault="009F1882" w:rsidP="007F5AC6">
            <w:pPr>
              <w:widowControl/>
              <w:autoSpaceDE/>
              <w:autoSpaceDN/>
              <w:adjustRightInd/>
              <w:ind w:left="284"/>
              <w:jc w:val="center"/>
              <w:rPr>
                <w:rFonts w:ascii="Times New Roman" w:eastAsia="Times New Roman" w:hAnsi="Times New Roman" w:cs="Times New Roman"/>
                <w:noProof/>
                <w:spacing w:val="2"/>
                <w:sz w:val="24"/>
                <w:szCs w:val="24"/>
              </w:rPr>
            </w:pPr>
          </w:p>
        </w:tc>
        <w:tc>
          <w:tcPr>
            <w:tcW w:w="1037" w:type="pct"/>
            <w:gridSpan w:val="2"/>
            <w:vMerge/>
          </w:tcPr>
          <w:p w14:paraId="41318B62"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24BD1388" w14:textId="77777777" w:rsidR="009F1882" w:rsidRPr="004358C1" w:rsidRDefault="009F1882" w:rsidP="007F5AC6">
            <w:pPr>
              <w:rPr>
                <w:rFonts w:ascii="Times New Roman" w:eastAsia="Times New Roman" w:hAnsi="Times New Roman" w:cs="Times New Roman"/>
                <w:spacing w:val="2"/>
                <w:sz w:val="24"/>
                <w:szCs w:val="24"/>
              </w:rPr>
            </w:pPr>
          </w:p>
        </w:tc>
        <w:tc>
          <w:tcPr>
            <w:tcW w:w="344" w:type="pct"/>
            <w:gridSpan w:val="2"/>
          </w:tcPr>
          <w:p w14:paraId="04A31596"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460" w:type="pct"/>
            <w:gridSpan w:val="3"/>
          </w:tcPr>
          <w:p w14:paraId="7F7FD26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2016</w:t>
            </w:r>
          </w:p>
        </w:tc>
        <w:tc>
          <w:tcPr>
            <w:tcW w:w="472" w:type="pct"/>
            <w:gridSpan w:val="3"/>
          </w:tcPr>
          <w:p w14:paraId="65B80BD1" w14:textId="08525EE7" w:rsidR="009F1882" w:rsidRPr="004358C1" w:rsidRDefault="009F1882" w:rsidP="006525A3">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225,0</w:t>
            </w:r>
            <w:r w:rsidRPr="004358C1">
              <w:rPr>
                <w:rFonts w:ascii="Times New Roman" w:hAnsi="Times New Roman" w:cs="Times New Roman"/>
                <w:spacing w:val="2"/>
                <w:sz w:val="24"/>
                <w:szCs w:val="24"/>
                <w:vertAlign w:val="superscript"/>
              </w:rPr>
              <w:t>12</w:t>
            </w:r>
          </w:p>
        </w:tc>
        <w:tc>
          <w:tcPr>
            <w:tcW w:w="390" w:type="pct"/>
            <w:gridSpan w:val="2"/>
          </w:tcPr>
          <w:p w14:paraId="60AA2C9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0,0</w:t>
            </w:r>
          </w:p>
        </w:tc>
        <w:tc>
          <w:tcPr>
            <w:tcW w:w="570" w:type="pct"/>
            <w:gridSpan w:val="7"/>
          </w:tcPr>
          <w:p w14:paraId="7B7C6FC5" w14:textId="4D955374" w:rsidR="009F1882" w:rsidRPr="004358C1" w:rsidRDefault="009F1882" w:rsidP="006525A3">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225,0</w:t>
            </w:r>
            <w:r w:rsidRPr="004358C1">
              <w:rPr>
                <w:rFonts w:ascii="Times New Roman" w:hAnsi="Times New Roman" w:cs="Times New Roman"/>
                <w:spacing w:val="2"/>
                <w:sz w:val="24"/>
                <w:szCs w:val="24"/>
                <w:vertAlign w:val="superscript"/>
              </w:rPr>
              <w:t>12</w:t>
            </w:r>
          </w:p>
        </w:tc>
        <w:tc>
          <w:tcPr>
            <w:tcW w:w="465" w:type="pct"/>
          </w:tcPr>
          <w:p w14:paraId="6FD8C22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0,0</w:t>
            </w:r>
          </w:p>
        </w:tc>
        <w:tc>
          <w:tcPr>
            <w:tcW w:w="330" w:type="pct"/>
            <w:vMerge/>
          </w:tcPr>
          <w:p w14:paraId="699CB65E"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68B243D1" w14:textId="77777777" w:rsidTr="006064BE">
        <w:trPr>
          <w:trHeight w:val="680"/>
        </w:trPr>
        <w:tc>
          <w:tcPr>
            <w:tcW w:w="230" w:type="pct"/>
            <w:vMerge w:val="restart"/>
          </w:tcPr>
          <w:p w14:paraId="5F650BF9"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vMerge w:val="restart"/>
          </w:tcPr>
          <w:p w14:paraId="42893330"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Гаврилов-Ямский МР</w:t>
            </w:r>
          </w:p>
        </w:tc>
        <w:tc>
          <w:tcPr>
            <w:tcW w:w="702" w:type="pct"/>
            <w:gridSpan w:val="4"/>
            <w:vMerge w:val="restart"/>
          </w:tcPr>
          <w:p w14:paraId="247D8936"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7F05AF1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20</w:t>
            </w:r>
          </w:p>
        </w:tc>
        <w:tc>
          <w:tcPr>
            <w:tcW w:w="460" w:type="pct"/>
            <w:gridSpan w:val="3"/>
          </w:tcPr>
          <w:p w14:paraId="181BC4D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7C5BA67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96,2</w:t>
            </w:r>
          </w:p>
        </w:tc>
        <w:tc>
          <w:tcPr>
            <w:tcW w:w="390" w:type="pct"/>
            <w:gridSpan w:val="2"/>
          </w:tcPr>
          <w:p w14:paraId="630D800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96,2</w:t>
            </w:r>
          </w:p>
        </w:tc>
        <w:tc>
          <w:tcPr>
            <w:tcW w:w="570" w:type="pct"/>
            <w:gridSpan w:val="7"/>
          </w:tcPr>
          <w:p w14:paraId="17F4E50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29042E7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restart"/>
          </w:tcPr>
          <w:p w14:paraId="20785A8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44360D8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524D1E49" w14:textId="77777777" w:rsidTr="006064BE">
        <w:trPr>
          <w:trHeight w:val="680"/>
        </w:trPr>
        <w:tc>
          <w:tcPr>
            <w:tcW w:w="230" w:type="pct"/>
            <w:vMerge/>
            <w:tcBorders>
              <w:bottom w:val="single" w:sz="4" w:space="0" w:color="auto"/>
            </w:tcBorders>
          </w:tcPr>
          <w:p w14:paraId="19E09D38" w14:textId="77777777" w:rsidR="009F1882" w:rsidRPr="004358C1" w:rsidRDefault="009F1882" w:rsidP="007F5AC6">
            <w:pPr>
              <w:jc w:val="center"/>
              <w:rPr>
                <w:rFonts w:ascii="Times New Roman" w:eastAsia="Times New Roman" w:hAnsi="Times New Roman" w:cs="Times New Roman"/>
                <w:spacing w:val="2"/>
                <w:kern w:val="32"/>
                <w:sz w:val="24"/>
                <w:szCs w:val="24"/>
              </w:rPr>
            </w:pPr>
          </w:p>
        </w:tc>
        <w:tc>
          <w:tcPr>
            <w:tcW w:w="1037" w:type="pct"/>
            <w:gridSpan w:val="2"/>
            <w:vMerge/>
            <w:vAlign w:val="center"/>
          </w:tcPr>
          <w:p w14:paraId="58FC1D39"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5AF9F02B"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417F810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75</w:t>
            </w:r>
          </w:p>
        </w:tc>
        <w:tc>
          <w:tcPr>
            <w:tcW w:w="460" w:type="pct"/>
            <w:gridSpan w:val="3"/>
          </w:tcPr>
          <w:p w14:paraId="5384E5F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2C77366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364,11</w:t>
            </w:r>
          </w:p>
        </w:tc>
        <w:tc>
          <w:tcPr>
            <w:tcW w:w="390" w:type="pct"/>
            <w:gridSpan w:val="2"/>
          </w:tcPr>
          <w:p w14:paraId="747003E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364,11</w:t>
            </w:r>
          </w:p>
        </w:tc>
        <w:tc>
          <w:tcPr>
            <w:tcW w:w="570" w:type="pct"/>
            <w:gridSpan w:val="7"/>
          </w:tcPr>
          <w:p w14:paraId="0852D55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6CCF406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ign w:val="center"/>
          </w:tcPr>
          <w:p w14:paraId="65E66211"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662C705E" w14:textId="77777777" w:rsidTr="006064BE">
        <w:trPr>
          <w:trHeight w:val="306"/>
        </w:trPr>
        <w:tc>
          <w:tcPr>
            <w:tcW w:w="230" w:type="pct"/>
            <w:vMerge w:val="restart"/>
            <w:tcBorders>
              <w:bottom w:val="nil"/>
            </w:tcBorders>
          </w:tcPr>
          <w:p w14:paraId="738FB6E0"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vMerge w:val="restart"/>
          </w:tcPr>
          <w:p w14:paraId="6B679FD7"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Даниловский МР</w:t>
            </w:r>
          </w:p>
        </w:tc>
        <w:tc>
          <w:tcPr>
            <w:tcW w:w="702" w:type="pct"/>
            <w:gridSpan w:val="4"/>
            <w:vMerge w:val="restart"/>
          </w:tcPr>
          <w:p w14:paraId="016BEDAD"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количество оснащенных мест</w:t>
            </w:r>
          </w:p>
        </w:tc>
        <w:tc>
          <w:tcPr>
            <w:tcW w:w="344" w:type="pct"/>
            <w:gridSpan w:val="2"/>
          </w:tcPr>
          <w:p w14:paraId="2489AEF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48</w:t>
            </w:r>
          </w:p>
        </w:tc>
        <w:tc>
          <w:tcPr>
            <w:tcW w:w="460" w:type="pct"/>
            <w:gridSpan w:val="3"/>
          </w:tcPr>
          <w:p w14:paraId="510AC8A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72" w:type="pct"/>
            <w:gridSpan w:val="3"/>
          </w:tcPr>
          <w:p w14:paraId="25C14CA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231</w:t>
            </w:r>
          </w:p>
        </w:tc>
        <w:tc>
          <w:tcPr>
            <w:tcW w:w="390" w:type="pct"/>
            <w:gridSpan w:val="2"/>
          </w:tcPr>
          <w:p w14:paraId="03A5B26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231</w:t>
            </w:r>
          </w:p>
        </w:tc>
        <w:tc>
          <w:tcPr>
            <w:tcW w:w="570" w:type="pct"/>
            <w:gridSpan w:val="7"/>
          </w:tcPr>
          <w:p w14:paraId="06BAD5B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465" w:type="pct"/>
          </w:tcPr>
          <w:p w14:paraId="48A4B5D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330" w:type="pct"/>
            <w:vMerge w:val="restart"/>
          </w:tcPr>
          <w:p w14:paraId="71E0474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441B50A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66F1D2AF"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3FA945F0" w14:textId="77777777" w:rsidTr="006064BE">
        <w:trPr>
          <w:trHeight w:val="355"/>
        </w:trPr>
        <w:tc>
          <w:tcPr>
            <w:tcW w:w="230" w:type="pct"/>
            <w:vMerge/>
            <w:tcBorders>
              <w:top w:val="nil"/>
              <w:bottom w:val="nil"/>
            </w:tcBorders>
          </w:tcPr>
          <w:p w14:paraId="51DFBC76"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vMerge/>
          </w:tcPr>
          <w:p w14:paraId="0F4DCD71"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36CF21F9" w14:textId="77777777" w:rsidR="009F1882" w:rsidRPr="004358C1" w:rsidRDefault="009F1882" w:rsidP="007F5AC6">
            <w:pPr>
              <w:rPr>
                <w:rFonts w:ascii="Times New Roman" w:eastAsia="Times New Roman" w:hAnsi="Times New Roman" w:cs="Times New Roman"/>
                <w:spacing w:val="2"/>
                <w:sz w:val="24"/>
                <w:szCs w:val="24"/>
              </w:rPr>
            </w:pPr>
          </w:p>
        </w:tc>
        <w:tc>
          <w:tcPr>
            <w:tcW w:w="344" w:type="pct"/>
            <w:gridSpan w:val="2"/>
          </w:tcPr>
          <w:p w14:paraId="43571098"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56</w:t>
            </w:r>
          </w:p>
        </w:tc>
        <w:tc>
          <w:tcPr>
            <w:tcW w:w="460" w:type="pct"/>
            <w:gridSpan w:val="3"/>
          </w:tcPr>
          <w:p w14:paraId="7E24677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2015</w:t>
            </w:r>
          </w:p>
        </w:tc>
        <w:tc>
          <w:tcPr>
            <w:tcW w:w="472" w:type="pct"/>
            <w:gridSpan w:val="3"/>
          </w:tcPr>
          <w:p w14:paraId="55A22EA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850,0</w:t>
            </w:r>
          </w:p>
        </w:tc>
        <w:tc>
          <w:tcPr>
            <w:tcW w:w="390" w:type="pct"/>
            <w:gridSpan w:val="2"/>
          </w:tcPr>
          <w:p w14:paraId="49E572A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0</w:t>
            </w:r>
          </w:p>
        </w:tc>
        <w:tc>
          <w:tcPr>
            <w:tcW w:w="570" w:type="pct"/>
            <w:gridSpan w:val="7"/>
          </w:tcPr>
          <w:p w14:paraId="026C0EF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765,0</w:t>
            </w:r>
          </w:p>
        </w:tc>
        <w:tc>
          <w:tcPr>
            <w:tcW w:w="465" w:type="pct"/>
          </w:tcPr>
          <w:p w14:paraId="0685F5B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85,0</w:t>
            </w:r>
          </w:p>
        </w:tc>
        <w:tc>
          <w:tcPr>
            <w:tcW w:w="330" w:type="pct"/>
            <w:vMerge/>
          </w:tcPr>
          <w:p w14:paraId="5C302FDE"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30F4322B" w14:textId="77777777" w:rsidTr="006064BE">
        <w:trPr>
          <w:trHeight w:val="355"/>
        </w:trPr>
        <w:tc>
          <w:tcPr>
            <w:tcW w:w="230" w:type="pct"/>
            <w:tcBorders>
              <w:top w:val="nil"/>
            </w:tcBorders>
          </w:tcPr>
          <w:p w14:paraId="5BECE8C5" w14:textId="77777777" w:rsidR="009F1882" w:rsidRPr="004358C1" w:rsidRDefault="009F1882" w:rsidP="007F5AC6">
            <w:pPr>
              <w:widowControl/>
              <w:autoSpaceDE/>
              <w:autoSpaceDN/>
              <w:adjustRightInd/>
              <w:ind w:left="284"/>
              <w:jc w:val="center"/>
              <w:rPr>
                <w:rFonts w:ascii="Times New Roman" w:eastAsia="Times New Roman" w:hAnsi="Times New Roman" w:cs="Times New Roman"/>
                <w:noProof/>
                <w:spacing w:val="2"/>
                <w:sz w:val="24"/>
                <w:szCs w:val="24"/>
              </w:rPr>
            </w:pPr>
          </w:p>
        </w:tc>
        <w:tc>
          <w:tcPr>
            <w:tcW w:w="1037" w:type="pct"/>
            <w:gridSpan w:val="2"/>
            <w:vMerge/>
          </w:tcPr>
          <w:p w14:paraId="2AAAAC94"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70AB6987" w14:textId="77777777" w:rsidR="009F1882" w:rsidRPr="004358C1" w:rsidRDefault="009F1882" w:rsidP="007F5AC6">
            <w:pPr>
              <w:rPr>
                <w:rFonts w:ascii="Times New Roman" w:eastAsia="Times New Roman" w:hAnsi="Times New Roman" w:cs="Times New Roman"/>
                <w:spacing w:val="2"/>
                <w:sz w:val="24"/>
                <w:szCs w:val="24"/>
              </w:rPr>
            </w:pPr>
          </w:p>
        </w:tc>
        <w:tc>
          <w:tcPr>
            <w:tcW w:w="344" w:type="pct"/>
            <w:gridSpan w:val="2"/>
          </w:tcPr>
          <w:p w14:paraId="7AFC4FFC" w14:textId="77777777" w:rsidR="009F1882" w:rsidRPr="004358C1" w:rsidRDefault="009F1882" w:rsidP="007F5AC6">
            <w:pPr>
              <w:jc w:val="center"/>
              <w:rPr>
                <w:rFonts w:ascii="Times New Roman" w:hAnsi="Times New Roman" w:cs="Times New Roman"/>
                <w:spacing w:val="2"/>
                <w:sz w:val="24"/>
                <w:szCs w:val="24"/>
              </w:rPr>
            </w:pPr>
          </w:p>
        </w:tc>
        <w:tc>
          <w:tcPr>
            <w:tcW w:w="460" w:type="pct"/>
            <w:gridSpan w:val="3"/>
          </w:tcPr>
          <w:p w14:paraId="3C955E9F"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2016</w:t>
            </w:r>
          </w:p>
        </w:tc>
        <w:tc>
          <w:tcPr>
            <w:tcW w:w="472" w:type="pct"/>
            <w:gridSpan w:val="3"/>
          </w:tcPr>
          <w:p w14:paraId="495BDF24" w14:textId="79C641FC" w:rsidR="009F1882" w:rsidRPr="004358C1" w:rsidRDefault="009F1882" w:rsidP="006525A3">
            <w:pPr>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315,0</w:t>
            </w:r>
            <w:r w:rsidRPr="004358C1">
              <w:rPr>
                <w:rFonts w:ascii="Times New Roman" w:hAnsi="Times New Roman" w:cs="Times New Roman"/>
                <w:spacing w:val="2"/>
                <w:sz w:val="24"/>
                <w:szCs w:val="24"/>
                <w:vertAlign w:val="superscript"/>
              </w:rPr>
              <w:t>12</w:t>
            </w:r>
          </w:p>
        </w:tc>
        <w:tc>
          <w:tcPr>
            <w:tcW w:w="390" w:type="pct"/>
            <w:gridSpan w:val="2"/>
          </w:tcPr>
          <w:p w14:paraId="648C38B3"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0</w:t>
            </w:r>
          </w:p>
        </w:tc>
        <w:tc>
          <w:tcPr>
            <w:tcW w:w="570" w:type="pct"/>
            <w:gridSpan w:val="7"/>
          </w:tcPr>
          <w:p w14:paraId="726815F2" w14:textId="7C135B72" w:rsidR="009F1882" w:rsidRPr="004358C1" w:rsidRDefault="009F1882" w:rsidP="006525A3">
            <w:pPr>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315,0</w:t>
            </w:r>
            <w:r w:rsidRPr="004358C1">
              <w:rPr>
                <w:rFonts w:ascii="Times New Roman" w:hAnsi="Times New Roman" w:cs="Times New Roman"/>
                <w:spacing w:val="2"/>
                <w:sz w:val="24"/>
                <w:szCs w:val="24"/>
                <w:vertAlign w:val="superscript"/>
              </w:rPr>
              <w:t>12</w:t>
            </w:r>
          </w:p>
        </w:tc>
        <w:tc>
          <w:tcPr>
            <w:tcW w:w="465" w:type="pct"/>
          </w:tcPr>
          <w:p w14:paraId="1E1EECD6"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0</w:t>
            </w:r>
          </w:p>
        </w:tc>
        <w:tc>
          <w:tcPr>
            <w:tcW w:w="330" w:type="pct"/>
            <w:vMerge/>
          </w:tcPr>
          <w:p w14:paraId="23709440"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4312E72E" w14:textId="77777777" w:rsidTr="006064BE">
        <w:trPr>
          <w:trHeight w:val="374"/>
        </w:trPr>
        <w:tc>
          <w:tcPr>
            <w:tcW w:w="230" w:type="pct"/>
            <w:vMerge w:val="restart"/>
          </w:tcPr>
          <w:p w14:paraId="23356A13"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vMerge w:val="restart"/>
          </w:tcPr>
          <w:p w14:paraId="53331532"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Любимский МР</w:t>
            </w:r>
          </w:p>
        </w:tc>
        <w:tc>
          <w:tcPr>
            <w:tcW w:w="702" w:type="pct"/>
            <w:gridSpan w:val="4"/>
            <w:vMerge w:val="restart"/>
          </w:tcPr>
          <w:p w14:paraId="69C10524"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2CEF181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60</w:t>
            </w:r>
          </w:p>
        </w:tc>
        <w:tc>
          <w:tcPr>
            <w:tcW w:w="460" w:type="pct"/>
            <w:gridSpan w:val="3"/>
          </w:tcPr>
          <w:p w14:paraId="6B7BCDF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72" w:type="pct"/>
            <w:gridSpan w:val="3"/>
          </w:tcPr>
          <w:p w14:paraId="0798A17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288,70</w:t>
            </w:r>
          </w:p>
        </w:tc>
        <w:tc>
          <w:tcPr>
            <w:tcW w:w="390" w:type="pct"/>
            <w:gridSpan w:val="2"/>
          </w:tcPr>
          <w:p w14:paraId="0577494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288,70</w:t>
            </w:r>
          </w:p>
        </w:tc>
        <w:tc>
          <w:tcPr>
            <w:tcW w:w="570" w:type="pct"/>
            <w:gridSpan w:val="7"/>
          </w:tcPr>
          <w:p w14:paraId="4C438DC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465" w:type="pct"/>
          </w:tcPr>
          <w:p w14:paraId="56A2C25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330" w:type="pct"/>
            <w:vMerge w:val="restart"/>
          </w:tcPr>
          <w:p w14:paraId="3D075708"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5DA2A14D"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73555195" w14:textId="77777777" w:rsidTr="006064BE">
        <w:trPr>
          <w:trHeight w:val="287"/>
        </w:trPr>
        <w:tc>
          <w:tcPr>
            <w:tcW w:w="230" w:type="pct"/>
            <w:vMerge/>
          </w:tcPr>
          <w:p w14:paraId="473BB23E"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vMerge/>
          </w:tcPr>
          <w:p w14:paraId="5831C8E4"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08F4C0E7" w14:textId="77777777" w:rsidR="009F1882" w:rsidRPr="004358C1" w:rsidRDefault="009F1882" w:rsidP="007F5AC6">
            <w:pPr>
              <w:rPr>
                <w:rFonts w:ascii="Times New Roman" w:eastAsia="Times New Roman" w:hAnsi="Times New Roman" w:cs="Times New Roman"/>
                <w:spacing w:val="2"/>
                <w:sz w:val="24"/>
                <w:szCs w:val="24"/>
              </w:rPr>
            </w:pPr>
          </w:p>
        </w:tc>
        <w:tc>
          <w:tcPr>
            <w:tcW w:w="344" w:type="pct"/>
            <w:gridSpan w:val="2"/>
          </w:tcPr>
          <w:p w14:paraId="30990AE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60</w:t>
            </w:r>
          </w:p>
        </w:tc>
        <w:tc>
          <w:tcPr>
            <w:tcW w:w="460" w:type="pct"/>
            <w:gridSpan w:val="3"/>
          </w:tcPr>
          <w:p w14:paraId="7A430C9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2015</w:t>
            </w:r>
          </w:p>
        </w:tc>
        <w:tc>
          <w:tcPr>
            <w:tcW w:w="472" w:type="pct"/>
            <w:gridSpan w:val="3"/>
          </w:tcPr>
          <w:p w14:paraId="7947C9A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1003,304</w:t>
            </w:r>
          </w:p>
        </w:tc>
        <w:tc>
          <w:tcPr>
            <w:tcW w:w="390" w:type="pct"/>
            <w:gridSpan w:val="2"/>
          </w:tcPr>
          <w:p w14:paraId="521138E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0</w:t>
            </w:r>
          </w:p>
        </w:tc>
        <w:tc>
          <w:tcPr>
            <w:tcW w:w="570" w:type="pct"/>
            <w:gridSpan w:val="7"/>
          </w:tcPr>
          <w:p w14:paraId="79C1F42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902,974</w:t>
            </w:r>
          </w:p>
        </w:tc>
        <w:tc>
          <w:tcPr>
            <w:tcW w:w="465" w:type="pct"/>
          </w:tcPr>
          <w:p w14:paraId="20BF5E8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pacing w:val="2"/>
                <w:sz w:val="24"/>
                <w:szCs w:val="24"/>
              </w:rPr>
              <w:t>100,33</w:t>
            </w:r>
          </w:p>
        </w:tc>
        <w:tc>
          <w:tcPr>
            <w:tcW w:w="330" w:type="pct"/>
            <w:vMerge/>
          </w:tcPr>
          <w:p w14:paraId="6899E78F"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6642C3E7" w14:textId="77777777" w:rsidTr="006064BE">
        <w:trPr>
          <w:trHeight w:val="680"/>
        </w:trPr>
        <w:tc>
          <w:tcPr>
            <w:tcW w:w="230" w:type="pct"/>
            <w:vMerge w:val="restart"/>
          </w:tcPr>
          <w:p w14:paraId="2B27ABE7"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vMerge w:val="restart"/>
          </w:tcPr>
          <w:p w14:paraId="2BFA909D"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Мышкинский МР</w:t>
            </w:r>
          </w:p>
        </w:tc>
        <w:tc>
          <w:tcPr>
            <w:tcW w:w="702" w:type="pct"/>
            <w:gridSpan w:val="4"/>
          </w:tcPr>
          <w:p w14:paraId="468AACC1"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51123A2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30</w:t>
            </w:r>
          </w:p>
        </w:tc>
        <w:tc>
          <w:tcPr>
            <w:tcW w:w="460" w:type="pct"/>
            <w:gridSpan w:val="3"/>
          </w:tcPr>
          <w:p w14:paraId="434E0CC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244C74D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144,4</w:t>
            </w:r>
          </w:p>
        </w:tc>
        <w:tc>
          <w:tcPr>
            <w:tcW w:w="390" w:type="pct"/>
            <w:gridSpan w:val="2"/>
          </w:tcPr>
          <w:p w14:paraId="242A904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144,4</w:t>
            </w:r>
          </w:p>
        </w:tc>
        <w:tc>
          <w:tcPr>
            <w:tcW w:w="570" w:type="pct"/>
            <w:gridSpan w:val="7"/>
          </w:tcPr>
          <w:p w14:paraId="0FEDD48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31FF05A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restart"/>
          </w:tcPr>
          <w:p w14:paraId="1F87A903"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326BA26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0B3F2402" w14:textId="77777777" w:rsidTr="006064BE">
        <w:trPr>
          <w:trHeight w:val="680"/>
        </w:trPr>
        <w:tc>
          <w:tcPr>
            <w:tcW w:w="230" w:type="pct"/>
            <w:vMerge/>
          </w:tcPr>
          <w:p w14:paraId="2A625760"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vMerge/>
          </w:tcPr>
          <w:p w14:paraId="19BECB47"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tcPr>
          <w:p w14:paraId="47892E9F"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 (групп)</w:t>
            </w:r>
          </w:p>
        </w:tc>
        <w:tc>
          <w:tcPr>
            <w:tcW w:w="344" w:type="pct"/>
            <w:gridSpan w:val="2"/>
          </w:tcPr>
          <w:p w14:paraId="74CE5CB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110        (6)</w:t>
            </w:r>
          </w:p>
        </w:tc>
        <w:tc>
          <w:tcPr>
            <w:tcW w:w="460" w:type="pct"/>
            <w:gridSpan w:val="3"/>
          </w:tcPr>
          <w:p w14:paraId="2BC7688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72" w:type="pct"/>
            <w:gridSpan w:val="3"/>
          </w:tcPr>
          <w:p w14:paraId="1C0164D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3286,114</w:t>
            </w:r>
          </w:p>
        </w:tc>
        <w:tc>
          <w:tcPr>
            <w:tcW w:w="390" w:type="pct"/>
            <w:gridSpan w:val="2"/>
          </w:tcPr>
          <w:p w14:paraId="7C86AAF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1286,106</w:t>
            </w:r>
          </w:p>
        </w:tc>
        <w:tc>
          <w:tcPr>
            <w:tcW w:w="570" w:type="pct"/>
            <w:gridSpan w:val="7"/>
          </w:tcPr>
          <w:p w14:paraId="55592F7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597F374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2000,008</w:t>
            </w:r>
          </w:p>
        </w:tc>
        <w:tc>
          <w:tcPr>
            <w:tcW w:w="330" w:type="pct"/>
            <w:vMerge/>
          </w:tcPr>
          <w:p w14:paraId="0077B3F3"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669CEA7E" w14:textId="77777777" w:rsidTr="006064BE">
        <w:trPr>
          <w:trHeight w:val="680"/>
        </w:trPr>
        <w:tc>
          <w:tcPr>
            <w:tcW w:w="230" w:type="pct"/>
          </w:tcPr>
          <w:p w14:paraId="10551315"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tcPr>
          <w:p w14:paraId="2AC9CE01"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Некоузский МР</w:t>
            </w:r>
          </w:p>
        </w:tc>
        <w:tc>
          <w:tcPr>
            <w:tcW w:w="702" w:type="pct"/>
            <w:gridSpan w:val="4"/>
          </w:tcPr>
          <w:p w14:paraId="1AF0D57E"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243B0BC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15</w:t>
            </w:r>
          </w:p>
        </w:tc>
        <w:tc>
          <w:tcPr>
            <w:tcW w:w="460" w:type="pct"/>
            <w:gridSpan w:val="3"/>
          </w:tcPr>
          <w:p w14:paraId="084031B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21C110B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72,82</w:t>
            </w:r>
          </w:p>
        </w:tc>
        <w:tc>
          <w:tcPr>
            <w:tcW w:w="390" w:type="pct"/>
            <w:gridSpan w:val="2"/>
          </w:tcPr>
          <w:p w14:paraId="06AA1D2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72,82</w:t>
            </w:r>
          </w:p>
        </w:tc>
        <w:tc>
          <w:tcPr>
            <w:tcW w:w="570" w:type="pct"/>
            <w:gridSpan w:val="7"/>
          </w:tcPr>
          <w:p w14:paraId="472CF78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232111D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tcPr>
          <w:p w14:paraId="46B6E0F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70E043F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5ED13606" w14:textId="77777777" w:rsidTr="006064BE">
        <w:trPr>
          <w:trHeight w:val="552"/>
        </w:trPr>
        <w:tc>
          <w:tcPr>
            <w:tcW w:w="230" w:type="pct"/>
            <w:vMerge w:val="restart"/>
          </w:tcPr>
          <w:p w14:paraId="2CDCDCC9" w14:textId="77777777" w:rsidR="009F1882" w:rsidRPr="004358C1" w:rsidRDefault="009F1882" w:rsidP="007F5AC6">
            <w:pPr>
              <w:widowControl/>
              <w:numPr>
                <w:ilvl w:val="0"/>
                <w:numId w:val="3"/>
              </w:numPr>
              <w:autoSpaceDE/>
              <w:autoSpaceDN/>
              <w:adjustRightInd/>
              <w:ind w:left="0" w:firstLine="0"/>
              <w:jc w:val="center"/>
              <w:rPr>
                <w:rFonts w:ascii="Times New Roman" w:eastAsia="Times New Roman" w:hAnsi="Times New Roman" w:cs="Times New Roman"/>
                <w:noProof/>
                <w:spacing w:val="2"/>
                <w:sz w:val="24"/>
                <w:szCs w:val="24"/>
              </w:rPr>
            </w:pPr>
          </w:p>
        </w:tc>
        <w:tc>
          <w:tcPr>
            <w:tcW w:w="1037" w:type="pct"/>
            <w:gridSpan w:val="2"/>
            <w:vMerge w:val="restart"/>
          </w:tcPr>
          <w:p w14:paraId="300ECBE9"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Некрасовский МР</w:t>
            </w:r>
          </w:p>
        </w:tc>
        <w:tc>
          <w:tcPr>
            <w:tcW w:w="702" w:type="pct"/>
            <w:gridSpan w:val="4"/>
            <w:vMerge w:val="restart"/>
          </w:tcPr>
          <w:p w14:paraId="42B168A9"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2B08EC05"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30</w:t>
            </w:r>
          </w:p>
        </w:tc>
        <w:tc>
          <w:tcPr>
            <w:tcW w:w="460" w:type="pct"/>
            <w:gridSpan w:val="3"/>
          </w:tcPr>
          <w:p w14:paraId="1053406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64D9846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144,4</w:t>
            </w:r>
          </w:p>
        </w:tc>
        <w:tc>
          <w:tcPr>
            <w:tcW w:w="390" w:type="pct"/>
            <w:gridSpan w:val="2"/>
          </w:tcPr>
          <w:p w14:paraId="07BA5CD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144,4</w:t>
            </w:r>
          </w:p>
        </w:tc>
        <w:tc>
          <w:tcPr>
            <w:tcW w:w="570" w:type="pct"/>
            <w:gridSpan w:val="7"/>
          </w:tcPr>
          <w:p w14:paraId="13882E4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6A64E80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restart"/>
          </w:tcPr>
          <w:p w14:paraId="3C27681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4ED1B9C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3FDB4EF0" w14:textId="77777777" w:rsidTr="006064BE">
        <w:trPr>
          <w:trHeight w:val="434"/>
        </w:trPr>
        <w:tc>
          <w:tcPr>
            <w:tcW w:w="230" w:type="pct"/>
            <w:vMerge/>
            <w:vAlign w:val="center"/>
          </w:tcPr>
          <w:p w14:paraId="1B127480"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2E0C10B1"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1FE92700"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4E89F68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80</w:t>
            </w:r>
          </w:p>
        </w:tc>
        <w:tc>
          <w:tcPr>
            <w:tcW w:w="460" w:type="pct"/>
            <w:gridSpan w:val="3"/>
          </w:tcPr>
          <w:p w14:paraId="1DC3767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6EA5139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388,39</w:t>
            </w:r>
          </w:p>
        </w:tc>
        <w:tc>
          <w:tcPr>
            <w:tcW w:w="390" w:type="pct"/>
            <w:gridSpan w:val="2"/>
          </w:tcPr>
          <w:p w14:paraId="4DEC751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388,39</w:t>
            </w:r>
          </w:p>
        </w:tc>
        <w:tc>
          <w:tcPr>
            <w:tcW w:w="570" w:type="pct"/>
            <w:gridSpan w:val="7"/>
          </w:tcPr>
          <w:p w14:paraId="035413D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4B8948C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ign w:val="center"/>
          </w:tcPr>
          <w:p w14:paraId="6CBA3DA2"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543AB8F6" w14:textId="77777777" w:rsidTr="006064BE">
        <w:trPr>
          <w:trHeight w:val="680"/>
        </w:trPr>
        <w:tc>
          <w:tcPr>
            <w:tcW w:w="230" w:type="pct"/>
            <w:vMerge/>
            <w:vAlign w:val="center"/>
          </w:tcPr>
          <w:p w14:paraId="5B7013FE"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75BBEA10"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tcPr>
          <w:p w14:paraId="450F4C24"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eastAsia="Times New Roman" w:hAnsi="Times New Roman" w:cs="Times New Roman"/>
                <w:spacing w:val="2"/>
                <w:sz w:val="24"/>
                <w:szCs w:val="24"/>
              </w:rPr>
              <w:t xml:space="preserve"> (групп)</w:t>
            </w:r>
          </w:p>
        </w:tc>
        <w:tc>
          <w:tcPr>
            <w:tcW w:w="344" w:type="pct"/>
            <w:gridSpan w:val="2"/>
          </w:tcPr>
          <w:p w14:paraId="76E8E34E"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40           (2)</w:t>
            </w:r>
          </w:p>
        </w:tc>
        <w:tc>
          <w:tcPr>
            <w:tcW w:w="460" w:type="pct"/>
            <w:gridSpan w:val="3"/>
          </w:tcPr>
          <w:p w14:paraId="5F652C8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72" w:type="pct"/>
            <w:gridSpan w:val="3"/>
          </w:tcPr>
          <w:p w14:paraId="476B422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1040,742</w:t>
            </w:r>
          </w:p>
        </w:tc>
        <w:tc>
          <w:tcPr>
            <w:tcW w:w="390" w:type="pct"/>
            <w:gridSpan w:val="2"/>
          </w:tcPr>
          <w:p w14:paraId="78D530E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988,702</w:t>
            </w:r>
          </w:p>
        </w:tc>
        <w:tc>
          <w:tcPr>
            <w:tcW w:w="570" w:type="pct"/>
            <w:gridSpan w:val="7"/>
          </w:tcPr>
          <w:p w14:paraId="25C1CEE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172A7A2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52,04</w:t>
            </w:r>
          </w:p>
        </w:tc>
        <w:tc>
          <w:tcPr>
            <w:tcW w:w="330" w:type="pct"/>
            <w:vMerge/>
            <w:vAlign w:val="center"/>
          </w:tcPr>
          <w:p w14:paraId="539D4A5D"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EAC91EB" w14:textId="77777777" w:rsidTr="006064BE">
        <w:trPr>
          <w:trHeight w:val="680"/>
        </w:trPr>
        <w:tc>
          <w:tcPr>
            <w:tcW w:w="230" w:type="pct"/>
          </w:tcPr>
          <w:p w14:paraId="6BD693C6" w14:textId="77777777" w:rsidR="009F1882" w:rsidRPr="004358C1" w:rsidRDefault="009F1882" w:rsidP="007F5AC6">
            <w:pPr>
              <w:widowControl/>
              <w:numPr>
                <w:ilvl w:val="0"/>
                <w:numId w:val="3"/>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tcPr>
          <w:p w14:paraId="21F00E0A"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Первомайский МР</w:t>
            </w:r>
          </w:p>
        </w:tc>
        <w:tc>
          <w:tcPr>
            <w:tcW w:w="702" w:type="pct"/>
            <w:gridSpan w:val="4"/>
          </w:tcPr>
          <w:p w14:paraId="115759E5"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 (групп)</w:t>
            </w:r>
          </w:p>
        </w:tc>
        <w:tc>
          <w:tcPr>
            <w:tcW w:w="344" w:type="pct"/>
            <w:gridSpan w:val="2"/>
          </w:tcPr>
          <w:p w14:paraId="5F206BE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14          (1)</w:t>
            </w:r>
          </w:p>
        </w:tc>
        <w:tc>
          <w:tcPr>
            <w:tcW w:w="460" w:type="pct"/>
            <w:gridSpan w:val="3"/>
          </w:tcPr>
          <w:p w14:paraId="79D7475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72" w:type="pct"/>
            <w:gridSpan w:val="3"/>
          </w:tcPr>
          <w:p w14:paraId="52D9B69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432,051</w:t>
            </w:r>
          </w:p>
        </w:tc>
        <w:tc>
          <w:tcPr>
            <w:tcW w:w="390" w:type="pct"/>
            <w:gridSpan w:val="2"/>
          </w:tcPr>
          <w:p w14:paraId="053DB53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410,351</w:t>
            </w:r>
          </w:p>
        </w:tc>
        <w:tc>
          <w:tcPr>
            <w:tcW w:w="570" w:type="pct"/>
            <w:gridSpan w:val="7"/>
          </w:tcPr>
          <w:p w14:paraId="2B5DBEF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46740E9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21,7</w:t>
            </w:r>
          </w:p>
        </w:tc>
        <w:tc>
          <w:tcPr>
            <w:tcW w:w="330" w:type="pct"/>
          </w:tcPr>
          <w:p w14:paraId="6D601F7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1BA471C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0BCB63E8" w14:textId="77777777" w:rsidTr="006064BE">
        <w:trPr>
          <w:trHeight w:val="296"/>
        </w:trPr>
        <w:tc>
          <w:tcPr>
            <w:tcW w:w="230" w:type="pct"/>
            <w:vMerge w:val="restart"/>
          </w:tcPr>
          <w:p w14:paraId="0D669C92" w14:textId="77777777" w:rsidR="009F1882" w:rsidRPr="004358C1" w:rsidRDefault="009F1882" w:rsidP="007F5AC6">
            <w:pPr>
              <w:widowControl/>
              <w:numPr>
                <w:ilvl w:val="0"/>
                <w:numId w:val="3"/>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3491495B"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Переславский МР</w:t>
            </w:r>
          </w:p>
        </w:tc>
        <w:tc>
          <w:tcPr>
            <w:tcW w:w="702" w:type="pct"/>
            <w:gridSpan w:val="4"/>
          </w:tcPr>
          <w:p w14:paraId="44B80A5D"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6372779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20</w:t>
            </w:r>
          </w:p>
        </w:tc>
        <w:tc>
          <w:tcPr>
            <w:tcW w:w="460" w:type="pct"/>
            <w:gridSpan w:val="3"/>
          </w:tcPr>
          <w:p w14:paraId="3963961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3C825C0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97,1</w:t>
            </w:r>
          </w:p>
        </w:tc>
        <w:tc>
          <w:tcPr>
            <w:tcW w:w="390" w:type="pct"/>
            <w:gridSpan w:val="2"/>
          </w:tcPr>
          <w:p w14:paraId="7010762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97,1</w:t>
            </w:r>
          </w:p>
        </w:tc>
        <w:tc>
          <w:tcPr>
            <w:tcW w:w="570" w:type="pct"/>
            <w:gridSpan w:val="7"/>
          </w:tcPr>
          <w:p w14:paraId="4292275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7BFCE93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restart"/>
          </w:tcPr>
          <w:p w14:paraId="308C8375"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199BDF1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00196F29" w14:textId="77777777" w:rsidTr="006064BE">
        <w:trPr>
          <w:trHeight w:val="680"/>
        </w:trPr>
        <w:tc>
          <w:tcPr>
            <w:tcW w:w="230" w:type="pct"/>
            <w:vMerge/>
            <w:vAlign w:val="center"/>
          </w:tcPr>
          <w:p w14:paraId="14C4853D"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5238335A"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tcPr>
          <w:p w14:paraId="5116D464"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eastAsia="Times New Roman" w:hAnsi="Times New Roman" w:cs="Times New Roman"/>
                <w:spacing w:val="2"/>
                <w:sz w:val="24"/>
                <w:szCs w:val="24"/>
              </w:rPr>
              <w:t>количество оснащенных мест (групп)</w:t>
            </w:r>
          </w:p>
        </w:tc>
        <w:tc>
          <w:tcPr>
            <w:tcW w:w="344" w:type="pct"/>
            <w:gridSpan w:val="2"/>
          </w:tcPr>
          <w:p w14:paraId="73DEF23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40          (2)</w:t>
            </w:r>
          </w:p>
        </w:tc>
        <w:tc>
          <w:tcPr>
            <w:tcW w:w="460" w:type="pct"/>
            <w:gridSpan w:val="3"/>
          </w:tcPr>
          <w:p w14:paraId="4AFF2BC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72" w:type="pct"/>
            <w:gridSpan w:val="3"/>
          </w:tcPr>
          <w:p w14:paraId="3A3F5E9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1040,742</w:t>
            </w:r>
          </w:p>
        </w:tc>
        <w:tc>
          <w:tcPr>
            <w:tcW w:w="390" w:type="pct"/>
            <w:gridSpan w:val="2"/>
          </w:tcPr>
          <w:p w14:paraId="2C1D876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988,702</w:t>
            </w:r>
          </w:p>
        </w:tc>
        <w:tc>
          <w:tcPr>
            <w:tcW w:w="570" w:type="pct"/>
            <w:gridSpan w:val="7"/>
          </w:tcPr>
          <w:p w14:paraId="03E0302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4AA3B7F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52,04</w:t>
            </w:r>
          </w:p>
        </w:tc>
        <w:tc>
          <w:tcPr>
            <w:tcW w:w="330" w:type="pct"/>
            <w:vMerge/>
            <w:vAlign w:val="center"/>
          </w:tcPr>
          <w:p w14:paraId="05D60F66"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6F175016" w14:textId="77777777" w:rsidTr="006064BE">
        <w:trPr>
          <w:trHeight w:val="187"/>
        </w:trPr>
        <w:tc>
          <w:tcPr>
            <w:tcW w:w="230" w:type="pct"/>
            <w:vMerge w:val="restart"/>
          </w:tcPr>
          <w:p w14:paraId="6ACA26B9" w14:textId="77777777" w:rsidR="009F1882" w:rsidRPr="004358C1" w:rsidRDefault="009F1882" w:rsidP="007F5AC6">
            <w:pPr>
              <w:widowControl/>
              <w:numPr>
                <w:ilvl w:val="0"/>
                <w:numId w:val="3"/>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683C7533"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Пошехонский МР</w:t>
            </w:r>
          </w:p>
        </w:tc>
        <w:tc>
          <w:tcPr>
            <w:tcW w:w="702" w:type="pct"/>
            <w:gridSpan w:val="4"/>
            <w:vMerge w:val="restart"/>
          </w:tcPr>
          <w:p w14:paraId="726925E0"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46DF085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28</w:t>
            </w:r>
          </w:p>
        </w:tc>
        <w:tc>
          <w:tcPr>
            <w:tcW w:w="460" w:type="pct"/>
            <w:gridSpan w:val="3"/>
          </w:tcPr>
          <w:p w14:paraId="75500F7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1B6EB0A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134,7</w:t>
            </w:r>
          </w:p>
        </w:tc>
        <w:tc>
          <w:tcPr>
            <w:tcW w:w="390" w:type="pct"/>
            <w:gridSpan w:val="2"/>
          </w:tcPr>
          <w:p w14:paraId="007C081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134,7</w:t>
            </w:r>
          </w:p>
        </w:tc>
        <w:tc>
          <w:tcPr>
            <w:tcW w:w="570" w:type="pct"/>
            <w:gridSpan w:val="7"/>
          </w:tcPr>
          <w:p w14:paraId="314FBCF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5B1027D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restart"/>
          </w:tcPr>
          <w:p w14:paraId="15D4601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0F774ED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2A83F6E3" w14:textId="77777777" w:rsidTr="006064BE">
        <w:trPr>
          <w:trHeight w:val="319"/>
        </w:trPr>
        <w:tc>
          <w:tcPr>
            <w:tcW w:w="230" w:type="pct"/>
            <w:vMerge/>
            <w:vAlign w:val="center"/>
          </w:tcPr>
          <w:p w14:paraId="6C68439E"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76F6E654"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78EF0DF0"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05F69FE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15</w:t>
            </w:r>
          </w:p>
        </w:tc>
        <w:tc>
          <w:tcPr>
            <w:tcW w:w="460" w:type="pct"/>
            <w:gridSpan w:val="3"/>
          </w:tcPr>
          <w:p w14:paraId="61615A8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6EDABF5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72,82</w:t>
            </w:r>
          </w:p>
        </w:tc>
        <w:tc>
          <w:tcPr>
            <w:tcW w:w="390" w:type="pct"/>
            <w:gridSpan w:val="2"/>
          </w:tcPr>
          <w:p w14:paraId="58EA4AD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72,82</w:t>
            </w:r>
          </w:p>
        </w:tc>
        <w:tc>
          <w:tcPr>
            <w:tcW w:w="570" w:type="pct"/>
            <w:gridSpan w:val="7"/>
          </w:tcPr>
          <w:p w14:paraId="2F45C77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2300E96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ign w:val="center"/>
          </w:tcPr>
          <w:p w14:paraId="75070CD3"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1C7A3592" w14:textId="77777777" w:rsidTr="006064BE">
        <w:trPr>
          <w:trHeight w:val="294"/>
        </w:trPr>
        <w:tc>
          <w:tcPr>
            <w:tcW w:w="230" w:type="pct"/>
            <w:vMerge w:val="restart"/>
          </w:tcPr>
          <w:p w14:paraId="23A31C16" w14:textId="77777777" w:rsidR="009F1882" w:rsidRPr="004358C1" w:rsidRDefault="009F1882" w:rsidP="007F5AC6">
            <w:pPr>
              <w:widowControl/>
              <w:numPr>
                <w:ilvl w:val="0"/>
                <w:numId w:val="3"/>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4379459E"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Ростовский МР</w:t>
            </w:r>
          </w:p>
        </w:tc>
        <w:tc>
          <w:tcPr>
            <w:tcW w:w="702" w:type="pct"/>
            <w:gridSpan w:val="4"/>
            <w:vMerge w:val="restart"/>
          </w:tcPr>
          <w:p w14:paraId="1E709F22"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6195A1E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75</w:t>
            </w:r>
          </w:p>
        </w:tc>
        <w:tc>
          <w:tcPr>
            <w:tcW w:w="460" w:type="pct"/>
            <w:gridSpan w:val="3"/>
          </w:tcPr>
          <w:p w14:paraId="44722BB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6B03AF7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360,9</w:t>
            </w:r>
          </w:p>
        </w:tc>
        <w:tc>
          <w:tcPr>
            <w:tcW w:w="390" w:type="pct"/>
            <w:gridSpan w:val="2"/>
          </w:tcPr>
          <w:p w14:paraId="076E897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360,9</w:t>
            </w:r>
          </w:p>
        </w:tc>
        <w:tc>
          <w:tcPr>
            <w:tcW w:w="570" w:type="pct"/>
            <w:gridSpan w:val="7"/>
          </w:tcPr>
          <w:p w14:paraId="369BBCF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0FAC644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restart"/>
          </w:tcPr>
          <w:p w14:paraId="63900C3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2831E06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6BD55E2E" w14:textId="77777777" w:rsidTr="006064BE">
        <w:trPr>
          <w:trHeight w:val="271"/>
        </w:trPr>
        <w:tc>
          <w:tcPr>
            <w:tcW w:w="230" w:type="pct"/>
            <w:vMerge/>
            <w:vAlign w:val="center"/>
          </w:tcPr>
          <w:p w14:paraId="1765E255"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3AA88483"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6DF060D1"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39BF19D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95</w:t>
            </w:r>
          </w:p>
        </w:tc>
        <w:tc>
          <w:tcPr>
            <w:tcW w:w="460" w:type="pct"/>
            <w:gridSpan w:val="3"/>
          </w:tcPr>
          <w:p w14:paraId="734F97A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4F79211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461,21</w:t>
            </w:r>
          </w:p>
        </w:tc>
        <w:tc>
          <w:tcPr>
            <w:tcW w:w="390" w:type="pct"/>
            <w:gridSpan w:val="2"/>
          </w:tcPr>
          <w:p w14:paraId="74F6E67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461,21</w:t>
            </w:r>
          </w:p>
        </w:tc>
        <w:tc>
          <w:tcPr>
            <w:tcW w:w="570" w:type="pct"/>
            <w:gridSpan w:val="7"/>
          </w:tcPr>
          <w:p w14:paraId="3EF33F4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14CFC33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ign w:val="center"/>
          </w:tcPr>
          <w:p w14:paraId="0181CE56"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4B83C99C" w14:textId="77777777" w:rsidTr="006064BE">
        <w:trPr>
          <w:trHeight w:val="496"/>
        </w:trPr>
        <w:tc>
          <w:tcPr>
            <w:tcW w:w="230" w:type="pct"/>
            <w:vMerge/>
            <w:vAlign w:val="center"/>
          </w:tcPr>
          <w:p w14:paraId="738AF99A"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35968E18"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tcPr>
          <w:p w14:paraId="6BD60003"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eastAsia="Times New Roman" w:hAnsi="Times New Roman" w:cs="Times New Roman"/>
                <w:spacing w:val="2"/>
                <w:sz w:val="24"/>
                <w:szCs w:val="24"/>
              </w:rPr>
              <w:t>количество оснащенных мест (групп)</w:t>
            </w:r>
          </w:p>
        </w:tc>
        <w:tc>
          <w:tcPr>
            <w:tcW w:w="344" w:type="pct"/>
            <w:gridSpan w:val="2"/>
          </w:tcPr>
          <w:p w14:paraId="0BCB765E"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40           (2)</w:t>
            </w:r>
          </w:p>
        </w:tc>
        <w:tc>
          <w:tcPr>
            <w:tcW w:w="460" w:type="pct"/>
            <w:gridSpan w:val="3"/>
          </w:tcPr>
          <w:p w14:paraId="1788B09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72" w:type="pct"/>
            <w:gridSpan w:val="3"/>
          </w:tcPr>
          <w:p w14:paraId="71EC674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1040,742</w:t>
            </w:r>
          </w:p>
        </w:tc>
        <w:tc>
          <w:tcPr>
            <w:tcW w:w="390" w:type="pct"/>
            <w:gridSpan w:val="2"/>
          </w:tcPr>
          <w:p w14:paraId="1542EC6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988,702</w:t>
            </w:r>
          </w:p>
        </w:tc>
        <w:tc>
          <w:tcPr>
            <w:tcW w:w="570" w:type="pct"/>
            <w:gridSpan w:val="7"/>
          </w:tcPr>
          <w:p w14:paraId="43731A2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31BE5C7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52,04</w:t>
            </w:r>
          </w:p>
        </w:tc>
        <w:tc>
          <w:tcPr>
            <w:tcW w:w="330" w:type="pct"/>
            <w:vMerge/>
            <w:vAlign w:val="center"/>
          </w:tcPr>
          <w:p w14:paraId="6EEE6ACA"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551ADA28" w14:textId="77777777" w:rsidTr="006064BE">
        <w:trPr>
          <w:trHeight w:val="377"/>
        </w:trPr>
        <w:tc>
          <w:tcPr>
            <w:tcW w:w="230" w:type="pct"/>
            <w:vMerge w:val="restart"/>
          </w:tcPr>
          <w:p w14:paraId="19DA33AD" w14:textId="77777777" w:rsidR="009F1882" w:rsidRPr="004358C1" w:rsidRDefault="009F1882" w:rsidP="007F5AC6">
            <w:pPr>
              <w:widowControl/>
              <w:numPr>
                <w:ilvl w:val="0"/>
                <w:numId w:val="3"/>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62FD2AB2"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Рыбинский МР</w:t>
            </w:r>
          </w:p>
        </w:tc>
        <w:tc>
          <w:tcPr>
            <w:tcW w:w="702" w:type="pct"/>
            <w:gridSpan w:val="4"/>
            <w:vMerge w:val="restart"/>
          </w:tcPr>
          <w:p w14:paraId="255BC702"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4CEE511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55</w:t>
            </w:r>
          </w:p>
        </w:tc>
        <w:tc>
          <w:tcPr>
            <w:tcW w:w="460" w:type="pct"/>
            <w:gridSpan w:val="3"/>
          </w:tcPr>
          <w:p w14:paraId="6DAAF15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51F9AA1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264,7</w:t>
            </w:r>
          </w:p>
        </w:tc>
        <w:tc>
          <w:tcPr>
            <w:tcW w:w="390" w:type="pct"/>
            <w:gridSpan w:val="2"/>
          </w:tcPr>
          <w:p w14:paraId="71FE13A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264,7</w:t>
            </w:r>
          </w:p>
        </w:tc>
        <w:tc>
          <w:tcPr>
            <w:tcW w:w="570" w:type="pct"/>
            <w:gridSpan w:val="7"/>
          </w:tcPr>
          <w:p w14:paraId="3B44164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3E1869C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restart"/>
          </w:tcPr>
          <w:p w14:paraId="499DEC8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4A87C199"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439079BF" w14:textId="77777777" w:rsidTr="006064BE">
        <w:trPr>
          <w:trHeight w:val="112"/>
        </w:trPr>
        <w:tc>
          <w:tcPr>
            <w:tcW w:w="230" w:type="pct"/>
            <w:vMerge/>
            <w:vAlign w:val="center"/>
          </w:tcPr>
          <w:p w14:paraId="023006A1"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077AF6A7"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135525F0"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449D145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15</w:t>
            </w:r>
          </w:p>
        </w:tc>
        <w:tc>
          <w:tcPr>
            <w:tcW w:w="460" w:type="pct"/>
            <w:gridSpan w:val="3"/>
          </w:tcPr>
          <w:p w14:paraId="59210B2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63B4CCD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72,82</w:t>
            </w:r>
          </w:p>
        </w:tc>
        <w:tc>
          <w:tcPr>
            <w:tcW w:w="390" w:type="pct"/>
            <w:gridSpan w:val="2"/>
          </w:tcPr>
          <w:p w14:paraId="2A23953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72,82</w:t>
            </w:r>
          </w:p>
        </w:tc>
        <w:tc>
          <w:tcPr>
            <w:tcW w:w="570" w:type="pct"/>
            <w:gridSpan w:val="7"/>
          </w:tcPr>
          <w:p w14:paraId="321F7C6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7CF3473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ign w:val="center"/>
          </w:tcPr>
          <w:p w14:paraId="1BFFE8BE"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55668615" w14:textId="77777777" w:rsidTr="006064BE">
        <w:trPr>
          <w:trHeight w:val="680"/>
        </w:trPr>
        <w:tc>
          <w:tcPr>
            <w:tcW w:w="230" w:type="pct"/>
            <w:vMerge/>
            <w:vAlign w:val="center"/>
          </w:tcPr>
          <w:p w14:paraId="189B5B1F"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1B0379B9"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tcPr>
          <w:p w14:paraId="6F61704B"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eastAsia="Times New Roman" w:hAnsi="Times New Roman" w:cs="Times New Roman"/>
                <w:spacing w:val="2"/>
                <w:sz w:val="24"/>
                <w:szCs w:val="24"/>
              </w:rPr>
              <w:t>количество оснащенных мест (групп)</w:t>
            </w:r>
          </w:p>
        </w:tc>
        <w:tc>
          <w:tcPr>
            <w:tcW w:w="344" w:type="pct"/>
            <w:gridSpan w:val="2"/>
          </w:tcPr>
          <w:p w14:paraId="081DCF08"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20           (1)</w:t>
            </w:r>
          </w:p>
        </w:tc>
        <w:tc>
          <w:tcPr>
            <w:tcW w:w="460" w:type="pct"/>
            <w:gridSpan w:val="3"/>
          </w:tcPr>
          <w:p w14:paraId="7A9C1B0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72" w:type="pct"/>
            <w:gridSpan w:val="3"/>
          </w:tcPr>
          <w:p w14:paraId="51C5D36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520,371</w:t>
            </w:r>
          </w:p>
        </w:tc>
        <w:tc>
          <w:tcPr>
            <w:tcW w:w="390" w:type="pct"/>
            <w:gridSpan w:val="2"/>
          </w:tcPr>
          <w:p w14:paraId="2D4CEE6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494,351</w:t>
            </w:r>
          </w:p>
        </w:tc>
        <w:tc>
          <w:tcPr>
            <w:tcW w:w="570" w:type="pct"/>
            <w:gridSpan w:val="7"/>
          </w:tcPr>
          <w:p w14:paraId="7B632EF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270DF7D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26,02</w:t>
            </w:r>
          </w:p>
        </w:tc>
        <w:tc>
          <w:tcPr>
            <w:tcW w:w="330" w:type="pct"/>
            <w:vMerge/>
            <w:vAlign w:val="center"/>
          </w:tcPr>
          <w:p w14:paraId="5DE92CBF"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4C15084C" w14:textId="77777777" w:rsidTr="006064BE">
        <w:trPr>
          <w:trHeight w:val="283"/>
        </w:trPr>
        <w:tc>
          <w:tcPr>
            <w:tcW w:w="230" w:type="pct"/>
            <w:vMerge w:val="restart"/>
          </w:tcPr>
          <w:p w14:paraId="5932C6A5" w14:textId="77777777" w:rsidR="009F1882" w:rsidRPr="004358C1" w:rsidRDefault="009F1882" w:rsidP="007F5AC6">
            <w:pPr>
              <w:widowControl/>
              <w:numPr>
                <w:ilvl w:val="0"/>
                <w:numId w:val="3"/>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0BFB7AD1"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Тутаевский МР</w:t>
            </w:r>
          </w:p>
        </w:tc>
        <w:tc>
          <w:tcPr>
            <w:tcW w:w="702" w:type="pct"/>
            <w:gridSpan w:val="4"/>
            <w:vMerge w:val="restart"/>
          </w:tcPr>
          <w:p w14:paraId="49A3535B"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19C1A313"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85</w:t>
            </w:r>
          </w:p>
        </w:tc>
        <w:tc>
          <w:tcPr>
            <w:tcW w:w="460" w:type="pct"/>
            <w:gridSpan w:val="3"/>
          </w:tcPr>
          <w:p w14:paraId="3499E1A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0E727DA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409</w:t>
            </w:r>
          </w:p>
        </w:tc>
        <w:tc>
          <w:tcPr>
            <w:tcW w:w="390" w:type="pct"/>
            <w:gridSpan w:val="2"/>
          </w:tcPr>
          <w:p w14:paraId="594BACD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409</w:t>
            </w:r>
          </w:p>
        </w:tc>
        <w:tc>
          <w:tcPr>
            <w:tcW w:w="570" w:type="pct"/>
            <w:gridSpan w:val="7"/>
          </w:tcPr>
          <w:p w14:paraId="4733666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19ECB8F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restart"/>
          </w:tcPr>
          <w:p w14:paraId="2980A802"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47BA2B1E"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42A875DC" w14:textId="77777777" w:rsidTr="006064BE">
        <w:trPr>
          <w:trHeight w:val="117"/>
        </w:trPr>
        <w:tc>
          <w:tcPr>
            <w:tcW w:w="230" w:type="pct"/>
            <w:vMerge/>
            <w:vAlign w:val="center"/>
          </w:tcPr>
          <w:p w14:paraId="5DEC22C0"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46FE031B"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19C9F71B"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7419878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200</w:t>
            </w:r>
          </w:p>
        </w:tc>
        <w:tc>
          <w:tcPr>
            <w:tcW w:w="460" w:type="pct"/>
            <w:gridSpan w:val="3"/>
          </w:tcPr>
          <w:p w14:paraId="1271DD4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3543ABE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970,97</w:t>
            </w:r>
          </w:p>
        </w:tc>
        <w:tc>
          <w:tcPr>
            <w:tcW w:w="390" w:type="pct"/>
            <w:gridSpan w:val="2"/>
          </w:tcPr>
          <w:p w14:paraId="0026FAC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970,97</w:t>
            </w:r>
          </w:p>
        </w:tc>
        <w:tc>
          <w:tcPr>
            <w:tcW w:w="570" w:type="pct"/>
            <w:gridSpan w:val="7"/>
          </w:tcPr>
          <w:p w14:paraId="726FD57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475E593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ign w:val="center"/>
          </w:tcPr>
          <w:p w14:paraId="09920A79"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4587C7EF" w14:textId="77777777" w:rsidTr="006064BE">
        <w:trPr>
          <w:trHeight w:val="680"/>
        </w:trPr>
        <w:tc>
          <w:tcPr>
            <w:tcW w:w="230" w:type="pct"/>
            <w:vMerge/>
            <w:vAlign w:val="center"/>
          </w:tcPr>
          <w:p w14:paraId="53BE51B6"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47519652"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tcPr>
          <w:p w14:paraId="2000B483"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eastAsia="Times New Roman" w:hAnsi="Times New Roman" w:cs="Times New Roman"/>
                <w:spacing w:val="2"/>
                <w:sz w:val="24"/>
                <w:szCs w:val="24"/>
              </w:rPr>
              <w:t>количество оснащенных мест (групп)</w:t>
            </w:r>
          </w:p>
        </w:tc>
        <w:tc>
          <w:tcPr>
            <w:tcW w:w="344" w:type="pct"/>
            <w:gridSpan w:val="2"/>
          </w:tcPr>
          <w:p w14:paraId="5619CE92"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20           (1)</w:t>
            </w:r>
          </w:p>
        </w:tc>
        <w:tc>
          <w:tcPr>
            <w:tcW w:w="460" w:type="pct"/>
            <w:gridSpan w:val="3"/>
          </w:tcPr>
          <w:p w14:paraId="37168DB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72" w:type="pct"/>
            <w:gridSpan w:val="3"/>
          </w:tcPr>
          <w:p w14:paraId="77481ED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524,351</w:t>
            </w:r>
          </w:p>
        </w:tc>
        <w:tc>
          <w:tcPr>
            <w:tcW w:w="390" w:type="pct"/>
            <w:gridSpan w:val="2"/>
          </w:tcPr>
          <w:p w14:paraId="24D40B2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494,351</w:t>
            </w:r>
          </w:p>
        </w:tc>
        <w:tc>
          <w:tcPr>
            <w:tcW w:w="570" w:type="pct"/>
            <w:gridSpan w:val="7"/>
          </w:tcPr>
          <w:p w14:paraId="75BBAF8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3C4AA7C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30</w:t>
            </w:r>
          </w:p>
        </w:tc>
        <w:tc>
          <w:tcPr>
            <w:tcW w:w="330" w:type="pct"/>
            <w:vMerge/>
            <w:vAlign w:val="center"/>
          </w:tcPr>
          <w:p w14:paraId="1712C121"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2559F29D" w14:textId="77777777" w:rsidTr="006064BE">
        <w:trPr>
          <w:trHeight w:val="286"/>
        </w:trPr>
        <w:tc>
          <w:tcPr>
            <w:tcW w:w="230" w:type="pct"/>
            <w:tcBorders>
              <w:bottom w:val="single" w:sz="4" w:space="0" w:color="auto"/>
            </w:tcBorders>
          </w:tcPr>
          <w:p w14:paraId="050DF777" w14:textId="77777777" w:rsidR="009F1882" w:rsidRPr="004358C1" w:rsidRDefault="009F1882" w:rsidP="007F5AC6">
            <w:pPr>
              <w:widowControl/>
              <w:numPr>
                <w:ilvl w:val="0"/>
                <w:numId w:val="3"/>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tcPr>
          <w:p w14:paraId="03DB4954"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Угличский МР</w:t>
            </w:r>
          </w:p>
        </w:tc>
        <w:tc>
          <w:tcPr>
            <w:tcW w:w="702" w:type="pct"/>
            <w:gridSpan w:val="4"/>
          </w:tcPr>
          <w:p w14:paraId="0E98DEBB"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19A55CCA"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60</w:t>
            </w:r>
          </w:p>
        </w:tc>
        <w:tc>
          <w:tcPr>
            <w:tcW w:w="460" w:type="pct"/>
            <w:gridSpan w:val="3"/>
          </w:tcPr>
          <w:p w14:paraId="77E5755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38D3812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291,29</w:t>
            </w:r>
          </w:p>
        </w:tc>
        <w:tc>
          <w:tcPr>
            <w:tcW w:w="390" w:type="pct"/>
            <w:gridSpan w:val="2"/>
          </w:tcPr>
          <w:p w14:paraId="250E298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291,29</w:t>
            </w:r>
          </w:p>
        </w:tc>
        <w:tc>
          <w:tcPr>
            <w:tcW w:w="570" w:type="pct"/>
            <w:gridSpan w:val="7"/>
          </w:tcPr>
          <w:p w14:paraId="2B5D008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29E93F7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tcPr>
          <w:p w14:paraId="7435641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3F4DC3B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030543D4" w14:textId="77777777" w:rsidTr="006064BE">
        <w:trPr>
          <w:trHeight w:val="152"/>
        </w:trPr>
        <w:tc>
          <w:tcPr>
            <w:tcW w:w="230" w:type="pct"/>
            <w:vMerge w:val="restart"/>
            <w:tcBorders>
              <w:bottom w:val="nil"/>
            </w:tcBorders>
          </w:tcPr>
          <w:p w14:paraId="06BD2E2E" w14:textId="77777777" w:rsidR="009F1882" w:rsidRPr="004358C1" w:rsidRDefault="009F1882" w:rsidP="007F5AC6">
            <w:pPr>
              <w:widowControl/>
              <w:numPr>
                <w:ilvl w:val="0"/>
                <w:numId w:val="3"/>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22A15695"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Ярославский МР</w:t>
            </w:r>
          </w:p>
        </w:tc>
        <w:tc>
          <w:tcPr>
            <w:tcW w:w="702" w:type="pct"/>
            <w:gridSpan w:val="4"/>
            <w:vMerge w:val="restart"/>
          </w:tcPr>
          <w:p w14:paraId="22834AA1"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количество оснащенных мест</w:t>
            </w:r>
          </w:p>
        </w:tc>
        <w:tc>
          <w:tcPr>
            <w:tcW w:w="344" w:type="pct"/>
            <w:gridSpan w:val="2"/>
          </w:tcPr>
          <w:p w14:paraId="21D2B45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75</w:t>
            </w:r>
          </w:p>
        </w:tc>
        <w:tc>
          <w:tcPr>
            <w:tcW w:w="460" w:type="pct"/>
            <w:gridSpan w:val="3"/>
          </w:tcPr>
          <w:p w14:paraId="2B5C594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72" w:type="pct"/>
            <w:gridSpan w:val="3"/>
          </w:tcPr>
          <w:p w14:paraId="10D8AD3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360,90</w:t>
            </w:r>
          </w:p>
        </w:tc>
        <w:tc>
          <w:tcPr>
            <w:tcW w:w="390" w:type="pct"/>
            <w:gridSpan w:val="2"/>
          </w:tcPr>
          <w:p w14:paraId="6379DCF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360,90</w:t>
            </w:r>
          </w:p>
        </w:tc>
        <w:tc>
          <w:tcPr>
            <w:tcW w:w="570" w:type="pct"/>
            <w:gridSpan w:val="7"/>
          </w:tcPr>
          <w:p w14:paraId="551EBC3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465" w:type="pct"/>
          </w:tcPr>
          <w:p w14:paraId="17280EB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330" w:type="pct"/>
            <w:vMerge w:val="restart"/>
          </w:tcPr>
          <w:p w14:paraId="76C9F9F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3D87775C"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10FADD37"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1E68AF7" w14:textId="77777777" w:rsidTr="006064BE">
        <w:trPr>
          <w:trHeight w:val="285"/>
        </w:trPr>
        <w:tc>
          <w:tcPr>
            <w:tcW w:w="230" w:type="pct"/>
            <w:vMerge/>
            <w:tcBorders>
              <w:top w:val="nil"/>
              <w:bottom w:val="nil"/>
            </w:tcBorders>
            <w:vAlign w:val="center"/>
          </w:tcPr>
          <w:p w14:paraId="7C07BC02"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4FC48812"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41A50829"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7336DCC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343</w:t>
            </w:r>
          </w:p>
        </w:tc>
        <w:tc>
          <w:tcPr>
            <w:tcW w:w="460" w:type="pct"/>
            <w:gridSpan w:val="3"/>
          </w:tcPr>
          <w:p w14:paraId="1AC03D2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2012</w:t>
            </w:r>
          </w:p>
        </w:tc>
        <w:tc>
          <w:tcPr>
            <w:tcW w:w="472" w:type="pct"/>
            <w:gridSpan w:val="3"/>
          </w:tcPr>
          <w:p w14:paraId="5BF77F19"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1665,21</w:t>
            </w:r>
          </w:p>
        </w:tc>
        <w:tc>
          <w:tcPr>
            <w:tcW w:w="390" w:type="pct"/>
            <w:gridSpan w:val="2"/>
          </w:tcPr>
          <w:p w14:paraId="40D3D22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1665,21</w:t>
            </w:r>
          </w:p>
        </w:tc>
        <w:tc>
          <w:tcPr>
            <w:tcW w:w="570" w:type="pct"/>
            <w:gridSpan w:val="7"/>
          </w:tcPr>
          <w:p w14:paraId="1932D800"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465" w:type="pct"/>
          </w:tcPr>
          <w:p w14:paraId="4E952EB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330" w:type="pct"/>
            <w:vMerge/>
            <w:vAlign w:val="center"/>
          </w:tcPr>
          <w:p w14:paraId="4C2D536E"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4D6B1E51" w14:textId="77777777" w:rsidTr="006064BE">
        <w:trPr>
          <w:trHeight w:val="285"/>
        </w:trPr>
        <w:tc>
          <w:tcPr>
            <w:tcW w:w="230" w:type="pct"/>
            <w:tcBorders>
              <w:top w:val="nil"/>
              <w:bottom w:val="nil"/>
            </w:tcBorders>
            <w:vAlign w:val="center"/>
          </w:tcPr>
          <w:p w14:paraId="046DDDB5"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05DF102C"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597C20ED"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0A07F81C"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110</w:t>
            </w:r>
          </w:p>
        </w:tc>
        <w:tc>
          <w:tcPr>
            <w:tcW w:w="460" w:type="pct"/>
            <w:gridSpan w:val="3"/>
          </w:tcPr>
          <w:p w14:paraId="6EC605E3"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tcPr>
          <w:p w14:paraId="3DDCCCC0"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2492,571</w:t>
            </w:r>
          </w:p>
        </w:tc>
        <w:tc>
          <w:tcPr>
            <w:tcW w:w="390" w:type="pct"/>
            <w:gridSpan w:val="2"/>
          </w:tcPr>
          <w:p w14:paraId="5AA7C22E"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70D15625"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2242,313</w:t>
            </w:r>
          </w:p>
        </w:tc>
        <w:tc>
          <w:tcPr>
            <w:tcW w:w="465" w:type="pct"/>
          </w:tcPr>
          <w:p w14:paraId="29E2B7D0"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249,258</w:t>
            </w:r>
          </w:p>
        </w:tc>
        <w:tc>
          <w:tcPr>
            <w:tcW w:w="330" w:type="pct"/>
            <w:vMerge/>
            <w:vAlign w:val="center"/>
          </w:tcPr>
          <w:p w14:paraId="79B26F77"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4FC75690" w14:textId="77777777" w:rsidTr="006064BE">
        <w:trPr>
          <w:trHeight w:val="285"/>
        </w:trPr>
        <w:tc>
          <w:tcPr>
            <w:tcW w:w="230" w:type="pct"/>
            <w:tcBorders>
              <w:top w:val="nil"/>
            </w:tcBorders>
            <w:vAlign w:val="center"/>
          </w:tcPr>
          <w:p w14:paraId="2176ED75"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6A8067C9"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5B1A7265"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20A36782"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460" w:type="pct"/>
            <w:gridSpan w:val="3"/>
          </w:tcPr>
          <w:p w14:paraId="37C69F6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2016</w:t>
            </w:r>
          </w:p>
        </w:tc>
        <w:tc>
          <w:tcPr>
            <w:tcW w:w="472" w:type="pct"/>
            <w:gridSpan w:val="3"/>
          </w:tcPr>
          <w:p w14:paraId="59DDD63C" w14:textId="06C270E0" w:rsidR="009F1882" w:rsidRPr="004358C1" w:rsidRDefault="009F1882" w:rsidP="006525A3">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2040,815</w:t>
            </w:r>
            <w:r w:rsidRPr="004358C1">
              <w:rPr>
                <w:rFonts w:ascii="Times New Roman" w:hAnsi="Times New Roman" w:cs="Times New Roman"/>
                <w:sz w:val="24"/>
                <w:szCs w:val="24"/>
                <w:vertAlign w:val="superscript"/>
              </w:rPr>
              <w:t>12</w:t>
            </w:r>
          </w:p>
        </w:tc>
        <w:tc>
          <w:tcPr>
            <w:tcW w:w="390" w:type="pct"/>
            <w:gridSpan w:val="2"/>
          </w:tcPr>
          <w:p w14:paraId="2E708EE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2F26AB87" w14:textId="455CB622" w:rsidR="009F1882" w:rsidRPr="004358C1" w:rsidRDefault="009F1882" w:rsidP="006525A3">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2040,815</w:t>
            </w:r>
            <w:r w:rsidRPr="004358C1">
              <w:rPr>
                <w:rFonts w:ascii="Times New Roman" w:hAnsi="Times New Roman" w:cs="Times New Roman"/>
                <w:sz w:val="24"/>
                <w:szCs w:val="24"/>
                <w:vertAlign w:val="superscript"/>
              </w:rPr>
              <w:t>12</w:t>
            </w:r>
          </w:p>
        </w:tc>
        <w:tc>
          <w:tcPr>
            <w:tcW w:w="465" w:type="pct"/>
          </w:tcPr>
          <w:p w14:paraId="798F26B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330" w:type="pct"/>
            <w:vMerge/>
            <w:vAlign w:val="center"/>
          </w:tcPr>
          <w:p w14:paraId="03CC4D8A"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8D0986D" w14:textId="77777777" w:rsidTr="006064BE">
        <w:trPr>
          <w:trHeight w:val="274"/>
        </w:trPr>
        <w:tc>
          <w:tcPr>
            <w:tcW w:w="230" w:type="pct"/>
            <w:vMerge w:val="restart"/>
          </w:tcPr>
          <w:p w14:paraId="2D50AB54" w14:textId="77777777" w:rsidR="009F1882" w:rsidRPr="004358C1" w:rsidRDefault="009F1882" w:rsidP="007F5AC6">
            <w:pPr>
              <w:widowControl/>
              <w:numPr>
                <w:ilvl w:val="0"/>
                <w:numId w:val="3"/>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0AC98744"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ГО г. Переславль-Залесский</w:t>
            </w:r>
          </w:p>
        </w:tc>
        <w:tc>
          <w:tcPr>
            <w:tcW w:w="702" w:type="pct"/>
            <w:gridSpan w:val="4"/>
            <w:vMerge w:val="restart"/>
          </w:tcPr>
          <w:p w14:paraId="7056F5B2"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531C9E21"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170</w:t>
            </w:r>
          </w:p>
        </w:tc>
        <w:tc>
          <w:tcPr>
            <w:tcW w:w="460" w:type="pct"/>
            <w:gridSpan w:val="3"/>
          </w:tcPr>
          <w:p w14:paraId="0BEB4A8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5C97F90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818</w:t>
            </w:r>
          </w:p>
        </w:tc>
        <w:tc>
          <w:tcPr>
            <w:tcW w:w="390" w:type="pct"/>
            <w:gridSpan w:val="2"/>
          </w:tcPr>
          <w:p w14:paraId="4D38B03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818</w:t>
            </w:r>
          </w:p>
        </w:tc>
        <w:tc>
          <w:tcPr>
            <w:tcW w:w="570" w:type="pct"/>
            <w:gridSpan w:val="7"/>
          </w:tcPr>
          <w:p w14:paraId="12CE37A8"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0C39E88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restart"/>
          </w:tcPr>
          <w:p w14:paraId="249B056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6A2AD8E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467B656E" w14:textId="77777777" w:rsidTr="006064BE">
        <w:trPr>
          <w:trHeight w:val="265"/>
        </w:trPr>
        <w:tc>
          <w:tcPr>
            <w:tcW w:w="230" w:type="pct"/>
            <w:vMerge/>
            <w:vAlign w:val="center"/>
          </w:tcPr>
          <w:p w14:paraId="45743409"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15FD1E14"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2A77B2D1"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4D13D5B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20</w:t>
            </w:r>
          </w:p>
        </w:tc>
        <w:tc>
          <w:tcPr>
            <w:tcW w:w="460" w:type="pct"/>
            <w:gridSpan w:val="3"/>
          </w:tcPr>
          <w:p w14:paraId="0CF9B20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622EADD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97,1</w:t>
            </w:r>
          </w:p>
        </w:tc>
        <w:tc>
          <w:tcPr>
            <w:tcW w:w="390" w:type="pct"/>
            <w:gridSpan w:val="2"/>
          </w:tcPr>
          <w:p w14:paraId="33D1383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97,1</w:t>
            </w:r>
          </w:p>
        </w:tc>
        <w:tc>
          <w:tcPr>
            <w:tcW w:w="570" w:type="pct"/>
            <w:gridSpan w:val="7"/>
          </w:tcPr>
          <w:p w14:paraId="7C66D85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1086888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ign w:val="center"/>
          </w:tcPr>
          <w:p w14:paraId="1431684F"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455D7220" w14:textId="77777777" w:rsidTr="006064BE">
        <w:trPr>
          <w:trHeight w:val="127"/>
        </w:trPr>
        <w:tc>
          <w:tcPr>
            <w:tcW w:w="230" w:type="pct"/>
            <w:vMerge w:val="restart"/>
          </w:tcPr>
          <w:p w14:paraId="06EF18C9" w14:textId="77777777" w:rsidR="009F1882" w:rsidRPr="004358C1" w:rsidRDefault="009F1882" w:rsidP="007F5AC6">
            <w:pPr>
              <w:widowControl/>
              <w:numPr>
                <w:ilvl w:val="0"/>
                <w:numId w:val="3"/>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1D96991C"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ГО г. Рыбинск</w:t>
            </w:r>
          </w:p>
        </w:tc>
        <w:tc>
          <w:tcPr>
            <w:tcW w:w="702" w:type="pct"/>
            <w:gridSpan w:val="4"/>
            <w:vMerge w:val="restart"/>
          </w:tcPr>
          <w:p w14:paraId="357C8297"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количество оснащенных мест</w:t>
            </w:r>
          </w:p>
        </w:tc>
        <w:tc>
          <w:tcPr>
            <w:tcW w:w="344" w:type="pct"/>
            <w:gridSpan w:val="2"/>
          </w:tcPr>
          <w:p w14:paraId="04AAB646"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130</w:t>
            </w:r>
          </w:p>
        </w:tc>
        <w:tc>
          <w:tcPr>
            <w:tcW w:w="460" w:type="pct"/>
            <w:gridSpan w:val="3"/>
          </w:tcPr>
          <w:p w14:paraId="241F3F9F"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2011</w:t>
            </w:r>
          </w:p>
        </w:tc>
        <w:tc>
          <w:tcPr>
            <w:tcW w:w="472" w:type="pct"/>
            <w:gridSpan w:val="3"/>
          </w:tcPr>
          <w:p w14:paraId="5DD8865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625,6</w:t>
            </w:r>
          </w:p>
        </w:tc>
        <w:tc>
          <w:tcPr>
            <w:tcW w:w="390" w:type="pct"/>
            <w:gridSpan w:val="2"/>
          </w:tcPr>
          <w:p w14:paraId="56A6675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625,6</w:t>
            </w:r>
          </w:p>
        </w:tc>
        <w:tc>
          <w:tcPr>
            <w:tcW w:w="570" w:type="pct"/>
            <w:gridSpan w:val="7"/>
          </w:tcPr>
          <w:p w14:paraId="48D71CC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7F7772D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restart"/>
          </w:tcPr>
          <w:p w14:paraId="247D10E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6CFD1D6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36682B35" w14:textId="77777777" w:rsidTr="006064BE">
        <w:trPr>
          <w:trHeight w:val="71"/>
        </w:trPr>
        <w:tc>
          <w:tcPr>
            <w:tcW w:w="230" w:type="pct"/>
            <w:vMerge/>
            <w:vAlign w:val="center"/>
          </w:tcPr>
          <w:p w14:paraId="2CF00593"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0F12AAFA"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5A35F2BD"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62AE2628"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200</w:t>
            </w:r>
          </w:p>
        </w:tc>
        <w:tc>
          <w:tcPr>
            <w:tcW w:w="460" w:type="pct"/>
            <w:gridSpan w:val="3"/>
          </w:tcPr>
          <w:p w14:paraId="4DFAC32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2012</w:t>
            </w:r>
          </w:p>
        </w:tc>
        <w:tc>
          <w:tcPr>
            <w:tcW w:w="472" w:type="pct"/>
            <w:gridSpan w:val="3"/>
          </w:tcPr>
          <w:p w14:paraId="281D2A8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970,97</w:t>
            </w:r>
          </w:p>
        </w:tc>
        <w:tc>
          <w:tcPr>
            <w:tcW w:w="390" w:type="pct"/>
            <w:gridSpan w:val="2"/>
          </w:tcPr>
          <w:p w14:paraId="01F5267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970,97</w:t>
            </w:r>
          </w:p>
        </w:tc>
        <w:tc>
          <w:tcPr>
            <w:tcW w:w="570" w:type="pct"/>
            <w:gridSpan w:val="7"/>
          </w:tcPr>
          <w:p w14:paraId="34D2015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778968F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330" w:type="pct"/>
            <w:vMerge/>
            <w:vAlign w:val="center"/>
          </w:tcPr>
          <w:p w14:paraId="6D8C3207"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9E6E81B" w14:textId="77777777" w:rsidTr="006064BE">
        <w:trPr>
          <w:trHeight w:val="680"/>
        </w:trPr>
        <w:tc>
          <w:tcPr>
            <w:tcW w:w="230" w:type="pct"/>
            <w:vMerge/>
            <w:vAlign w:val="center"/>
          </w:tcPr>
          <w:p w14:paraId="554E630C"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3B3AB88C"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tcPr>
          <w:p w14:paraId="56C6AFFF"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eastAsia="Times New Roman" w:hAnsi="Times New Roman" w:cs="Times New Roman"/>
                <w:spacing w:val="2"/>
                <w:sz w:val="24"/>
                <w:szCs w:val="24"/>
              </w:rPr>
              <w:t>количество оснащенных мест (групп)</w:t>
            </w:r>
          </w:p>
        </w:tc>
        <w:tc>
          <w:tcPr>
            <w:tcW w:w="344" w:type="pct"/>
            <w:gridSpan w:val="2"/>
          </w:tcPr>
          <w:p w14:paraId="1F5A9B03"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160               (8)</w:t>
            </w:r>
          </w:p>
        </w:tc>
        <w:tc>
          <w:tcPr>
            <w:tcW w:w="460" w:type="pct"/>
            <w:gridSpan w:val="3"/>
          </w:tcPr>
          <w:p w14:paraId="71F97F9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472" w:type="pct"/>
            <w:gridSpan w:val="3"/>
          </w:tcPr>
          <w:p w14:paraId="0BA13C05"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3806,422</w:t>
            </w:r>
          </w:p>
        </w:tc>
        <w:tc>
          <w:tcPr>
            <w:tcW w:w="390" w:type="pct"/>
            <w:gridSpan w:val="2"/>
          </w:tcPr>
          <w:p w14:paraId="43885612"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3070,252</w:t>
            </w:r>
          </w:p>
        </w:tc>
        <w:tc>
          <w:tcPr>
            <w:tcW w:w="570" w:type="pct"/>
            <w:gridSpan w:val="7"/>
          </w:tcPr>
          <w:p w14:paraId="605ACA9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w:t>
            </w:r>
          </w:p>
        </w:tc>
        <w:tc>
          <w:tcPr>
            <w:tcW w:w="465" w:type="pct"/>
          </w:tcPr>
          <w:p w14:paraId="161B5C8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736,17</w:t>
            </w:r>
          </w:p>
        </w:tc>
        <w:tc>
          <w:tcPr>
            <w:tcW w:w="330" w:type="pct"/>
            <w:vMerge/>
            <w:vAlign w:val="center"/>
          </w:tcPr>
          <w:p w14:paraId="32B94DB5"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05E16971" w14:textId="77777777" w:rsidTr="006064BE">
        <w:trPr>
          <w:trHeight w:val="332"/>
        </w:trPr>
        <w:tc>
          <w:tcPr>
            <w:tcW w:w="230" w:type="pct"/>
            <w:vMerge w:val="restart"/>
          </w:tcPr>
          <w:p w14:paraId="7A6314FE" w14:textId="77777777" w:rsidR="009F1882" w:rsidRPr="004358C1" w:rsidRDefault="009F1882" w:rsidP="007F5AC6">
            <w:pPr>
              <w:widowControl/>
              <w:numPr>
                <w:ilvl w:val="0"/>
                <w:numId w:val="3"/>
              </w:numPr>
              <w:autoSpaceDE/>
              <w:autoSpaceDN/>
              <w:adjustRightInd/>
              <w:ind w:left="0" w:firstLine="0"/>
              <w:jc w:val="right"/>
              <w:rPr>
                <w:rFonts w:ascii="Times New Roman" w:eastAsia="Times New Roman" w:hAnsi="Times New Roman" w:cs="Times New Roman"/>
                <w:noProof/>
                <w:spacing w:val="2"/>
                <w:sz w:val="24"/>
                <w:szCs w:val="24"/>
              </w:rPr>
            </w:pPr>
          </w:p>
        </w:tc>
        <w:tc>
          <w:tcPr>
            <w:tcW w:w="1037" w:type="pct"/>
            <w:gridSpan w:val="2"/>
            <w:vMerge w:val="restart"/>
          </w:tcPr>
          <w:p w14:paraId="46295586"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ГО г. Ярославль</w:t>
            </w:r>
          </w:p>
        </w:tc>
        <w:tc>
          <w:tcPr>
            <w:tcW w:w="702" w:type="pct"/>
            <w:gridSpan w:val="4"/>
            <w:vMerge w:val="restart"/>
          </w:tcPr>
          <w:p w14:paraId="3AC2DC42"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количество оснащенных мест</w:t>
            </w:r>
          </w:p>
        </w:tc>
        <w:tc>
          <w:tcPr>
            <w:tcW w:w="344" w:type="pct"/>
            <w:gridSpan w:val="2"/>
          </w:tcPr>
          <w:p w14:paraId="60889D00"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741</w:t>
            </w:r>
          </w:p>
        </w:tc>
        <w:tc>
          <w:tcPr>
            <w:tcW w:w="460" w:type="pct"/>
            <w:gridSpan w:val="3"/>
          </w:tcPr>
          <w:p w14:paraId="73FBFEB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2011</w:t>
            </w:r>
          </w:p>
        </w:tc>
        <w:tc>
          <w:tcPr>
            <w:tcW w:w="472" w:type="pct"/>
            <w:gridSpan w:val="3"/>
          </w:tcPr>
          <w:p w14:paraId="256773AC"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3565,70</w:t>
            </w:r>
          </w:p>
        </w:tc>
        <w:tc>
          <w:tcPr>
            <w:tcW w:w="390" w:type="pct"/>
            <w:gridSpan w:val="2"/>
          </w:tcPr>
          <w:p w14:paraId="0CCD420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3565,70</w:t>
            </w:r>
          </w:p>
        </w:tc>
        <w:tc>
          <w:tcPr>
            <w:tcW w:w="570" w:type="pct"/>
            <w:gridSpan w:val="7"/>
          </w:tcPr>
          <w:p w14:paraId="396A2D3B"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465" w:type="pct"/>
          </w:tcPr>
          <w:p w14:paraId="3955F67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330" w:type="pct"/>
            <w:vMerge w:val="restart"/>
          </w:tcPr>
          <w:p w14:paraId="31DE133F"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p w14:paraId="2F9518B3"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tc>
      </w:tr>
      <w:tr w:rsidR="004358C1" w:rsidRPr="004358C1" w14:paraId="2C06D72C" w14:textId="77777777" w:rsidTr="006064BE">
        <w:trPr>
          <w:trHeight w:val="434"/>
        </w:trPr>
        <w:tc>
          <w:tcPr>
            <w:tcW w:w="230" w:type="pct"/>
            <w:vMerge/>
            <w:vAlign w:val="center"/>
          </w:tcPr>
          <w:p w14:paraId="3396C26F"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39ADE082"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ign w:val="center"/>
          </w:tcPr>
          <w:p w14:paraId="5E8AC04E"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0C004B74"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595</w:t>
            </w:r>
          </w:p>
        </w:tc>
        <w:tc>
          <w:tcPr>
            <w:tcW w:w="460" w:type="pct"/>
            <w:gridSpan w:val="3"/>
          </w:tcPr>
          <w:p w14:paraId="025B4FD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2012</w:t>
            </w:r>
          </w:p>
        </w:tc>
        <w:tc>
          <w:tcPr>
            <w:tcW w:w="472" w:type="pct"/>
            <w:gridSpan w:val="3"/>
          </w:tcPr>
          <w:p w14:paraId="04120B5A"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2888,64</w:t>
            </w:r>
          </w:p>
        </w:tc>
        <w:tc>
          <w:tcPr>
            <w:tcW w:w="390" w:type="pct"/>
            <w:gridSpan w:val="2"/>
          </w:tcPr>
          <w:p w14:paraId="434A29EE"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2888,64</w:t>
            </w:r>
          </w:p>
        </w:tc>
        <w:tc>
          <w:tcPr>
            <w:tcW w:w="570" w:type="pct"/>
            <w:gridSpan w:val="7"/>
          </w:tcPr>
          <w:p w14:paraId="0F375CB6"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465" w:type="pct"/>
          </w:tcPr>
          <w:p w14:paraId="59EC685D"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330" w:type="pct"/>
            <w:vMerge/>
            <w:vAlign w:val="center"/>
          </w:tcPr>
          <w:p w14:paraId="5D6CA51B"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5E76C490" w14:textId="77777777" w:rsidTr="006064BE">
        <w:trPr>
          <w:trHeight w:val="475"/>
        </w:trPr>
        <w:tc>
          <w:tcPr>
            <w:tcW w:w="230" w:type="pct"/>
            <w:vMerge/>
            <w:vAlign w:val="center"/>
          </w:tcPr>
          <w:p w14:paraId="1D798F13"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vAlign w:val="center"/>
          </w:tcPr>
          <w:p w14:paraId="5B728871"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Align w:val="center"/>
          </w:tcPr>
          <w:p w14:paraId="53E94E43" w14:textId="77777777" w:rsidR="009F1882" w:rsidRPr="004358C1" w:rsidRDefault="009F1882" w:rsidP="007F5AC6">
            <w:pPr>
              <w:spacing w:line="228" w:lineRule="auto"/>
              <w:rPr>
                <w:rFonts w:ascii="Times New Roman" w:eastAsia="Times New Roman" w:hAnsi="Times New Roman" w:cs="Times New Roman"/>
                <w:sz w:val="24"/>
                <w:szCs w:val="24"/>
              </w:rPr>
            </w:pPr>
            <w:r w:rsidRPr="004358C1">
              <w:rPr>
                <w:rFonts w:ascii="Times New Roman" w:hAnsi="Times New Roman" w:cs="Times New Roman"/>
                <w:spacing w:val="2"/>
                <w:sz w:val="24"/>
                <w:szCs w:val="24"/>
              </w:rPr>
              <w:t>количество оснащенных мест (групп)</w:t>
            </w:r>
          </w:p>
        </w:tc>
        <w:tc>
          <w:tcPr>
            <w:tcW w:w="344" w:type="pct"/>
            <w:gridSpan w:val="2"/>
          </w:tcPr>
          <w:p w14:paraId="386C39CE"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1835         (81)</w:t>
            </w:r>
          </w:p>
        </w:tc>
        <w:tc>
          <w:tcPr>
            <w:tcW w:w="460" w:type="pct"/>
            <w:gridSpan w:val="3"/>
          </w:tcPr>
          <w:p w14:paraId="2AF26908"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2013</w:t>
            </w:r>
          </w:p>
        </w:tc>
        <w:tc>
          <w:tcPr>
            <w:tcW w:w="472" w:type="pct"/>
            <w:gridSpan w:val="3"/>
          </w:tcPr>
          <w:p w14:paraId="30B41F8A"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42076,243</w:t>
            </w:r>
          </w:p>
        </w:tc>
        <w:tc>
          <w:tcPr>
            <w:tcW w:w="390" w:type="pct"/>
            <w:gridSpan w:val="2"/>
          </w:tcPr>
          <w:p w14:paraId="092ABD7D"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39972,433</w:t>
            </w:r>
          </w:p>
        </w:tc>
        <w:tc>
          <w:tcPr>
            <w:tcW w:w="570" w:type="pct"/>
            <w:gridSpan w:val="7"/>
          </w:tcPr>
          <w:p w14:paraId="47B41B68"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0</w:t>
            </w:r>
          </w:p>
        </w:tc>
        <w:tc>
          <w:tcPr>
            <w:tcW w:w="465" w:type="pct"/>
          </w:tcPr>
          <w:p w14:paraId="638C4B0E"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2103,81</w:t>
            </w:r>
          </w:p>
        </w:tc>
        <w:tc>
          <w:tcPr>
            <w:tcW w:w="330" w:type="pct"/>
            <w:vMerge/>
            <w:vAlign w:val="center"/>
          </w:tcPr>
          <w:p w14:paraId="182855F8"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77653EB3" w14:textId="77777777" w:rsidTr="006064BE">
        <w:trPr>
          <w:trHeight w:val="475"/>
        </w:trPr>
        <w:tc>
          <w:tcPr>
            <w:tcW w:w="230" w:type="pct"/>
            <w:vMerge/>
            <w:vAlign w:val="center"/>
          </w:tcPr>
          <w:p w14:paraId="0D5FAE5E"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tcPr>
          <w:p w14:paraId="2AB10EC3"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val="restart"/>
          </w:tcPr>
          <w:p w14:paraId="659014AC" w14:textId="77777777" w:rsidR="009F1882" w:rsidRPr="004358C1" w:rsidRDefault="009F1882" w:rsidP="007F5AC6">
            <w:pPr>
              <w:spacing w:line="228" w:lineRule="auto"/>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количество оснащенных мест</w:t>
            </w:r>
          </w:p>
        </w:tc>
        <w:tc>
          <w:tcPr>
            <w:tcW w:w="344" w:type="pct"/>
            <w:gridSpan w:val="2"/>
          </w:tcPr>
          <w:p w14:paraId="6375EF69"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995</w:t>
            </w:r>
          </w:p>
        </w:tc>
        <w:tc>
          <w:tcPr>
            <w:tcW w:w="460" w:type="pct"/>
            <w:gridSpan w:val="3"/>
          </w:tcPr>
          <w:p w14:paraId="3E6E82AF" w14:textId="77777777" w:rsidR="009F1882" w:rsidRPr="004358C1" w:rsidRDefault="009F1882" w:rsidP="007F5AC6">
            <w:pPr>
              <w:contextualSpacing/>
              <w:jc w:val="center"/>
              <w:rPr>
                <w:rFonts w:ascii="Times New Roman" w:hAnsi="Times New Roman" w:cs="Times New Roman"/>
                <w:sz w:val="24"/>
                <w:szCs w:val="24"/>
              </w:rPr>
            </w:pPr>
            <w:r w:rsidRPr="004358C1">
              <w:rPr>
                <w:rFonts w:ascii="Times New Roman" w:hAnsi="Times New Roman" w:cs="Times New Roman"/>
                <w:sz w:val="24"/>
                <w:szCs w:val="24"/>
              </w:rPr>
              <w:t>2015</w:t>
            </w:r>
          </w:p>
          <w:p w14:paraId="309850DC" w14:textId="77777777" w:rsidR="009F1882" w:rsidRPr="004358C1" w:rsidRDefault="009F1882" w:rsidP="007F5AC6">
            <w:pPr>
              <w:jc w:val="center"/>
              <w:rPr>
                <w:rFonts w:ascii="Times New Roman" w:hAnsi="Times New Roman" w:cs="Times New Roman"/>
                <w:sz w:val="24"/>
                <w:szCs w:val="24"/>
              </w:rPr>
            </w:pPr>
          </w:p>
        </w:tc>
        <w:tc>
          <w:tcPr>
            <w:tcW w:w="472" w:type="pct"/>
            <w:gridSpan w:val="3"/>
          </w:tcPr>
          <w:p w14:paraId="5E62E73B"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8452,792</w:t>
            </w:r>
          </w:p>
        </w:tc>
        <w:tc>
          <w:tcPr>
            <w:tcW w:w="390" w:type="pct"/>
            <w:gridSpan w:val="2"/>
          </w:tcPr>
          <w:p w14:paraId="134D9E13"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0</w:t>
            </w:r>
          </w:p>
        </w:tc>
        <w:tc>
          <w:tcPr>
            <w:tcW w:w="570" w:type="pct"/>
            <w:gridSpan w:val="7"/>
          </w:tcPr>
          <w:p w14:paraId="23B5F800"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7607,513</w:t>
            </w:r>
          </w:p>
        </w:tc>
        <w:tc>
          <w:tcPr>
            <w:tcW w:w="465" w:type="pct"/>
          </w:tcPr>
          <w:p w14:paraId="16F7DB37"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845,279</w:t>
            </w:r>
          </w:p>
        </w:tc>
        <w:tc>
          <w:tcPr>
            <w:tcW w:w="330" w:type="pct"/>
            <w:vMerge/>
            <w:vAlign w:val="center"/>
          </w:tcPr>
          <w:p w14:paraId="3DA17DD6"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35CA6AA3" w14:textId="77777777" w:rsidTr="006064BE">
        <w:trPr>
          <w:trHeight w:val="296"/>
        </w:trPr>
        <w:tc>
          <w:tcPr>
            <w:tcW w:w="230" w:type="pct"/>
            <w:vMerge/>
            <w:vAlign w:val="center"/>
          </w:tcPr>
          <w:p w14:paraId="02234F91" w14:textId="77777777" w:rsidR="009F1882" w:rsidRPr="004358C1" w:rsidRDefault="009F1882" w:rsidP="007F5AC6">
            <w:pPr>
              <w:rPr>
                <w:rFonts w:ascii="Times New Roman" w:eastAsia="Times New Roman" w:hAnsi="Times New Roman" w:cs="Times New Roman"/>
                <w:spacing w:val="2"/>
                <w:kern w:val="32"/>
                <w:sz w:val="24"/>
                <w:szCs w:val="24"/>
              </w:rPr>
            </w:pPr>
          </w:p>
        </w:tc>
        <w:tc>
          <w:tcPr>
            <w:tcW w:w="1037" w:type="pct"/>
            <w:gridSpan w:val="2"/>
            <w:vMerge/>
          </w:tcPr>
          <w:p w14:paraId="1FB02ECA" w14:textId="77777777" w:rsidR="009F1882" w:rsidRPr="004358C1" w:rsidRDefault="009F1882" w:rsidP="007F5AC6">
            <w:pPr>
              <w:rPr>
                <w:rFonts w:ascii="Times New Roman" w:eastAsia="Times New Roman" w:hAnsi="Times New Roman" w:cs="Times New Roman"/>
                <w:sz w:val="24"/>
                <w:szCs w:val="24"/>
              </w:rPr>
            </w:pPr>
          </w:p>
        </w:tc>
        <w:tc>
          <w:tcPr>
            <w:tcW w:w="702" w:type="pct"/>
            <w:gridSpan w:val="4"/>
            <w:vMerge/>
          </w:tcPr>
          <w:p w14:paraId="44FFCF4E" w14:textId="77777777" w:rsidR="009F1882" w:rsidRPr="004358C1" w:rsidRDefault="009F1882" w:rsidP="007F5AC6">
            <w:pPr>
              <w:spacing w:line="228" w:lineRule="auto"/>
              <w:rPr>
                <w:rFonts w:ascii="Times New Roman" w:eastAsia="Times New Roman" w:hAnsi="Times New Roman" w:cs="Times New Roman"/>
                <w:sz w:val="24"/>
                <w:szCs w:val="24"/>
              </w:rPr>
            </w:pPr>
          </w:p>
        </w:tc>
        <w:tc>
          <w:tcPr>
            <w:tcW w:w="344" w:type="pct"/>
            <w:gridSpan w:val="2"/>
          </w:tcPr>
          <w:p w14:paraId="24C0BE9A" w14:textId="77777777" w:rsidR="009F1882" w:rsidRPr="004358C1" w:rsidRDefault="009F1882" w:rsidP="007F5AC6">
            <w:pPr>
              <w:jc w:val="center"/>
              <w:rPr>
                <w:rFonts w:ascii="Times New Roman" w:eastAsia="Times New Roman" w:hAnsi="Times New Roman" w:cs="Times New Roman"/>
                <w:spacing w:val="2"/>
                <w:sz w:val="24"/>
                <w:szCs w:val="24"/>
              </w:rPr>
            </w:pPr>
          </w:p>
        </w:tc>
        <w:tc>
          <w:tcPr>
            <w:tcW w:w="460" w:type="pct"/>
            <w:gridSpan w:val="3"/>
          </w:tcPr>
          <w:p w14:paraId="115CD691"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2016</w:t>
            </w:r>
          </w:p>
        </w:tc>
        <w:tc>
          <w:tcPr>
            <w:tcW w:w="472" w:type="pct"/>
            <w:gridSpan w:val="3"/>
          </w:tcPr>
          <w:p w14:paraId="31A02A21" w14:textId="27BC2832"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7247,432</w:t>
            </w:r>
            <w:r w:rsidRPr="004358C1">
              <w:rPr>
                <w:rFonts w:ascii="Times New Roman" w:hAnsi="Times New Roman" w:cs="Times New Roman"/>
                <w:sz w:val="24"/>
                <w:szCs w:val="24"/>
                <w:vertAlign w:val="superscript"/>
              </w:rPr>
              <w:t>12</w:t>
            </w:r>
          </w:p>
        </w:tc>
        <w:tc>
          <w:tcPr>
            <w:tcW w:w="390" w:type="pct"/>
            <w:gridSpan w:val="2"/>
          </w:tcPr>
          <w:p w14:paraId="687D0954"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570" w:type="pct"/>
            <w:gridSpan w:val="7"/>
          </w:tcPr>
          <w:p w14:paraId="1FDBD773" w14:textId="656935B9" w:rsidR="009F1882" w:rsidRPr="004358C1" w:rsidRDefault="009F1882" w:rsidP="006525A3">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7247,432</w:t>
            </w:r>
            <w:r w:rsidRPr="004358C1">
              <w:rPr>
                <w:rFonts w:ascii="Times New Roman" w:hAnsi="Times New Roman" w:cs="Times New Roman"/>
                <w:sz w:val="24"/>
                <w:szCs w:val="24"/>
                <w:vertAlign w:val="superscript"/>
              </w:rPr>
              <w:t>12</w:t>
            </w:r>
          </w:p>
        </w:tc>
        <w:tc>
          <w:tcPr>
            <w:tcW w:w="465" w:type="pct"/>
          </w:tcPr>
          <w:p w14:paraId="4FE51AE3"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hAnsi="Times New Roman" w:cs="Times New Roman"/>
                <w:sz w:val="24"/>
                <w:szCs w:val="24"/>
              </w:rPr>
              <w:t>0</w:t>
            </w:r>
          </w:p>
        </w:tc>
        <w:tc>
          <w:tcPr>
            <w:tcW w:w="330" w:type="pct"/>
            <w:vMerge/>
            <w:vAlign w:val="center"/>
          </w:tcPr>
          <w:p w14:paraId="23455494"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3923E17C" w14:textId="77777777" w:rsidTr="006064BE">
        <w:trPr>
          <w:trHeight w:val="296"/>
        </w:trPr>
        <w:tc>
          <w:tcPr>
            <w:tcW w:w="230" w:type="pct"/>
          </w:tcPr>
          <w:p w14:paraId="3169C3E3" w14:textId="77777777" w:rsidR="009F1882" w:rsidRPr="004358C1" w:rsidRDefault="009F1882" w:rsidP="007F5AC6">
            <w:pPr>
              <w:rPr>
                <w:rFonts w:ascii="Times New Roman" w:eastAsia="Times New Roman" w:hAnsi="Times New Roman" w:cs="Times New Roman"/>
                <w:spacing w:val="2"/>
                <w:kern w:val="32"/>
                <w:sz w:val="24"/>
                <w:szCs w:val="24"/>
              </w:rPr>
            </w:pPr>
            <w:r w:rsidRPr="004358C1">
              <w:rPr>
                <w:rFonts w:ascii="Times New Roman" w:hAnsi="Times New Roman" w:cs="Times New Roman"/>
                <w:spacing w:val="2"/>
                <w:kern w:val="32"/>
                <w:sz w:val="24"/>
                <w:szCs w:val="24"/>
              </w:rPr>
              <w:lastRenderedPageBreak/>
              <w:t>5.21.</w:t>
            </w:r>
          </w:p>
        </w:tc>
        <w:tc>
          <w:tcPr>
            <w:tcW w:w="1037" w:type="pct"/>
            <w:gridSpan w:val="2"/>
          </w:tcPr>
          <w:p w14:paraId="418C98AE"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Рыбинский профессионально-педагогический колледж</w:t>
            </w:r>
          </w:p>
        </w:tc>
        <w:tc>
          <w:tcPr>
            <w:tcW w:w="702" w:type="pct"/>
            <w:gridSpan w:val="4"/>
          </w:tcPr>
          <w:p w14:paraId="49CA3469" w14:textId="77777777" w:rsidR="009F1882" w:rsidRPr="004358C1" w:rsidRDefault="009F1882" w:rsidP="007F5AC6">
            <w:pPr>
              <w:spacing w:line="228" w:lineRule="auto"/>
              <w:rPr>
                <w:rFonts w:ascii="Times New Roman" w:hAnsi="Times New Roman" w:cs="Times New Roman"/>
                <w:spacing w:val="2"/>
                <w:sz w:val="24"/>
                <w:szCs w:val="24"/>
              </w:rPr>
            </w:pPr>
            <w:r w:rsidRPr="004358C1">
              <w:rPr>
                <w:rFonts w:ascii="Times New Roman" w:hAnsi="Times New Roman" w:cs="Times New Roman"/>
                <w:sz w:val="24"/>
                <w:szCs w:val="24"/>
              </w:rPr>
              <w:t>количество объектов, введенных в эксплуатацию, единиц (мест)</w:t>
            </w:r>
          </w:p>
        </w:tc>
        <w:tc>
          <w:tcPr>
            <w:tcW w:w="344" w:type="pct"/>
            <w:gridSpan w:val="2"/>
          </w:tcPr>
          <w:p w14:paraId="6D497AE1"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z w:val="24"/>
                <w:szCs w:val="24"/>
              </w:rPr>
              <w:t>1             (21)</w:t>
            </w:r>
          </w:p>
        </w:tc>
        <w:tc>
          <w:tcPr>
            <w:tcW w:w="460" w:type="pct"/>
            <w:gridSpan w:val="3"/>
          </w:tcPr>
          <w:p w14:paraId="36FC08AB" w14:textId="77777777" w:rsidR="009F1882" w:rsidRPr="004358C1" w:rsidRDefault="009F1882" w:rsidP="007F5AC6">
            <w:pPr>
              <w:contextualSpacing/>
              <w:jc w:val="center"/>
              <w:rPr>
                <w:rFonts w:ascii="Times New Roman" w:hAnsi="Times New Roman" w:cs="Times New Roman"/>
                <w:sz w:val="24"/>
                <w:szCs w:val="24"/>
              </w:rPr>
            </w:pPr>
            <w:r w:rsidRPr="004358C1">
              <w:rPr>
                <w:rFonts w:ascii="Times New Roman" w:hAnsi="Times New Roman" w:cs="Times New Roman"/>
                <w:sz w:val="24"/>
                <w:szCs w:val="24"/>
              </w:rPr>
              <w:t>2015</w:t>
            </w:r>
          </w:p>
        </w:tc>
        <w:tc>
          <w:tcPr>
            <w:tcW w:w="472" w:type="pct"/>
            <w:gridSpan w:val="3"/>
          </w:tcPr>
          <w:p w14:paraId="7DE5566B"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514,75</w:t>
            </w:r>
          </w:p>
        </w:tc>
        <w:tc>
          <w:tcPr>
            <w:tcW w:w="390" w:type="pct"/>
            <w:gridSpan w:val="2"/>
          </w:tcPr>
          <w:p w14:paraId="62313FF4"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570" w:type="pct"/>
            <w:gridSpan w:val="7"/>
          </w:tcPr>
          <w:p w14:paraId="166F61DD"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514,75</w:t>
            </w:r>
          </w:p>
        </w:tc>
        <w:tc>
          <w:tcPr>
            <w:tcW w:w="465" w:type="pct"/>
          </w:tcPr>
          <w:p w14:paraId="4A0A162E" w14:textId="77777777" w:rsidR="009F1882" w:rsidRPr="004358C1" w:rsidRDefault="009F1882" w:rsidP="007F5AC6">
            <w:pPr>
              <w:jc w:val="center"/>
              <w:rPr>
                <w:rFonts w:ascii="Times New Roman" w:hAnsi="Times New Roman" w:cs="Times New Roman"/>
                <w:sz w:val="24"/>
                <w:szCs w:val="24"/>
              </w:rPr>
            </w:pPr>
            <w:r w:rsidRPr="004358C1">
              <w:rPr>
                <w:rFonts w:ascii="Times New Roman" w:hAnsi="Times New Roman" w:cs="Times New Roman"/>
                <w:sz w:val="24"/>
                <w:szCs w:val="24"/>
              </w:rPr>
              <w:t>0,0</w:t>
            </w:r>
          </w:p>
        </w:tc>
        <w:tc>
          <w:tcPr>
            <w:tcW w:w="330" w:type="pct"/>
          </w:tcPr>
          <w:p w14:paraId="0001B3B6" w14:textId="77777777" w:rsidR="009F1882" w:rsidRPr="004358C1" w:rsidRDefault="009F1882" w:rsidP="007F5AC6">
            <w:pPr>
              <w:jc w:val="center"/>
              <w:rPr>
                <w:rFonts w:ascii="Times New Roman" w:hAnsi="Times New Roman" w:cs="Times New Roman"/>
                <w:spacing w:val="2"/>
                <w:sz w:val="24"/>
                <w:szCs w:val="24"/>
              </w:rPr>
            </w:pPr>
            <w:r w:rsidRPr="004358C1">
              <w:rPr>
                <w:rFonts w:ascii="Times New Roman" w:hAnsi="Times New Roman" w:cs="Times New Roman"/>
                <w:sz w:val="24"/>
                <w:szCs w:val="24"/>
              </w:rPr>
              <w:t>ДО ЯО</w:t>
            </w:r>
          </w:p>
          <w:p w14:paraId="5C580E27" w14:textId="77777777" w:rsidR="009F1882" w:rsidRPr="004358C1" w:rsidRDefault="009F1882" w:rsidP="007F5AC6">
            <w:pPr>
              <w:rPr>
                <w:rFonts w:ascii="Times New Roman" w:eastAsia="Times New Roman" w:hAnsi="Times New Roman" w:cs="Times New Roman"/>
                <w:spacing w:val="2"/>
                <w:sz w:val="24"/>
                <w:szCs w:val="24"/>
              </w:rPr>
            </w:pPr>
          </w:p>
        </w:tc>
      </w:tr>
      <w:tr w:rsidR="004358C1" w:rsidRPr="004358C1" w14:paraId="34C5F385" w14:textId="77777777" w:rsidTr="006064BE">
        <w:trPr>
          <w:trHeight w:val="308"/>
        </w:trPr>
        <w:tc>
          <w:tcPr>
            <w:tcW w:w="230" w:type="pct"/>
            <w:vMerge w:val="restart"/>
          </w:tcPr>
          <w:p w14:paraId="308E284A"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w:t>
            </w:r>
          </w:p>
        </w:tc>
        <w:tc>
          <w:tcPr>
            <w:tcW w:w="2083" w:type="pct"/>
            <w:gridSpan w:val="8"/>
            <w:vMerge w:val="restart"/>
          </w:tcPr>
          <w:p w14:paraId="58AC7B58"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Задача 6. Разработка и сдача на госэкспертизу ПСД на строительство зданий для реализации образовательной программы дошкольного образования</w:t>
            </w:r>
          </w:p>
        </w:tc>
        <w:tc>
          <w:tcPr>
            <w:tcW w:w="378" w:type="pct"/>
            <w:gridSpan w:val="2"/>
          </w:tcPr>
          <w:p w14:paraId="6C04BE5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 – 2015</w:t>
            </w:r>
          </w:p>
        </w:tc>
        <w:tc>
          <w:tcPr>
            <w:tcW w:w="518" w:type="pct"/>
            <w:gridSpan w:val="2"/>
          </w:tcPr>
          <w:p w14:paraId="0D07654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77439,964</w:t>
            </w:r>
          </w:p>
        </w:tc>
        <w:tc>
          <w:tcPr>
            <w:tcW w:w="519" w:type="pct"/>
            <w:gridSpan w:val="8"/>
          </w:tcPr>
          <w:p w14:paraId="6FC6164F"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tcPr>
          <w:p w14:paraId="1D52BEA6"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65613,869</w:t>
            </w:r>
          </w:p>
        </w:tc>
        <w:tc>
          <w:tcPr>
            <w:tcW w:w="465" w:type="pct"/>
          </w:tcPr>
          <w:p w14:paraId="0A68BA01"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11826,095</w:t>
            </w:r>
          </w:p>
        </w:tc>
        <w:tc>
          <w:tcPr>
            <w:tcW w:w="330" w:type="pct"/>
            <w:vMerge w:val="restart"/>
          </w:tcPr>
          <w:p w14:paraId="6EB467B7"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19FBCFE5"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6C6333C5"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pacing w:val="2"/>
                <w:sz w:val="24"/>
                <w:szCs w:val="24"/>
              </w:rPr>
              <w:t>ДО ЯО</w:t>
            </w:r>
          </w:p>
        </w:tc>
      </w:tr>
      <w:tr w:rsidR="004358C1" w:rsidRPr="004358C1" w14:paraId="47CA8AFA" w14:textId="77777777" w:rsidTr="006064BE">
        <w:trPr>
          <w:trHeight w:val="171"/>
        </w:trPr>
        <w:tc>
          <w:tcPr>
            <w:tcW w:w="230" w:type="pct"/>
            <w:vMerge/>
          </w:tcPr>
          <w:p w14:paraId="291BFED3"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2083" w:type="pct"/>
            <w:gridSpan w:val="8"/>
            <w:vMerge/>
          </w:tcPr>
          <w:p w14:paraId="320B9F66" w14:textId="77777777" w:rsidR="009F1882" w:rsidRPr="004358C1" w:rsidRDefault="009F1882" w:rsidP="007F5AC6">
            <w:pPr>
              <w:contextualSpacing/>
              <w:rPr>
                <w:rFonts w:ascii="Times New Roman" w:eastAsia="Times New Roman" w:hAnsi="Times New Roman" w:cs="Times New Roman"/>
                <w:sz w:val="24"/>
                <w:szCs w:val="24"/>
              </w:rPr>
            </w:pPr>
          </w:p>
        </w:tc>
        <w:tc>
          <w:tcPr>
            <w:tcW w:w="378" w:type="pct"/>
            <w:gridSpan w:val="2"/>
          </w:tcPr>
          <w:p w14:paraId="02EECF1F"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tc>
        <w:tc>
          <w:tcPr>
            <w:tcW w:w="518" w:type="pct"/>
            <w:gridSpan w:val="2"/>
          </w:tcPr>
          <w:p w14:paraId="1E8C7B2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32858,871</w:t>
            </w:r>
          </w:p>
        </w:tc>
        <w:tc>
          <w:tcPr>
            <w:tcW w:w="519" w:type="pct"/>
            <w:gridSpan w:val="8"/>
          </w:tcPr>
          <w:p w14:paraId="0E5E5FEB"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tcPr>
          <w:p w14:paraId="55927A6F"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27714,044</w:t>
            </w:r>
          </w:p>
        </w:tc>
        <w:tc>
          <w:tcPr>
            <w:tcW w:w="465" w:type="pct"/>
          </w:tcPr>
          <w:p w14:paraId="6F6FD9C6"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5144,827</w:t>
            </w:r>
          </w:p>
        </w:tc>
        <w:tc>
          <w:tcPr>
            <w:tcW w:w="330" w:type="pct"/>
            <w:vMerge/>
          </w:tcPr>
          <w:p w14:paraId="31027EE3"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5D44E612" w14:textId="77777777" w:rsidTr="006064BE">
        <w:trPr>
          <w:trHeight w:val="262"/>
        </w:trPr>
        <w:tc>
          <w:tcPr>
            <w:tcW w:w="230" w:type="pct"/>
            <w:vMerge/>
          </w:tcPr>
          <w:p w14:paraId="404281B8"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2083" w:type="pct"/>
            <w:gridSpan w:val="8"/>
            <w:vMerge/>
          </w:tcPr>
          <w:p w14:paraId="52775512" w14:textId="77777777" w:rsidR="009F1882" w:rsidRPr="004358C1" w:rsidRDefault="009F1882" w:rsidP="007F5AC6">
            <w:pPr>
              <w:contextualSpacing/>
              <w:jc w:val="both"/>
              <w:rPr>
                <w:rFonts w:ascii="Times New Roman" w:eastAsia="Times New Roman" w:hAnsi="Times New Roman" w:cs="Times New Roman"/>
                <w:sz w:val="24"/>
                <w:szCs w:val="24"/>
              </w:rPr>
            </w:pPr>
          </w:p>
        </w:tc>
        <w:tc>
          <w:tcPr>
            <w:tcW w:w="378" w:type="pct"/>
            <w:gridSpan w:val="2"/>
          </w:tcPr>
          <w:p w14:paraId="47077C9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518" w:type="pct"/>
            <w:gridSpan w:val="2"/>
          </w:tcPr>
          <w:p w14:paraId="054379A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42360,772</w:t>
            </w:r>
          </w:p>
        </w:tc>
        <w:tc>
          <w:tcPr>
            <w:tcW w:w="519" w:type="pct"/>
            <w:gridSpan w:val="8"/>
          </w:tcPr>
          <w:p w14:paraId="089F02D8"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0,0</w:t>
            </w:r>
          </w:p>
        </w:tc>
        <w:tc>
          <w:tcPr>
            <w:tcW w:w="477" w:type="pct"/>
            <w:gridSpan w:val="3"/>
          </w:tcPr>
          <w:p w14:paraId="573CBFA8"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35692,694</w:t>
            </w:r>
          </w:p>
        </w:tc>
        <w:tc>
          <w:tcPr>
            <w:tcW w:w="465" w:type="pct"/>
          </w:tcPr>
          <w:p w14:paraId="509169CB"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6668,078</w:t>
            </w:r>
          </w:p>
        </w:tc>
        <w:tc>
          <w:tcPr>
            <w:tcW w:w="330" w:type="pct"/>
            <w:vMerge/>
          </w:tcPr>
          <w:p w14:paraId="759481CF"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3B536F2C" w14:textId="77777777" w:rsidTr="006064BE">
        <w:trPr>
          <w:trHeight w:val="262"/>
        </w:trPr>
        <w:tc>
          <w:tcPr>
            <w:tcW w:w="230" w:type="pct"/>
            <w:vMerge/>
          </w:tcPr>
          <w:p w14:paraId="373B34C1"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2083" w:type="pct"/>
            <w:gridSpan w:val="8"/>
            <w:vMerge/>
          </w:tcPr>
          <w:p w14:paraId="75639F62" w14:textId="77777777" w:rsidR="009F1882" w:rsidRPr="004358C1" w:rsidRDefault="009F1882" w:rsidP="007F5AC6">
            <w:pPr>
              <w:contextualSpacing/>
              <w:jc w:val="both"/>
              <w:rPr>
                <w:rFonts w:ascii="Times New Roman" w:eastAsia="Times New Roman" w:hAnsi="Times New Roman" w:cs="Times New Roman"/>
                <w:sz w:val="24"/>
                <w:szCs w:val="24"/>
              </w:rPr>
            </w:pPr>
          </w:p>
        </w:tc>
        <w:tc>
          <w:tcPr>
            <w:tcW w:w="378" w:type="pct"/>
            <w:gridSpan w:val="2"/>
            <w:shd w:val="clear" w:color="auto" w:fill="auto"/>
          </w:tcPr>
          <w:p w14:paraId="09E6798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2015</w:t>
            </w:r>
          </w:p>
        </w:tc>
        <w:tc>
          <w:tcPr>
            <w:tcW w:w="518" w:type="pct"/>
            <w:gridSpan w:val="2"/>
            <w:shd w:val="clear" w:color="auto" w:fill="auto"/>
          </w:tcPr>
          <w:p w14:paraId="69D1CEF1"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2220,321</w:t>
            </w:r>
          </w:p>
        </w:tc>
        <w:tc>
          <w:tcPr>
            <w:tcW w:w="519" w:type="pct"/>
            <w:gridSpan w:val="8"/>
            <w:shd w:val="clear" w:color="auto" w:fill="auto"/>
          </w:tcPr>
          <w:p w14:paraId="30FCE0A6"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0,0</w:t>
            </w:r>
          </w:p>
        </w:tc>
        <w:tc>
          <w:tcPr>
            <w:tcW w:w="477" w:type="pct"/>
            <w:gridSpan w:val="3"/>
            <w:shd w:val="clear" w:color="auto" w:fill="auto"/>
          </w:tcPr>
          <w:p w14:paraId="704305C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2207,131</w:t>
            </w:r>
          </w:p>
        </w:tc>
        <w:tc>
          <w:tcPr>
            <w:tcW w:w="465" w:type="pct"/>
            <w:shd w:val="clear" w:color="auto" w:fill="auto"/>
          </w:tcPr>
          <w:p w14:paraId="5640F24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13,19</w:t>
            </w:r>
          </w:p>
        </w:tc>
        <w:tc>
          <w:tcPr>
            <w:tcW w:w="330" w:type="pct"/>
            <w:vMerge/>
          </w:tcPr>
          <w:p w14:paraId="149BE2AB"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1DCCAA75" w14:textId="77777777" w:rsidTr="006064BE">
        <w:trPr>
          <w:trHeight w:val="262"/>
        </w:trPr>
        <w:tc>
          <w:tcPr>
            <w:tcW w:w="230" w:type="pct"/>
          </w:tcPr>
          <w:p w14:paraId="0ADCB58B" w14:textId="77777777" w:rsidR="009F1882" w:rsidRPr="004358C1" w:rsidRDefault="009F1882" w:rsidP="007F5AC6">
            <w:pPr>
              <w:widowControl/>
              <w:autoSpaceDE/>
              <w:autoSpaceDN/>
              <w:adjustRightInd/>
              <w:spacing w:after="200"/>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6.1.</w:t>
            </w:r>
          </w:p>
        </w:tc>
        <w:tc>
          <w:tcPr>
            <w:tcW w:w="1037" w:type="pct"/>
            <w:gridSpan w:val="2"/>
          </w:tcPr>
          <w:p w14:paraId="502D3EB5"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Строительство детского сада на 240 мест с объектами инженерной инфраструктуры в г. Данилове (в 35 м на север от д. 54 по ул. Ярославской)</w:t>
            </w:r>
          </w:p>
        </w:tc>
        <w:tc>
          <w:tcPr>
            <w:tcW w:w="702" w:type="pct"/>
            <w:gridSpan w:val="4"/>
          </w:tcPr>
          <w:p w14:paraId="72CB7BD8"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035B025C" w14:textId="77777777" w:rsidR="009F1882" w:rsidRPr="004358C1" w:rsidRDefault="009F1882" w:rsidP="007F5AC6">
            <w:pPr>
              <w:contextualSpacing/>
              <w:jc w:val="center"/>
              <w:rPr>
                <w:rFonts w:ascii="Times New Roman" w:eastAsia="Times New Roman" w:hAnsi="Times New Roman" w:cs="Times New Roman"/>
                <w:strike/>
                <w:spacing w:val="2"/>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557644AF"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p w14:paraId="3535CF6E" w14:textId="77777777" w:rsidR="009F1882" w:rsidRPr="004358C1" w:rsidRDefault="009F1882" w:rsidP="007F5AC6">
            <w:pPr>
              <w:contextualSpacing/>
              <w:jc w:val="center"/>
              <w:rPr>
                <w:rFonts w:ascii="Times New Roman" w:eastAsia="Times New Roman" w:hAnsi="Times New Roman" w:cs="Times New Roman"/>
                <w:strike/>
                <w:sz w:val="24"/>
                <w:szCs w:val="24"/>
              </w:rPr>
            </w:pPr>
          </w:p>
        </w:tc>
        <w:tc>
          <w:tcPr>
            <w:tcW w:w="518" w:type="pct"/>
            <w:gridSpan w:val="2"/>
            <w:shd w:val="clear" w:color="auto" w:fill="auto"/>
          </w:tcPr>
          <w:p w14:paraId="6C63915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3900,0</w:t>
            </w:r>
          </w:p>
        </w:tc>
        <w:tc>
          <w:tcPr>
            <w:tcW w:w="519" w:type="pct"/>
            <w:gridSpan w:val="8"/>
            <w:shd w:val="clear" w:color="auto" w:fill="auto"/>
          </w:tcPr>
          <w:p w14:paraId="42CBA36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1948765F"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3705,0</w:t>
            </w:r>
          </w:p>
        </w:tc>
        <w:tc>
          <w:tcPr>
            <w:tcW w:w="465" w:type="pct"/>
            <w:shd w:val="clear" w:color="auto" w:fill="auto"/>
          </w:tcPr>
          <w:p w14:paraId="0BF1C6B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195,0</w:t>
            </w:r>
          </w:p>
        </w:tc>
        <w:tc>
          <w:tcPr>
            <w:tcW w:w="330" w:type="pct"/>
          </w:tcPr>
          <w:p w14:paraId="55616120"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13D7F221"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5E7085DF"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4BCB6703" w14:textId="77777777" w:rsidTr="006064BE">
        <w:trPr>
          <w:trHeight w:val="262"/>
        </w:trPr>
        <w:tc>
          <w:tcPr>
            <w:tcW w:w="230" w:type="pct"/>
            <w:vMerge w:val="restart"/>
          </w:tcPr>
          <w:p w14:paraId="4FB41A4D"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6.2.</w:t>
            </w:r>
          </w:p>
        </w:tc>
        <w:tc>
          <w:tcPr>
            <w:tcW w:w="1037" w:type="pct"/>
            <w:gridSpan w:val="2"/>
            <w:vMerge w:val="restart"/>
          </w:tcPr>
          <w:p w14:paraId="4B61E6F8"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Детский сад на 120 мест с инженерными коммуникациями в </w:t>
            </w:r>
            <w:r w:rsidRPr="004358C1">
              <w:rPr>
                <w:rFonts w:ascii="Times New Roman" w:eastAsia="Times New Roman" w:hAnsi="Times New Roman" w:cs="Times New Roman"/>
                <w:sz w:val="24"/>
                <w:szCs w:val="24"/>
              </w:rPr>
              <w:br/>
              <w:t xml:space="preserve">г. Данилове, </w:t>
            </w:r>
            <w:r w:rsidRPr="004358C1">
              <w:rPr>
                <w:rFonts w:ascii="Times New Roman" w:eastAsia="Times New Roman" w:hAnsi="Times New Roman" w:cs="Times New Roman"/>
                <w:sz w:val="24"/>
                <w:szCs w:val="24"/>
              </w:rPr>
              <w:br/>
              <w:t>ул. Петербургская, д. 16, Даниловский МР</w:t>
            </w:r>
          </w:p>
        </w:tc>
        <w:tc>
          <w:tcPr>
            <w:tcW w:w="702" w:type="pct"/>
            <w:gridSpan w:val="4"/>
          </w:tcPr>
          <w:p w14:paraId="05E6A09F"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7BACB625"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2BD4A71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181B351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2733,33</w:t>
            </w:r>
          </w:p>
        </w:tc>
        <w:tc>
          <w:tcPr>
            <w:tcW w:w="519" w:type="pct"/>
            <w:gridSpan w:val="8"/>
            <w:shd w:val="clear" w:color="auto" w:fill="auto"/>
          </w:tcPr>
          <w:p w14:paraId="66D0600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630036D1"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2733,33</w:t>
            </w:r>
          </w:p>
        </w:tc>
        <w:tc>
          <w:tcPr>
            <w:tcW w:w="465" w:type="pct"/>
            <w:shd w:val="clear" w:color="auto" w:fill="auto"/>
          </w:tcPr>
          <w:p w14:paraId="1A43E71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330" w:type="pct"/>
            <w:vMerge w:val="restart"/>
          </w:tcPr>
          <w:p w14:paraId="3A04234F"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 xml:space="preserve">ДС ЯО, </w:t>
            </w:r>
            <w:r w:rsidRPr="004358C1">
              <w:rPr>
                <w:rFonts w:ascii="Times New Roman" w:eastAsia="Times New Roman" w:hAnsi="Times New Roman" w:cs="Times New Roman"/>
                <w:spacing w:val="2"/>
                <w:sz w:val="24"/>
                <w:szCs w:val="24"/>
              </w:rPr>
              <w:br/>
              <w:t>ДО ЯО</w:t>
            </w:r>
          </w:p>
        </w:tc>
      </w:tr>
      <w:tr w:rsidR="004358C1" w:rsidRPr="004358C1" w14:paraId="0C20DC28" w14:textId="77777777" w:rsidTr="006064BE">
        <w:trPr>
          <w:trHeight w:val="262"/>
        </w:trPr>
        <w:tc>
          <w:tcPr>
            <w:tcW w:w="230" w:type="pct"/>
            <w:vMerge/>
          </w:tcPr>
          <w:p w14:paraId="553BCBB5"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7202D4FD" w14:textId="77777777" w:rsidR="009F1882" w:rsidRPr="004358C1" w:rsidRDefault="009F1882" w:rsidP="007F5AC6">
            <w:pPr>
              <w:contextualSpacing/>
              <w:rPr>
                <w:rFonts w:ascii="Times New Roman" w:eastAsia="Times New Roman" w:hAnsi="Times New Roman" w:cs="Times New Roman"/>
                <w:sz w:val="24"/>
                <w:szCs w:val="24"/>
              </w:rPr>
            </w:pPr>
          </w:p>
        </w:tc>
        <w:tc>
          <w:tcPr>
            <w:tcW w:w="702" w:type="pct"/>
            <w:gridSpan w:val="4"/>
          </w:tcPr>
          <w:p w14:paraId="71B1DFE0"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положительное заключение госэкспертизы, единиц</w:t>
            </w:r>
          </w:p>
        </w:tc>
        <w:tc>
          <w:tcPr>
            <w:tcW w:w="344" w:type="pct"/>
            <w:gridSpan w:val="2"/>
          </w:tcPr>
          <w:p w14:paraId="4FE678DA"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57B7335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2015</w:t>
            </w:r>
          </w:p>
        </w:tc>
        <w:tc>
          <w:tcPr>
            <w:tcW w:w="518" w:type="pct"/>
            <w:gridSpan w:val="2"/>
            <w:shd w:val="clear" w:color="auto" w:fill="auto"/>
          </w:tcPr>
          <w:p w14:paraId="2A3A4D6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1956,60</w:t>
            </w:r>
          </w:p>
        </w:tc>
        <w:tc>
          <w:tcPr>
            <w:tcW w:w="519" w:type="pct"/>
            <w:gridSpan w:val="8"/>
            <w:shd w:val="clear" w:color="auto" w:fill="auto"/>
          </w:tcPr>
          <w:p w14:paraId="19B8415C"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4CB0313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1956,60</w:t>
            </w:r>
          </w:p>
        </w:tc>
        <w:tc>
          <w:tcPr>
            <w:tcW w:w="465" w:type="pct"/>
            <w:shd w:val="clear" w:color="auto" w:fill="auto"/>
          </w:tcPr>
          <w:p w14:paraId="1E5C560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330" w:type="pct"/>
            <w:vMerge/>
          </w:tcPr>
          <w:p w14:paraId="575C5474"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51D0E38A" w14:textId="77777777" w:rsidTr="006064BE">
        <w:trPr>
          <w:trHeight w:val="262"/>
        </w:trPr>
        <w:tc>
          <w:tcPr>
            <w:tcW w:w="230" w:type="pct"/>
            <w:vMerge w:val="restart"/>
          </w:tcPr>
          <w:p w14:paraId="63AAA13A"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6.3.</w:t>
            </w:r>
          </w:p>
        </w:tc>
        <w:tc>
          <w:tcPr>
            <w:tcW w:w="1037" w:type="pct"/>
            <w:gridSpan w:val="2"/>
            <w:vMerge w:val="restart"/>
          </w:tcPr>
          <w:p w14:paraId="23F81ED7"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Строительство детского сада – начальной школы на 125 мест с инженерными коммуникациями и благоустройством </w:t>
            </w:r>
            <w:r w:rsidRPr="004358C1">
              <w:rPr>
                <w:rFonts w:ascii="Times New Roman" w:eastAsia="Times New Roman" w:hAnsi="Times New Roman" w:cs="Times New Roman"/>
                <w:sz w:val="24"/>
                <w:szCs w:val="24"/>
              </w:rPr>
              <w:br/>
              <w:t>территории в с. Вятском,</w:t>
            </w:r>
            <w:r w:rsidRPr="004358C1">
              <w:rPr>
                <w:rFonts w:ascii="Times New Roman" w:eastAsia="Times New Roman" w:hAnsi="Times New Roman" w:cs="Times New Roman"/>
                <w:sz w:val="24"/>
                <w:szCs w:val="24"/>
              </w:rPr>
              <w:br/>
              <w:t xml:space="preserve">ул. Давыдковская, д. 31, </w:t>
            </w:r>
            <w:r w:rsidRPr="004358C1">
              <w:rPr>
                <w:rFonts w:ascii="Times New Roman" w:eastAsia="Times New Roman" w:hAnsi="Times New Roman" w:cs="Times New Roman"/>
                <w:sz w:val="24"/>
                <w:szCs w:val="24"/>
              </w:rPr>
              <w:lastRenderedPageBreak/>
              <w:t>Некрасовский МР</w:t>
            </w:r>
          </w:p>
        </w:tc>
        <w:tc>
          <w:tcPr>
            <w:tcW w:w="702" w:type="pct"/>
            <w:gridSpan w:val="4"/>
          </w:tcPr>
          <w:p w14:paraId="00C3DFBF"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lastRenderedPageBreak/>
              <w:t>ПСД разработана и  сдана в госэкспертизу, единиц</w:t>
            </w:r>
          </w:p>
        </w:tc>
        <w:tc>
          <w:tcPr>
            <w:tcW w:w="344" w:type="pct"/>
            <w:gridSpan w:val="2"/>
          </w:tcPr>
          <w:p w14:paraId="756B5A5B"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1</w:t>
            </w:r>
          </w:p>
        </w:tc>
        <w:tc>
          <w:tcPr>
            <w:tcW w:w="378" w:type="pct"/>
            <w:gridSpan w:val="2"/>
            <w:shd w:val="clear" w:color="auto" w:fill="auto"/>
          </w:tcPr>
          <w:p w14:paraId="3276493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p w14:paraId="7EE2FD5E" w14:textId="77777777" w:rsidR="009F1882" w:rsidRPr="004358C1" w:rsidRDefault="009F1882" w:rsidP="007F5AC6">
            <w:pPr>
              <w:contextualSpacing/>
              <w:jc w:val="center"/>
              <w:rPr>
                <w:rFonts w:ascii="Times New Roman" w:eastAsia="Times New Roman" w:hAnsi="Times New Roman" w:cs="Times New Roman"/>
                <w:sz w:val="24"/>
                <w:szCs w:val="24"/>
              </w:rPr>
            </w:pPr>
          </w:p>
          <w:p w14:paraId="651F092A"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p>
        </w:tc>
        <w:tc>
          <w:tcPr>
            <w:tcW w:w="518" w:type="pct"/>
            <w:gridSpan w:val="2"/>
            <w:shd w:val="clear" w:color="auto" w:fill="auto"/>
          </w:tcPr>
          <w:p w14:paraId="72AF806C"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3500,0</w:t>
            </w:r>
          </w:p>
        </w:tc>
        <w:tc>
          <w:tcPr>
            <w:tcW w:w="519" w:type="pct"/>
            <w:gridSpan w:val="8"/>
            <w:shd w:val="clear" w:color="auto" w:fill="auto"/>
          </w:tcPr>
          <w:p w14:paraId="51DEAC37"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0,0</w:t>
            </w:r>
          </w:p>
        </w:tc>
        <w:tc>
          <w:tcPr>
            <w:tcW w:w="477" w:type="pct"/>
            <w:gridSpan w:val="3"/>
            <w:shd w:val="clear" w:color="auto" w:fill="auto"/>
          </w:tcPr>
          <w:p w14:paraId="668192EB"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3325,0</w:t>
            </w:r>
          </w:p>
        </w:tc>
        <w:tc>
          <w:tcPr>
            <w:tcW w:w="465" w:type="pct"/>
            <w:shd w:val="clear" w:color="auto" w:fill="auto"/>
          </w:tcPr>
          <w:p w14:paraId="13EE3284"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175,0</w:t>
            </w:r>
          </w:p>
        </w:tc>
        <w:tc>
          <w:tcPr>
            <w:tcW w:w="330" w:type="pct"/>
            <w:vMerge w:val="restart"/>
          </w:tcPr>
          <w:p w14:paraId="3414B012"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18B36C45"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364D62B7"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44217237" w14:textId="77777777" w:rsidTr="006064BE">
        <w:trPr>
          <w:trHeight w:val="262"/>
        </w:trPr>
        <w:tc>
          <w:tcPr>
            <w:tcW w:w="230" w:type="pct"/>
            <w:vMerge/>
          </w:tcPr>
          <w:p w14:paraId="55B615E6"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4573008E" w14:textId="77777777" w:rsidR="009F1882" w:rsidRPr="004358C1" w:rsidRDefault="009F1882" w:rsidP="007F5AC6">
            <w:pPr>
              <w:contextualSpacing/>
              <w:jc w:val="both"/>
              <w:rPr>
                <w:rFonts w:ascii="Times New Roman" w:eastAsia="Times New Roman" w:hAnsi="Times New Roman" w:cs="Times New Roman"/>
                <w:sz w:val="24"/>
                <w:szCs w:val="24"/>
              </w:rPr>
            </w:pPr>
          </w:p>
        </w:tc>
        <w:tc>
          <w:tcPr>
            <w:tcW w:w="702" w:type="pct"/>
            <w:gridSpan w:val="4"/>
          </w:tcPr>
          <w:p w14:paraId="67E925EB"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положительное заключение госэкспертизы, </w:t>
            </w:r>
            <w:r w:rsidRPr="004358C1">
              <w:rPr>
                <w:rFonts w:ascii="Times New Roman" w:eastAsia="Times New Roman" w:hAnsi="Times New Roman" w:cs="Times New Roman"/>
                <w:sz w:val="24"/>
                <w:szCs w:val="24"/>
              </w:rPr>
              <w:lastRenderedPageBreak/>
              <w:t>единиц</w:t>
            </w:r>
          </w:p>
        </w:tc>
        <w:tc>
          <w:tcPr>
            <w:tcW w:w="344" w:type="pct"/>
            <w:gridSpan w:val="2"/>
          </w:tcPr>
          <w:p w14:paraId="76609C82"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lastRenderedPageBreak/>
              <w:t>1</w:t>
            </w:r>
          </w:p>
        </w:tc>
        <w:tc>
          <w:tcPr>
            <w:tcW w:w="378" w:type="pct"/>
            <w:gridSpan w:val="2"/>
            <w:shd w:val="clear" w:color="auto" w:fill="auto"/>
          </w:tcPr>
          <w:p w14:paraId="736115E5"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6E91D6F8"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4413,735</w:t>
            </w:r>
          </w:p>
        </w:tc>
        <w:tc>
          <w:tcPr>
            <w:tcW w:w="519" w:type="pct"/>
            <w:gridSpan w:val="8"/>
            <w:shd w:val="clear" w:color="auto" w:fill="auto"/>
          </w:tcPr>
          <w:p w14:paraId="6BF0CDC5"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0,0</w:t>
            </w:r>
          </w:p>
        </w:tc>
        <w:tc>
          <w:tcPr>
            <w:tcW w:w="477" w:type="pct"/>
            <w:gridSpan w:val="3"/>
            <w:shd w:val="clear" w:color="auto" w:fill="auto"/>
          </w:tcPr>
          <w:p w14:paraId="1012EB24"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4193,045</w:t>
            </w:r>
          </w:p>
        </w:tc>
        <w:tc>
          <w:tcPr>
            <w:tcW w:w="465" w:type="pct"/>
            <w:shd w:val="clear" w:color="auto" w:fill="auto"/>
          </w:tcPr>
          <w:p w14:paraId="40D37F32"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220,69</w:t>
            </w:r>
          </w:p>
        </w:tc>
        <w:tc>
          <w:tcPr>
            <w:tcW w:w="330" w:type="pct"/>
            <w:vMerge/>
          </w:tcPr>
          <w:p w14:paraId="0CC38712"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3DFF54A0" w14:textId="77777777" w:rsidTr="006064BE">
        <w:trPr>
          <w:trHeight w:val="262"/>
        </w:trPr>
        <w:tc>
          <w:tcPr>
            <w:tcW w:w="230" w:type="pct"/>
          </w:tcPr>
          <w:p w14:paraId="5227760E"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6.4.</w:t>
            </w:r>
          </w:p>
        </w:tc>
        <w:tc>
          <w:tcPr>
            <w:tcW w:w="1037" w:type="pct"/>
            <w:gridSpan w:val="2"/>
          </w:tcPr>
          <w:p w14:paraId="4EE8DB44"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Строительство детского сада на 120 мест с инженерными коммуникациями, </w:t>
            </w:r>
          </w:p>
          <w:p w14:paraId="563093EC"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раб. пос. Петровское, </w:t>
            </w:r>
          </w:p>
          <w:p w14:paraId="20A7A4DF"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ул. Солнечная, </w:t>
            </w:r>
          </w:p>
          <w:p w14:paraId="5A6CB436" w14:textId="77777777" w:rsidR="009F1882" w:rsidRPr="004358C1" w:rsidRDefault="009F1882" w:rsidP="007F5AC6">
            <w:pPr>
              <w:contextualSpacing/>
              <w:jc w:val="both"/>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Ростовский МР</w:t>
            </w:r>
          </w:p>
        </w:tc>
        <w:tc>
          <w:tcPr>
            <w:tcW w:w="702" w:type="pct"/>
            <w:gridSpan w:val="4"/>
          </w:tcPr>
          <w:p w14:paraId="174A541C"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19897D82"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4AA094B4"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p w14:paraId="0D75AB3D"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p>
        </w:tc>
        <w:tc>
          <w:tcPr>
            <w:tcW w:w="518" w:type="pct"/>
            <w:gridSpan w:val="2"/>
            <w:shd w:val="clear" w:color="auto" w:fill="auto"/>
          </w:tcPr>
          <w:p w14:paraId="7637019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2000,0</w:t>
            </w:r>
          </w:p>
        </w:tc>
        <w:tc>
          <w:tcPr>
            <w:tcW w:w="519" w:type="pct"/>
            <w:gridSpan w:val="8"/>
            <w:shd w:val="clear" w:color="auto" w:fill="auto"/>
          </w:tcPr>
          <w:p w14:paraId="37444A0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51D7EDE4"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1500,0</w:t>
            </w:r>
          </w:p>
        </w:tc>
        <w:tc>
          <w:tcPr>
            <w:tcW w:w="465" w:type="pct"/>
            <w:shd w:val="clear" w:color="auto" w:fill="auto"/>
          </w:tcPr>
          <w:p w14:paraId="63CE226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500,0</w:t>
            </w:r>
          </w:p>
        </w:tc>
        <w:tc>
          <w:tcPr>
            <w:tcW w:w="330" w:type="pct"/>
          </w:tcPr>
          <w:p w14:paraId="760A12A4"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7B7A263E"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181A24B8"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45EC60EB" w14:textId="77777777" w:rsidTr="006064BE">
        <w:trPr>
          <w:trHeight w:val="262"/>
        </w:trPr>
        <w:tc>
          <w:tcPr>
            <w:tcW w:w="230" w:type="pct"/>
            <w:vMerge w:val="restart"/>
          </w:tcPr>
          <w:p w14:paraId="075E574B"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6.5.</w:t>
            </w:r>
          </w:p>
        </w:tc>
        <w:tc>
          <w:tcPr>
            <w:tcW w:w="1037" w:type="pct"/>
            <w:gridSpan w:val="2"/>
            <w:vMerge w:val="restart"/>
          </w:tcPr>
          <w:p w14:paraId="49479191"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Строительство детского сада на 80 мест в пос. Искра Октября, ул. Молодежная, Рыбинский МР</w:t>
            </w:r>
          </w:p>
        </w:tc>
        <w:tc>
          <w:tcPr>
            <w:tcW w:w="702" w:type="pct"/>
            <w:gridSpan w:val="4"/>
          </w:tcPr>
          <w:p w14:paraId="59A83FCA"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26A4199A"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0076EE0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p w14:paraId="6D966E83"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p>
        </w:tc>
        <w:tc>
          <w:tcPr>
            <w:tcW w:w="518" w:type="pct"/>
            <w:gridSpan w:val="2"/>
            <w:shd w:val="clear" w:color="auto" w:fill="auto"/>
          </w:tcPr>
          <w:p w14:paraId="3F1A8DF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1100,379</w:t>
            </w:r>
          </w:p>
        </w:tc>
        <w:tc>
          <w:tcPr>
            <w:tcW w:w="519" w:type="pct"/>
            <w:gridSpan w:val="8"/>
            <w:shd w:val="clear" w:color="auto" w:fill="auto"/>
          </w:tcPr>
          <w:p w14:paraId="78C594E5"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4EEE16AB"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1045,36</w:t>
            </w:r>
          </w:p>
        </w:tc>
        <w:tc>
          <w:tcPr>
            <w:tcW w:w="465" w:type="pct"/>
            <w:shd w:val="clear" w:color="auto" w:fill="auto"/>
          </w:tcPr>
          <w:p w14:paraId="1EE8732B"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55,019</w:t>
            </w:r>
          </w:p>
        </w:tc>
        <w:tc>
          <w:tcPr>
            <w:tcW w:w="330" w:type="pct"/>
            <w:vMerge w:val="restart"/>
          </w:tcPr>
          <w:p w14:paraId="5696F251"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77DAE204"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231DB66E"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28720208" w14:textId="77777777" w:rsidTr="006064BE">
        <w:trPr>
          <w:trHeight w:val="262"/>
        </w:trPr>
        <w:tc>
          <w:tcPr>
            <w:tcW w:w="230" w:type="pct"/>
            <w:vMerge/>
          </w:tcPr>
          <w:p w14:paraId="184EF1BD"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279C9563" w14:textId="77777777" w:rsidR="009F1882" w:rsidRPr="004358C1" w:rsidRDefault="009F1882" w:rsidP="007F5AC6">
            <w:pPr>
              <w:contextualSpacing/>
              <w:jc w:val="both"/>
              <w:rPr>
                <w:rFonts w:ascii="Times New Roman" w:eastAsia="Times New Roman" w:hAnsi="Times New Roman" w:cs="Times New Roman"/>
                <w:sz w:val="24"/>
                <w:szCs w:val="24"/>
              </w:rPr>
            </w:pPr>
          </w:p>
        </w:tc>
        <w:tc>
          <w:tcPr>
            <w:tcW w:w="702" w:type="pct"/>
            <w:gridSpan w:val="4"/>
          </w:tcPr>
          <w:p w14:paraId="3D1BB382"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положительное заключение госэкспертизы, единиц</w:t>
            </w:r>
          </w:p>
        </w:tc>
        <w:tc>
          <w:tcPr>
            <w:tcW w:w="344" w:type="pct"/>
            <w:gridSpan w:val="2"/>
          </w:tcPr>
          <w:p w14:paraId="6AC25312"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3BF9D95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7B14C05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567,582</w:t>
            </w:r>
          </w:p>
        </w:tc>
        <w:tc>
          <w:tcPr>
            <w:tcW w:w="519" w:type="pct"/>
            <w:gridSpan w:val="8"/>
            <w:shd w:val="clear" w:color="auto" w:fill="auto"/>
          </w:tcPr>
          <w:p w14:paraId="6623B79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03475B4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539,202</w:t>
            </w:r>
          </w:p>
        </w:tc>
        <w:tc>
          <w:tcPr>
            <w:tcW w:w="465" w:type="pct"/>
            <w:shd w:val="clear" w:color="auto" w:fill="auto"/>
          </w:tcPr>
          <w:p w14:paraId="63864FF8"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28,38</w:t>
            </w:r>
          </w:p>
        </w:tc>
        <w:tc>
          <w:tcPr>
            <w:tcW w:w="330" w:type="pct"/>
            <w:vMerge/>
          </w:tcPr>
          <w:p w14:paraId="32B6C360" w14:textId="77777777" w:rsidR="009F1882" w:rsidRPr="004358C1" w:rsidRDefault="009F1882" w:rsidP="007F5AC6">
            <w:pPr>
              <w:contextualSpacing/>
              <w:rPr>
                <w:rFonts w:ascii="Times New Roman" w:eastAsia="Times New Roman" w:hAnsi="Times New Roman" w:cs="Times New Roman"/>
                <w:spacing w:val="2"/>
                <w:sz w:val="24"/>
                <w:szCs w:val="24"/>
              </w:rPr>
            </w:pPr>
          </w:p>
        </w:tc>
      </w:tr>
      <w:tr w:rsidR="004358C1" w:rsidRPr="004358C1" w14:paraId="7FBCE214" w14:textId="77777777" w:rsidTr="006064BE">
        <w:trPr>
          <w:trHeight w:val="262"/>
        </w:trPr>
        <w:tc>
          <w:tcPr>
            <w:tcW w:w="230" w:type="pct"/>
            <w:vMerge w:val="restart"/>
          </w:tcPr>
          <w:p w14:paraId="38C4C3AD"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6.6.</w:t>
            </w:r>
          </w:p>
        </w:tc>
        <w:tc>
          <w:tcPr>
            <w:tcW w:w="1037" w:type="pct"/>
            <w:gridSpan w:val="2"/>
            <w:vMerge w:val="restart"/>
          </w:tcPr>
          <w:p w14:paraId="6F93845C"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Строительство детского сада на 220 мест с инженерными коммуникациями и сооружениями в г. Угличе, МКР Мирный (у д. 14)</w:t>
            </w:r>
          </w:p>
        </w:tc>
        <w:tc>
          <w:tcPr>
            <w:tcW w:w="702" w:type="pct"/>
            <w:gridSpan w:val="4"/>
          </w:tcPr>
          <w:p w14:paraId="0949A653"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697E7D04"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348EEB81"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p w14:paraId="69ED80AA"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p>
        </w:tc>
        <w:tc>
          <w:tcPr>
            <w:tcW w:w="518" w:type="pct"/>
            <w:gridSpan w:val="2"/>
            <w:shd w:val="clear" w:color="auto" w:fill="auto"/>
          </w:tcPr>
          <w:p w14:paraId="576DDA9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1999,352</w:t>
            </w:r>
          </w:p>
        </w:tc>
        <w:tc>
          <w:tcPr>
            <w:tcW w:w="519" w:type="pct"/>
            <w:gridSpan w:val="8"/>
            <w:shd w:val="clear" w:color="auto" w:fill="auto"/>
          </w:tcPr>
          <w:p w14:paraId="2C66BA3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7C031CD5"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1899,384</w:t>
            </w:r>
          </w:p>
        </w:tc>
        <w:tc>
          <w:tcPr>
            <w:tcW w:w="465" w:type="pct"/>
            <w:shd w:val="clear" w:color="auto" w:fill="auto"/>
          </w:tcPr>
          <w:p w14:paraId="1E76087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99,968</w:t>
            </w:r>
          </w:p>
        </w:tc>
        <w:tc>
          <w:tcPr>
            <w:tcW w:w="330" w:type="pct"/>
            <w:vMerge w:val="restart"/>
          </w:tcPr>
          <w:p w14:paraId="312EDB00"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6D9463D1"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70C63A71"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3979C69E" w14:textId="77777777" w:rsidTr="006064BE">
        <w:trPr>
          <w:trHeight w:val="262"/>
        </w:trPr>
        <w:tc>
          <w:tcPr>
            <w:tcW w:w="230" w:type="pct"/>
            <w:vMerge/>
          </w:tcPr>
          <w:p w14:paraId="0C3A222A"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2D3D5357" w14:textId="77777777" w:rsidR="009F1882" w:rsidRPr="004358C1" w:rsidRDefault="009F1882" w:rsidP="007F5AC6">
            <w:pPr>
              <w:contextualSpacing/>
              <w:jc w:val="both"/>
              <w:rPr>
                <w:rFonts w:ascii="Times New Roman" w:eastAsia="Times New Roman" w:hAnsi="Times New Roman" w:cs="Times New Roman"/>
                <w:sz w:val="24"/>
                <w:szCs w:val="24"/>
              </w:rPr>
            </w:pPr>
          </w:p>
        </w:tc>
        <w:tc>
          <w:tcPr>
            <w:tcW w:w="702" w:type="pct"/>
            <w:gridSpan w:val="4"/>
          </w:tcPr>
          <w:p w14:paraId="24B2FF48"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положительное заключение госэкспертизы, единиц</w:t>
            </w:r>
          </w:p>
        </w:tc>
        <w:tc>
          <w:tcPr>
            <w:tcW w:w="344" w:type="pct"/>
            <w:gridSpan w:val="2"/>
          </w:tcPr>
          <w:p w14:paraId="01F83C5C"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2B3048A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7660D19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999,355</w:t>
            </w:r>
          </w:p>
        </w:tc>
        <w:tc>
          <w:tcPr>
            <w:tcW w:w="519" w:type="pct"/>
            <w:gridSpan w:val="8"/>
            <w:shd w:val="clear" w:color="auto" w:fill="auto"/>
          </w:tcPr>
          <w:p w14:paraId="7B5670C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3E31DFDB"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949,385</w:t>
            </w:r>
          </w:p>
        </w:tc>
        <w:tc>
          <w:tcPr>
            <w:tcW w:w="465" w:type="pct"/>
            <w:shd w:val="clear" w:color="auto" w:fill="auto"/>
          </w:tcPr>
          <w:p w14:paraId="1A65B2BF"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49,97</w:t>
            </w:r>
          </w:p>
        </w:tc>
        <w:tc>
          <w:tcPr>
            <w:tcW w:w="330" w:type="pct"/>
            <w:vMerge/>
          </w:tcPr>
          <w:p w14:paraId="4A87093A"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1A35D649" w14:textId="77777777" w:rsidTr="006064BE">
        <w:trPr>
          <w:trHeight w:val="262"/>
        </w:trPr>
        <w:tc>
          <w:tcPr>
            <w:tcW w:w="230" w:type="pct"/>
            <w:vMerge w:val="restart"/>
          </w:tcPr>
          <w:p w14:paraId="0FC57F5B"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6.7.</w:t>
            </w:r>
          </w:p>
        </w:tc>
        <w:tc>
          <w:tcPr>
            <w:tcW w:w="1037" w:type="pct"/>
            <w:gridSpan w:val="2"/>
            <w:vMerge w:val="restart"/>
          </w:tcPr>
          <w:p w14:paraId="26B38560"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Строительство детского сада на 140 мест, дер. Карабиха, Ярославский МР</w:t>
            </w:r>
          </w:p>
        </w:tc>
        <w:tc>
          <w:tcPr>
            <w:tcW w:w="702" w:type="pct"/>
            <w:gridSpan w:val="4"/>
          </w:tcPr>
          <w:p w14:paraId="50107A02"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процентов</w:t>
            </w:r>
          </w:p>
        </w:tc>
        <w:tc>
          <w:tcPr>
            <w:tcW w:w="344" w:type="pct"/>
            <w:gridSpan w:val="2"/>
          </w:tcPr>
          <w:p w14:paraId="2325792B"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6FA6234F"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p w14:paraId="53A592D9"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p>
        </w:tc>
        <w:tc>
          <w:tcPr>
            <w:tcW w:w="518" w:type="pct"/>
            <w:gridSpan w:val="2"/>
            <w:shd w:val="clear" w:color="auto" w:fill="auto"/>
          </w:tcPr>
          <w:p w14:paraId="11FF602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1280,00</w:t>
            </w:r>
          </w:p>
        </w:tc>
        <w:tc>
          <w:tcPr>
            <w:tcW w:w="519" w:type="pct"/>
            <w:gridSpan w:val="8"/>
            <w:shd w:val="clear" w:color="auto" w:fill="auto"/>
          </w:tcPr>
          <w:p w14:paraId="0D17AEE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609D906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1000,0</w:t>
            </w:r>
          </w:p>
        </w:tc>
        <w:tc>
          <w:tcPr>
            <w:tcW w:w="465" w:type="pct"/>
            <w:shd w:val="clear" w:color="auto" w:fill="auto"/>
          </w:tcPr>
          <w:p w14:paraId="17B8EFD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280,00</w:t>
            </w:r>
          </w:p>
        </w:tc>
        <w:tc>
          <w:tcPr>
            <w:tcW w:w="330" w:type="pct"/>
            <w:vMerge w:val="restart"/>
          </w:tcPr>
          <w:p w14:paraId="2CD60F0E"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2B0C60E8"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14EE6F70"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79CF93B9" w14:textId="77777777" w:rsidTr="006064BE">
        <w:trPr>
          <w:trHeight w:val="1006"/>
        </w:trPr>
        <w:tc>
          <w:tcPr>
            <w:tcW w:w="230" w:type="pct"/>
            <w:vMerge/>
          </w:tcPr>
          <w:p w14:paraId="1E6A63A5"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727D8276" w14:textId="77777777" w:rsidR="009F1882" w:rsidRPr="004358C1" w:rsidRDefault="009F1882" w:rsidP="007F5AC6">
            <w:pPr>
              <w:contextualSpacing/>
              <w:rPr>
                <w:rFonts w:ascii="Times New Roman" w:eastAsia="Times New Roman" w:hAnsi="Times New Roman" w:cs="Times New Roman"/>
                <w:sz w:val="24"/>
                <w:szCs w:val="24"/>
              </w:rPr>
            </w:pPr>
          </w:p>
        </w:tc>
        <w:tc>
          <w:tcPr>
            <w:tcW w:w="702" w:type="pct"/>
            <w:gridSpan w:val="4"/>
          </w:tcPr>
          <w:p w14:paraId="5402DAAF"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положительное заключение госэкспертизы, единиц</w:t>
            </w:r>
          </w:p>
        </w:tc>
        <w:tc>
          <w:tcPr>
            <w:tcW w:w="344" w:type="pct"/>
            <w:gridSpan w:val="2"/>
          </w:tcPr>
          <w:p w14:paraId="0C8C421F"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7BD14AD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27321BE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816,861</w:t>
            </w:r>
          </w:p>
        </w:tc>
        <w:tc>
          <w:tcPr>
            <w:tcW w:w="519" w:type="pct"/>
            <w:gridSpan w:val="8"/>
            <w:shd w:val="clear" w:color="auto" w:fill="auto"/>
          </w:tcPr>
          <w:p w14:paraId="48659DD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7D647BD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776,021</w:t>
            </w:r>
          </w:p>
        </w:tc>
        <w:tc>
          <w:tcPr>
            <w:tcW w:w="465" w:type="pct"/>
            <w:shd w:val="clear" w:color="auto" w:fill="auto"/>
          </w:tcPr>
          <w:p w14:paraId="12F0FA26"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40,84</w:t>
            </w:r>
          </w:p>
        </w:tc>
        <w:tc>
          <w:tcPr>
            <w:tcW w:w="330" w:type="pct"/>
            <w:vMerge/>
          </w:tcPr>
          <w:p w14:paraId="41B93914"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72B00D85" w14:textId="77777777" w:rsidTr="006064BE">
        <w:trPr>
          <w:trHeight w:val="262"/>
        </w:trPr>
        <w:tc>
          <w:tcPr>
            <w:tcW w:w="230" w:type="pct"/>
            <w:vMerge/>
          </w:tcPr>
          <w:p w14:paraId="2B6309C8"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117B14F3" w14:textId="77777777" w:rsidR="009F1882" w:rsidRPr="004358C1" w:rsidRDefault="009F1882" w:rsidP="007F5AC6">
            <w:pPr>
              <w:contextualSpacing/>
              <w:jc w:val="both"/>
              <w:rPr>
                <w:rFonts w:ascii="Times New Roman" w:eastAsia="Times New Roman" w:hAnsi="Times New Roman" w:cs="Times New Roman"/>
                <w:sz w:val="24"/>
                <w:szCs w:val="24"/>
              </w:rPr>
            </w:pPr>
          </w:p>
        </w:tc>
        <w:tc>
          <w:tcPr>
            <w:tcW w:w="702" w:type="pct"/>
            <w:gridSpan w:val="4"/>
          </w:tcPr>
          <w:p w14:paraId="39DF7935"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положительное </w:t>
            </w:r>
            <w:r w:rsidRPr="004358C1">
              <w:rPr>
                <w:rFonts w:ascii="Times New Roman" w:eastAsia="Times New Roman" w:hAnsi="Times New Roman" w:cs="Times New Roman"/>
                <w:sz w:val="24"/>
                <w:szCs w:val="24"/>
              </w:rPr>
              <w:lastRenderedPageBreak/>
              <w:t>заключение госэкспертизы, единиц</w:t>
            </w:r>
          </w:p>
        </w:tc>
        <w:tc>
          <w:tcPr>
            <w:tcW w:w="344" w:type="pct"/>
            <w:gridSpan w:val="2"/>
          </w:tcPr>
          <w:p w14:paraId="4D39B24E"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1</w:t>
            </w:r>
          </w:p>
        </w:tc>
        <w:tc>
          <w:tcPr>
            <w:tcW w:w="378" w:type="pct"/>
            <w:gridSpan w:val="2"/>
            <w:shd w:val="clear" w:color="auto" w:fill="auto"/>
          </w:tcPr>
          <w:p w14:paraId="397A4230" w14:textId="56ACD2C5" w:rsidR="009F1882" w:rsidRPr="004358C1" w:rsidRDefault="009F1882" w:rsidP="006525A3">
            <w:pPr>
              <w:contextualSpacing/>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z w:val="24"/>
                <w:szCs w:val="24"/>
              </w:rPr>
              <w:t>2015</w:t>
            </w:r>
            <w:r w:rsidRPr="004358C1">
              <w:rPr>
                <w:rFonts w:ascii="Times New Roman" w:eastAsia="Times New Roman" w:hAnsi="Times New Roman" w:cs="Times New Roman"/>
                <w:sz w:val="24"/>
                <w:szCs w:val="24"/>
                <w:vertAlign w:val="superscript"/>
              </w:rPr>
              <w:t>13</w:t>
            </w:r>
          </w:p>
        </w:tc>
        <w:tc>
          <w:tcPr>
            <w:tcW w:w="518" w:type="pct"/>
            <w:gridSpan w:val="2"/>
            <w:shd w:val="clear" w:color="auto" w:fill="auto"/>
          </w:tcPr>
          <w:p w14:paraId="2249FBD6"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263,721</w:t>
            </w:r>
          </w:p>
        </w:tc>
        <w:tc>
          <w:tcPr>
            <w:tcW w:w="519" w:type="pct"/>
            <w:gridSpan w:val="8"/>
            <w:shd w:val="clear" w:color="auto" w:fill="auto"/>
          </w:tcPr>
          <w:p w14:paraId="0B4F16C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7428FE65"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250,531</w:t>
            </w:r>
          </w:p>
        </w:tc>
        <w:tc>
          <w:tcPr>
            <w:tcW w:w="465" w:type="pct"/>
            <w:shd w:val="clear" w:color="auto" w:fill="auto"/>
          </w:tcPr>
          <w:p w14:paraId="63B4547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13,19</w:t>
            </w:r>
          </w:p>
        </w:tc>
        <w:tc>
          <w:tcPr>
            <w:tcW w:w="330" w:type="pct"/>
            <w:vMerge/>
          </w:tcPr>
          <w:p w14:paraId="18182E2C"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217879EA" w14:textId="77777777" w:rsidTr="006064BE">
        <w:trPr>
          <w:trHeight w:val="262"/>
        </w:trPr>
        <w:tc>
          <w:tcPr>
            <w:tcW w:w="230" w:type="pct"/>
            <w:vMerge w:val="restart"/>
          </w:tcPr>
          <w:p w14:paraId="6703A8B7"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6.8.</w:t>
            </w:r>
          </w:p>
        </w:tc>
        <w:tc>
          <w:tcPr>
            <w:tcW w:w="1037" w:type="pct"/>
            <w:gridSpan w:val="2"/>
            <w:vMerge w:val="restart"/>
          </w:tcPr>
          <w:p w14:paraId="126C68FF"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Строительство детского сада на 140 мест с инженерными сетями  в </w:t>
            </w:r>
            <w:r w:rsidRPr="004358C1">
              <w:rPr>
                <w:rFonts w:ascii="Times New Roman" w:eastAsia="Times New Roman" w:hAnsi="Times New Roman" w:cs="Times New Roman"/>
                <w:spacing w:val="-6"/>
                <w:sz w:val="24"/>
                <w:szCs w:val="24"/>
              </w:rPr>
              <w:t xml:space="preserve">пос. Михайловском, </w:t>
            </w:r>
            <w:r w:rsidRPr="004358C1">
              <w:rPr>
                <w:rFonts w:ascii="Times New Roman" w:eastAsia="Times New Roman" w:hAnsi="Times New Roman" w:cs="Times New Roman"/>
                <w:sz w:val="24"/>
                <w:szCs w:val="24"/>
              </w:rPr>
              <w:t>Ярославский МР</w:t>
            </w:r>
          </w:p>
        </w:tc>
        <w:tc>
          <w:tcPr>
            <w:tcW w:w="702" w:type="pct"/>
            <w:gridSpan w:val="4"/>
          </w:tcPr>
          <w:p w14:paraId="6404C36B"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степень готовности ПСД к сдаче в госэкспертизу, процентов</w:t>
            </w:r>
          </w:p>
        </w:tc>
        <w:tc>
          <w:tcPr>
            <w:tcW w:w="344" w:type="pct"/>
            <w:gridSpan w:val="2"/>
          </w:tcPr>
          <w:p w14:paraId="25C9D656"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70</w:t>
            </w:r>
          </w:p>
        </w:tc>
        <w:tc>
          <w:tcPr>
            <w:tcW w:w="378" w:type="pct"/>
            <w:gridSpan w:val="2"/>
            <w:shd w:val="clear" w:color="auto" w:fill="auto"/>
          </w:tcPr>
          <w:p w14:paraId="4B305B63"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2013</w:t>
            </w:r>
          </w:p>
        </w:tc>
        <w:tc>
          <w:tcPr>
            <w:tcW w:w="518" w:type="pct"/>
            <w:gridSpan w:val="2"/>
            <w:shd w:val="clear" w:color="auto" w:fill="auto"/>
          </w:tcPr>
          <w:p w14:paraId="192EBD0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1280,00</w:t>
            </w:r>
          </w:p>
        </w:tc>
        <w:tc>
          <w:tcPr>
            <w:tcW w:w="519" w:type="pct"/>
            <w:gridSpan w:val="8"/>
            <w:shd w:val="clear" w:color="auto" w:fill="auto"/>
          </w:tcPr>
          <w:p w14:paraId="3115B99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297E853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1000,0</w:t>
            </w:r>
          </w:p>
        </w:tc>
        <w:tc>
          <w:tcPr>
            <w:tcW w:w="465" w:type="pct"/>
            <w:shd w:val="clear" w:color="auto" w:fill="auto"/>
          </w:tcPr>
          <w:p w14:paraId="75CA60C1"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280,00</w:t>
            </w:r>
          </w:p>
        </w:tc>
        <w:tc>
          <w:tcPr>
            <w:tcW w:w="330" w:type="pct"/>
            <w:vMerge w:val="restart"/>
          </w:tcPr>
          <w:p w14:paraId="6FEEC605"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362F9C09"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5B81E69A"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247DFBBF" w14:textId="77777777" w:rsidTr="006064BE">
        <w:trPr>
          <w:trHeight w:val="262"/>
        </w:trPr>
        <w:tc>
          <w:tcPr>
            <w:tcW w:w="230" w:type="pct"/>
            <w:vMerge/>
          </w:tcPr>
          <w:p w14:paraId="25E9C2ED"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13E7CB6D" w14:textId="77777777" w:rsidR="009F1882" w:rsidRPr="004358C1" w:rsidRDefault="009F1882" w:rsidP="007F5AC6">
            <w:pPr>
              <w:contextualSpacing/>
              <w:jc w:val="both"/>
              <w:rPr>
                <w:rFonts w:ascii="Times New Roman" w:eastAsia="Times New Roman" w:hAnsi="Times New Roman" w:cs="Times New Roman"/>
                <w:sz w:val="24"/>
                <w:szCs w:val="24"/>
              </w:rPr>
            </w:pPr>
          </w:p>
        </w:tc>
        <w:tc>
          <w:tcPr>
            <w:tcW w:w="702" w:type="pct"/>
            <w:gridSpan w:val="4"/>
          </w:tcPr>
          <w:p w14:paraId="3E73D975"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7D6A3491"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6E6FA16C"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4B90AB16"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1585,26</w:t>
            </w:r>
          </w:p>
        </w:tc>
        <w:tc>
          <w:tcPr>
            <w:tcW w:w="519" w:type="pct"/>
            <w:gridSpan w:val="8"/>
            <w:shd w:val="clear" w:color="auto" w:fill="auto"/>
          </w:tcPr>
          <w:p w14:paraId="080058C4"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105A0EA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1506,004</w:t>
            </w:r>
          </w:p>
        </w:tc>
        <w:tc>
          <w:tcPr>
            <w:tcW w:w="465" w:type="pct"/>
            <w:shd w:val="clear" w:color="auto" w:fill="auto"/>
          </w:tcPr>
          <w:p w14:paraId="69F0E00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79,26</w:t>
            </w:r>
          </w:p>
        </w:tc>
        <w:tc>
          <w:tcPr>
            <w:tcW w:w="330" w:type="pct"/>
            <w:vMerge/>
          </w:tcPr>
          <w:p w14:paraId="58CF51B2"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45EAC577" w14:textId="77777777" w:rsidTr="006064BE">
        <w:trPr>
          <w:trHeight w:val="262"/>
        </w:trPr>
        <w:tc>
          <w:tcPr>
            <w:tcW w:w="230" w:type="pct"/>
            <w:vMerge w:val="restart"/>
          </w:tcPr>
          <w:p w14:paraId="102F9F50"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6.9.</w:t>
            </w:r>
          </w:p>
        </w:tc>
        <w:tc>
          <w:tcPr>
            <w:tcW w:w="1037" w:type="pct"/>
            <w:gridSpan w:val="2"/>
            <w:vMerge w:val="restart"/>
          </w:tcPr>
          <w:p w14:paraId="0DFF7A23"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Детский сад № 10. Пристройка на 120 мест к детскому саду № 10, Ярославская область,</w:t>
            </w:r>
            <w:r w:rsidRPr="004358C1">
              <w:rPr>
                <w:rFonts w:ascii="Times New Roman" w:eastAsia="Times New Roman" w:hAnsi="Times New Roman" w:cs="Times New Roman"/>
                <w:sz w:val="24"/>
                <w:szCs w:val="24"/>
              </w:rPr>
              <w:br/>
              <w:t>г. Рыбинск, ул. Герцена,</w:t>
            </w:r>
            <w:r w:rsidRPr="004358C1">
              <w:rPr>
                <w:rFonts w:ascii="Times New Roman" w:eastAsia="Times New Roman" w:hAnsi="Times New Roman" w:cs="Times New Roman"/>
                <w:sz w:val="24"/>
                <w:szCs w:val="24"/>
              </w:rPr>
              <w:br/>
              <w:t>д. 95а</w:t>
            </w:r>
          </w:p>
        </w:tc>
        <w:tc>
          <w:tcPr>
            <w:tcW w:w="702" w:type="pct"/>
            <w:gridSpan w:val="4"/>
          </w:tcPr>
          <w:p w14:paraId="1CFD3B6D"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39DD8C9B"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0367DF25"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2013</w:t>
            </w:r>
          </w:p>
          <w:p w14:paraId="42E830D5"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p>
        </w:tc>
        <w:tc>
          <w:tcPr>
            <w:tcW w:w="518" w:type="pct"/>
            <w:gridSpan w:val="2"/>
            <w:shd w:val="clear" w:color="auto" w:fill="auto"/>
          </w:tcPr>
          <w:p w14:paraId="60A6438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4000,0</w:t>
            </w:r>
          </w:p>
        </w:tc>
        <w:tc>
          <w:tcPr>
            <w:tcW w:w="519" w:type="pct"/>
            <w:gridSpan w:val="8"/>
            <w:shd w:val="clear" w:color="auto" w:fill="auto"/>
          </w:tcPr>
          <w:p w14:paraId="65797E5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00EFAEF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3200,0</w:t>
            </w:r>
          </w:p>
        </w:tc>
        <w:tc>
          <w:tcPr>
            <w:tcW w:w="465" w:type="pct"/>
            <w:shd w:val="clear" w:color="auto" w:fill="auto"/>
          </w:tcPr>
          <w:p w14:paraId="0617DC6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800,0</w:t>
            </w:r>
          </w:p>
        </w:tc>
        <w:tc>
          <w:tcPr>
            <w:tcW w:w="330" w:type="pct"/>
            <w:vMerge w:val="restart"/>
          </w:tcPr>
          <w:p w14:paraId="5C6FF8E5"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4EAC507B"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43985467"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0CCB640A" w14:textId="77777777" w:rsidTr="006064BE">
        <w:trPr>
          <w:trHeight w:val="262"/>
        </w:trPr>
        <w:tc>
          <w:tcPr>
            <w:tcW w:w="230" w:type="pct"/>
            <w:vMerge/>
          </w:tcPr>
          <w:p w14:paraId="5AA63C19"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365C6B11" w14:textId="77777777" w:rsidR="009F1882" w:rsidRPr="004358C1" w:rsidRDefault="009F1882" w:rsidP="007F5AC6">
            <w:pPr>
              <w:contextualSpacing/>
              <w:jc w:val="both"/>
              <w:rPr>
                <w:rFonts w:ascii="Times New Roman" w:eastAsia="Times New Roman" w:hAnsi="Times New Roman" w:cs="Times New Roman"/>
                <w:sz w:val="24"/>
                <w:szCs w:val="24"/>
              </w:rPr>
            </w:pPr>
          </w:p>
        </w:tc>
        <w:tc>
          <w:tcPr>
            <w:tcW w:w="702" w:type="pct"/>
            <w:gridSpan w:val="4"/>
          </w:tcPr>
          <w:p w14:paraId="128438CE"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положительное заключение госэкспертизы, единиц</w:t>
            </w:r>
          </w:p>
        </w:tc>
        <w:tc>
          <w:tcPr>
            <w:tcW w:w="344" w:type="pct"/>
            <w:gridSpan w:val="2"/>
          </w:tcPr>
          <w:p w14:paraId="7583F134"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61C944D6"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0162A3A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2800,00</w:t>
            </w:r>
          </w:p>
        </w:tc>
        <w:tc>
          <w:tcPr>
            <w:tcW w:w="519" w:type="pct"/>
            <w:gridSpan w:val="8"/>
            <w:shd w:val="clear" w:color="auto" w:fill="auto"/>
          </w:tcPr>
          <w:p w14:paraId="402C21D1"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781A2FF5"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2240,00</w:t>
            </w:r>
          </w:p>
        </w:tc>
        <w:tc>
          <w:tcPr>
            <w:tcW w:w="465" w:type="pct"/>
            <w:shd w:val="clear" w:color="auto" w:fill="auto"/>
          </w:tcPr>
          <w:p w14:paraId="1FAEB7E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560,00</w:t>
            </w:r>
          </w:p>
        </w:tc>
        <w:tc>
          <w:tcPr>
            <w:tcW w:w="330" w:type="pct"/>
            <w:vMerge/>
          </w:tcPr>
          <w:p w14:paraId="0CD2C48F"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0559D8EC" w14:textId="77777777" w:rsidTr="006064BE">
        <w:trPr>
          <w:trHeight w:val="336"/>
        </w:trPr>
        <w:tc>
          <w:tcPr>
            <w:tcW w:w="230" w:type="pct"/>
            <w:vMerge w:val="restart"/>
          </w:tcPr>
          <w:p w14:paraId="71C98F0C"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6.10.</w:t>
            </w:r>
          </w:p>
        </w:tc>
        <w:tc>
          <w:tcPr>
            <w:tcW w:w="1037" w:type="pct"/>
            <w:gridSpan w:val="2"/>
            <w:vMerge w:val="restart"/>
          </w:tcPr>
          <w:p w14:paraId="5C81C122"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Детский сад на 240 мест, г. Рыбинск, ул. Новосёлов, д. 26</w:t>
            </w:r>
          </w:p>
        </w:tc>
        <w:tc>
          <w:tcPr>
            <w:tcW w:w="702" w:type="pct"/>
            <w:gridSpan w:val="4"/>
          </w:tcPr>
          <w:p w14:paraId="78DB2644"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степень готовности ПСД к сдаче в госэкспертизу, процентов</w:t>
            </w:r>
          </w:p>
        </w:tc>
        <w:tc>
          <w:tcPr>
            <w:tcW w:w="344" w:type="pct"/>
            <w:gridSpan w:val="2"/>
          </w:tcPr>
          <w:p w14:paraId="0A57F4A5"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50</w:t>
            </w:r>
          </w:p>
        </w:tc>
        <w:tc>
          <w:tcPr>
            <w:tcW w:w="378" w:type="pct"/>
            <w:gridSpan w:val="2"/>
            <w:shd w:val="clear" w:color="auto" w:fill="auto"/>
          </w:tcPr>
          <w:p w14:paraId="6B510DAB"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2013</w:t>
            </w:r>
          </w:p>
        </w:tc>
        <w:tc>
          <w:tcPr>
            <w:tcW w:w="518" w:type="pct"/>
            <w:gridSpan w:val="2"/>
            <w:shd w:val="clear" w:color="auto" w:fill="auto"/>
          </w:tcPr>
          <w:p w14:paraId="1F864E0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1440,0</w:t>
            </w:r>
          </w:p>
        </w:tc>
        <w:tc>
          <w:tcPr>
            <w:tcW w:w="519" w:type="pct"/>
            <w:gridSpan w:val="8"/>
            <w:shd w:val="clear" w:color="auto" w:fill="auto"/>
          </w:tcPr>
          <w:p w14:paraId="7E6B8A5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7EA7808C"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1152,0</w:t>
            </w:r>
          </w:p>
        </w:tc>
        <w:tc>
          <w:tcPr>
            <w:tcW w:w="465" w:type="pct"/>
            <w:shd w:val="clear" w:color="auto" w:fill="auto"/>
          </w:tcPr>
          <w:p w14:paraId="7AFB839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288,0</w:t>
            </w:r>
          </w:p>
        </w:tc>
        <w:tc>
          <w:tcPr>
            <w:tcW w:w="330" w:type="pct"/>
            <w:vMerge w:val="restart"/>
          </w:tcPr>
          <w:p w14:paraId="1DF497D2"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4B7103EB"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49B023CA"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0BC3E404" w14:textId="77777777" w:rsidTr="006064BE">
        <w:trPr>
          <w:trHeight w:val="262"/>
        </w:trPr>
        <w:tc>
          <w:tcPr>
            <w:tcW w:w="230" w:type="pct"/>
            <w:vMerge/>
          </w:tcPr>
          <w:p w14:paraId="62E395B9"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4FF3B8B1" w14:textId="77777777" w:rsidR="009F1882" w:rsidRPr="004358C1" w:rsidRDefault="009F1882" w:rsidP="007F5AC6">
            <w:pPr>
              <w:contextualSpacing/>
              <w:jc w:val="both"/>
              <w:rPr>
                <w:rFonts w:ascii="Times New Roman" w:eastAsia="Times New Roman" w:hAnsi="Times New Roman" w:cs="Times New Roman"/>
                <w:sz w:val="24"/>
                <w:szCs w:val="24"/>
              </w:rPr>
            </w:pPr>
          </w:p>
        </w:tc>
        <w:tc>
          <w:tcPr>
            <w:tcW w:w="702" w:type="pct"/>
            <w:gridSpan w:val="4"/>
          </w:tcPr>
          <w:p w14:paraId="54013A03"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4E1B6B84"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0CF88C69"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362F496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1390,965</w:t>
            </w:r>
          </w:p>
        </w:tc>
        <w:tc>
          <w:tcPr>
            <w:tcW w:w="519" w:type="pct"/>
            <w:gridSpan w:val="8"/>
            <w:shd w:val="clear" w:color="auto" w:fill="auto"/>
          </w:tcPr>
          <w:p w14:paraId="4F1EA85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662BE6F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1112,765</w:t>
            </w:r>
          </w:p>
        </w:tc>
        <w:tc>
          <w:tcPr>
            <w:tcW w:w="465" w:type="pct"/>
            <w:shd w:val="clear" w:color="auto" w:fill="auto"/>
          </w:tcPr>
          <w:p w14:paraId="3D4987A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278,20</w:t>
            </w:r>
          </w:p>
        </w:tc>
        <w:tc>
          <w:tcPr>
            <w:tcW w:w="330" w:type="pct"/>
            <w:vMerge/>
          </w:tcPr>
          <w:p w14:paraId="48E4C770"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679483D4" w14:textId="77777777" w:rsidTr="006064BE">
        <w:trPr>
          <w:trHeight w:val="262"/>
        </w:trPr>
        <w:tc>
          <w:tcPr>
            <w:tcW w:w="230" w:type="pct"/>
            <w:vMerge w:val="restart"/>
          </w:tcPr>
          <w:p w14:paraId="750F1623"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6.11.</w:t>
            </w:r>
          </w:p>
        </w:tc>
        <w:tc>
          <w:tcPr>
            <w:tcW w:w="1037" w:type="pct"/>
            <w:gridSpan w:val="2"/>
            <w:vMerge w:val="restart"/>
          </w:tcPr>
          <w:p w14:paraId="5ED12EC1"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Здание МДОУ с инженерными коммуникациями, </w:t>
            </w:r>
            <w:r w:rsidRPr="004358C1">
              <w:rPr>
                <w:rFonts w:ascii="Times New Roman" w:eastAsia="Times New Roman" w:hAnsi="Times New Roman" w:cs="Times New Roman"/>
                <w:sz w:val="24"/>
                <w:szCs w:val="24"/>
              </w:rPr>
              <w:br/>
              <w:t xml:space="preserve">г. Ярославль, Дзержинский район, Тутаевское шоссе </w:t>
            </w:r>
            <w:r w:rsidRPr="004358C1">
              <w:rPr>
                <w:rFonts w:ascii="Times New Roman" w:eastAsia="Times New Roman" w:hAnsi="Times New Roman" w:cs="Times New Roman"/>
                <w:sz w:val="24"/>
                <w:szCs w:val="24"/>
              </w:rPr>
              <w:br/>
            </w:r>
            <w:r w:rsidRPr="004358C1">
              <w:rPr>
                <w:rFonts w:ascii="Times New Roman" w:eastAsia="Times New Roman" w:hAnsi="Times New Roman" w:cs="Times New Roman"/>
                <w:sz w:val="24"/>
                <w:szCs w:val="24"/>
              </w:rPr>
              <w:lastRenderedPageBreak/>
              <w:t>(за д. 105), МКР 12</w:t>
            </w:r>
          </w:p>
        </w:tc>
        <w:tc>
          <w:tcPr>
            <w:tcW w:w="702" w:type="pct"/>
            <w:gridSpan w:val="4"/>
          </w:tcPr>
          <w:p w14:paraId="19FB8D7D"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lastRenderedPageBreak/>
              <w:t>степень готовности ПСД к сдаче в госэкспертизу, процентов</w:t>
            </w:r>
          </w:p>
        </w:tc>
        <w:tc>
          <w:tcPr>
            <w:tcW w:w="344" w:type="pct"/>
            <w:gridSpan w:val="2"/>
          </w:tcPr>
          <w:p w14:paraId="626FB30C"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10"/>
                <w:sz w:val="24"/>
                <w:szCs w:val="24"/>
              </w:rPr>
              <w:t>30</w:t>
            </w:r>
          </w:p>
        </w:tc>
        <w:tc>
          <w:tcPr>
            <w:tcW w:w="378" w:type="pct"/>
            <w:gridSpan w:val="2"/>
            <w:shd w:val="clear" w:color="auto" w:fill="auto"/>
          </w:tcPr>
          <w:p w14:paraId="7234CDDD"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2013</w:t>
            </w:r>
          </w:p>
        </w:tc>
        <w:tc>
          <w:tcPr>
            <w:tcW w:w="518" w:type="pct"/>
            <w:gridSpan w:val="2"/>
            <w:shd w:val="clear" w:color="auto" w:fill="auto"/>
          </w:tcPr>
          <w:p w14:paraId="6ECA96D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2750,80</w:t>
            </w:r>
          </w:p>
        </w:tc>
        <w:tc>
          <w:tcPr>
            <w:tcW w:w="519" w:type="pct"/>
            <w:gridSpan w:val="8"/>
            <w:shd w:val="clear" w:color="auto" w:fill="auto"/>
          </w:tcPr>
          <w:p w14:paraId="6D08893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7B860E1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2200,64</w:t>
            </w:r>
          </w:p>
        </w:tc>
        <w:tc>
          <w:tcPr>
            <w:tcW w:w="465" w:type="pct"/>
            <w:shd w:val="clear" w:color="auto" w:fill="auto"/>
          </w:tcPr>
          <w:p w14:paraId="60D6E72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550,16</w:t>
            </w:r>
          </w:p>
        </w:tc>
        <w:tc>
          <w:tcPr>
            <w:tcW w:w="330" w:type="pct"/>
            <w:vMerge w:val="restart"/>
          </w:tcPr>
          <w:p w14:paraId="2F6EFE44"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501D3F88"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0D1B3387"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331CAA1E" w14:textId="77777777" w:rsidTr="006064BE">
        <w:trPr>
          <w:trHeight w:val="262"/>
        </w:trPr>
        <w:tc>
          <w:tcPr>
            <w:tcW w:w="230" w:type="pct"/>
            <w:vMerge/>
          </w:tcPr>
          <w:p w14:paraId="47924849"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51EC046A" w14:textId="77777777" w:rsidR="009F1882" w:rsidRPr="004358C1" w:rsidRDefault="009F1882" w:rsidP="007F5AC6">
            <w:pPr>
              <w:contextualSpacing/>
              <w:jc w:val="both"/>
              <w:rPr>
                <w:rFonts w:ascii="Times New Roman" w:eastAsia="Times New Roman" w:hAnsi="Times New Roman" w:cs="Times New Roman"/>
                <w:sz w:val="24"/>
                <w:szCs w:val="24"/>
              </w:rPr>
            </w:pPr>
          </w:p>
        </w:tc>
        <w:tc>
          <w:tcPr>
            <w:tcW w:w="702" w:type="pct"/>
            <w:gridSpan w:val="4"/>
          </w:tcPr>
          <w:p w14:paraId="667245ED"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ПСД разработана и  </w:t>
            </w:r>
            <w:r w:rsidRPr="004358C1">
              <w:rPr>
                <w:rFonts w:ascii="Times New Roman" w:eastAsia="Times New Roman" w:hAnsi="Times New Roman" w:cs="Times New Roman"/>
                <w:sz w:val="24"/>
                <w:szCs w:val="24"/>
              </w:rPr>
              <w:lastRenderedPageBreak/>
              <w:t>сдана в госэкспертизу, единиц</w:t>
            </w:r>
          </w:p>
        </w:tc>
        <w:tc>
          <w:tcPr>
            <w:tcW w:w="344" w:type="pct"/>
            <w:gridSpan w:val="2"/>
          </w:tcPr>
          <w:p w14:paraId="48F172C2"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1</w:t>
            </w:r>
          </w:p>
        </w:tc>
        <w:tc>
          <w:tcPr>
            <w:tcW w:w="378" w:type="pct"/>
            <w:gridSpan w:val="2"/>
            <w:shd w:val="clear" w:color="auto" w:fill="auto"/>
          </w:tcPr>
          <w:p w14:paraId="71CC5843"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4762EFBC"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5730,61</w:t>
            </w:r>
          </w:p>
        </w:tc>
        <w:tc>
          <w:tcPr>
            <w:tcW w:w="519" w:type="pct"/>
            <w:gridSpan w:val="8"/>
            <w:shd w:val="clear" w:color="auto" w:fill="auto"/>
          </w:tcPr>
          <w:p w14:paraId="3993E0A1"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791D587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4584,488</w:t>
            </w:r>
          </w:p>
        </w:tc>
        <w:tc>
          <w:tcPr>
            <w:tcW w:w="465" w:type="pct"/>
            <w:shd w:val="clear" w:color="auto" w:fill="auto"/>
          </w:tcPr>
          <w:p w14:paraId="75D73D6B"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1146,122</w:t>
            </w:r>
          </w:p>
        </w:tc>
        <w:tc>
          <w:tcPr>
            <w:tcW w:w="330" w:type="pct"/>
            <w:vMerge/>
          </w:tcPr>
          <w:p w14:paraId="5D5C25A2"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4070293E" w14:textId="77777777" w:rsidTr="006064BE">
        <w:trPr>
          <w:trHeight w:val="262"/>
        </w:trPr>
        <w:tc>
          <w:tcPr>
            <w:tcW w:w="230" w:type="pct"/>
            <w:vMerge w:val="restart"/>
          </w:tcPr>
          <w:p w14:paraId="6DB71ACF"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6.12.</w:t>
            </w:r>
          </w:p>
        </w:tc>
        <w:tc>
          <w:tcPr>
            <w:tcW w:w="1037" w:type="pct"/>
            <w:gridSpan w:val="2"/>
            <w:vMerge w:val="restart"/>
          </w:tcPr>
          <w:p w14:paraId="248C7634"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Здание МДОУ с инженерными коммуникациями, г. Ярославль, Фрунзенский район,  ул. Академика Колмогорова (в районе д. 10, корп. 2, по ул. Чернопрудной)</w:t>
            </w:r>
          </w:p>
        </w:tc>
        <w:tc>
          <w:tcPr>
            <w:tcW w:w="702" w:type="pct"/>
            <w:gridSpan w:val="4"/>
          </w:tcPr>
          <w:p w14:paraId="3B9F7E3C"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степень готовности ПСД к сдаче в госэкспертизу, процентов</w:t>
            </w:r>
          </w:p>
        </w:tc>
        <w:tc>
          <w:tcPr>
            <w:tcW w:w="344" w:type="pct"/>
            <w:gridSpan w:val="2"/>
          </w:tcPr>
          <w:p w14:paraId="70BA995D"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30</w:t>
            </w:r>
          </w:p>
        </w:tc>
        <w:tc>
          <w:tcPr>
            <w:tcW w:w="378" w:type="pct"/>
            <w:gridSpan w:val="2"/>
            <w:shd w:val="clear" w:color="auto" w:fill="auto"/>
          </w:tcPr>
          <w:p w14:paraId="419A6F42"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2013</w:t>
            </w:r>
          </w:p>
        </w:tc>
        <w:tc>
          <w:tcPr>
            <w:tcW w:w="518" w:type="pct"/>
            <w:gridSpan w:val="2"/>
            <w:shd w:val="clear" w:color="auto" w:fill="auto"/>
          </w:tcPr>
          <w:p w14:paraId="5CAB152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1157,04</w:t>
            </w:r>
          </w:p>
        </w:tc>
        <w:tc>
          <w:tcPr>
            <w:tcW w:w="519" w:type="pct"/>
            <w:gridSpan w:val="8"/>
            <w:shd w:val="clear" w:color="auto" w:fill="auto"/>
          </w:tcPr>
          <w:p w14:paraId="2A57AC1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00720BA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925,63</w:t>
            </w:r>
          </w:p>
        </w:tc>
        <w:tc>
          <w:tcPr>
            <w:tcW w:w="465" w:type="pct"/>
            <w:shd w:val="clear" w:color="auto" w:fill="auto"/>
          </w:tcPr>
          <w:p w14:paraId="3235037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231,41</w:t>
            </w:r>
          </w:p>
        </w:tc>
        <w:tc>
          <w:tcPr>
            <w:tcW w:w="330" w:type="pct"/>
            <w:vMerge w:val="restart"/>
          </w:tcPr>
          <w:p w14:paraId="36D1EBBB"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2E4D3692"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633341CC"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38940A39" w14:textId="77777777" w:rsidTr="006064BE">
        <w:trPr>
          <w:trHeight w:val="262"/>
        </w:trPr>
        <w:tc>
          <w:tcPr>
            <w:tcW w:w="230" w:type="pct"/>
            <w:vMerge/>
          </w:tcPr>
          <w:p w14:paraId="29EB0C36"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3940418B" w14:textId="77777777" w:rsidR="009F1882" w:rsidRPr="004358C1" w:rsidRDefault="009F1882" w:rsidP="007F5AC6">
            <w:pPr>
              <w:contextualSpacing/>
              <w:rPr>
                <w:rFonts w:ascii="Times New Roman" w:eastAsia="Times New Roman" w:hAnsi="Times New Roman" w:cs="Times New Roman"/>
                <w:sz w:val="24"/>
                <w:szCs w:val="24"/>
              </w:rPr>
            </w:pPr>
          </w:p>
        </w:tc>
        <w:tc>
          <w:tcPr>
            <w:tcW w:w="702" w:type="pct"/>
            <w:gridSpan w:val="4"/>
          </w:tcPr>
          <w:p w14:paraId="711F47BC"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580FFA1F"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77FB56A4"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0037DA8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3178,656</w:t>
            </w:r>
          </w:p>
        </w:tc>
        <w:tc>
          <w:tcPr>
            <w:tcW w:w="519" w:type="pct"/>
            <w:gridSpan w:val="8"/>
            <w:shd w:val="clear" w:color="auto" w:fill="auto"/>
          </w:tcPr>
          <w:p w14:paraId="79C8083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09EF501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2542,925</w:t>
            </w:r>
          </w:p>
        </w:tc>
        <w:tc>
          <w:tcPr>
            <w:tcW w:w="465" w:type="pct"/>
            <w:shd w:val="clear" w:color="auto" w:fill="auto"/>
          </w:tcPr>
          <w:p w14:paraId="3CE14A9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635,731</w:t>
            </w:r>
          </w:p>
        </w:tc>
        <w:tc>
          <w:tcPr>
            <w:tcW w:w="330" w:type="pct"/>
            <w:vMerge/>
          </w:tcPr>
          <w:p w14:paraId="29F86053" w14:textId="77777777" w:rsidR="009F1882" w:rsidRPr="004358C1" w:rsidRDefault="009F1882" w:rsidP="007F5AC6">
            <w:pPr>
              <w:contextualSpacing/>
              <w:rPr>
                <w:rFonts w:ascii="Times New Roman" w:eastAsia="Times New Roman" w:hAnsi="Times New Roman" w:cs="Times New Roman"/>
                <w:spacing w:val="2"/>
                <w:sz w:val="24"/>
                <w:szCs w:val="24"/>
              </w:rPr>
            </w:pPr>
          </w:p>
        </w:tc>
      </w:tr>
      <w:tr w:rsidR="004358C1" w:rsidRPr="004358C1" w14:paraId="71646C69" w14:textId="77777777" w:rsidTr="006064BE">
        <w:trPr>
          <w:trHeight w:val="1071"/>
        </w:trPr>
        <w:tc>
          <w:tcPr>
            <w:tcW w:w="230" w:type="pct"/>
            <w:vMerge w:val="restart"/>
          </w:tcPr>
          <w:p w14:paraId="2258FDC8"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6.13.</w:t>
            </w:r>
          </w:p>
        </w:tc>
        <w:tc>
          <w:tcPr>
            <w:tcW w:w="1037" w:type="pct"/>
            <w:gridSpan w:val="2"/>
            <w:vMerge w:val="restart"/>
          </w:tcPr>
          <w:p w14:paraId="4B0CA9A9"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Здание МДОУ с инженерными коммуникациями,</w:t>
            </w:r>
            <w:r w:rsidRPr="004358C1">
              <w:rPr>
                <w:rFonts w:ascii="Times New Roman" w:eastAsia="Times New Roman" w:hAnsi="Times New Roman" w:cs="Times New Roman"/>
                <w:sz w:val="24"/>
                <w:szCs w:val="24"/>
              </w:rPr>
              <w:br/>
              <w:t>г. Ярославль, Заволжский район, ул. Красноборская, у д. 37</w:t>
            </w:r>
          </w:p>
        </w:tc>
        <w:tc>
          <w:tcPr>
            <w:tcW w:w="702" w:type="pct"/>
            <w:gridSpan w:val="4"/>
          </w:tcPr>
          <w:p w14:paraId="3FD5A797"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степень готовности ПСД к сдаче в госэкспертизу, процентов</w:t>
            </w:r>
          </w:p>
        </w:tc>
        <w:tc>
          <w:tcPr>
            <w:tcW w:w="344" w:type="pct"/>
            <w:gridSpan w:val="2"/>
          </w:tcPr>
          <w:p w14:paraId="028B149D" w14:textId="77777777" w:rsidR="009F1882" w:rsidRPr="004358C1" w:rsidRDefault="009F1882" w:rsidP="007F5AC6">
            <w:pPr>
              <w:contextualSpacing/>
              <w:jc w:val="center"/>
              <w:rPr>
                <w:rFonts w:ascii="Times New Roman" w:eastAsia="Times New Roman" w:hAnsi="Times New Roman" w:cs="Times New Roman"/>
                <w:spacing w:val="-10"/>
                <w:sz w:val="24"/>
                <w:szCs w:val="24"/>
              </w:rPr>
            </w:pPr>
            <w:r w:rsidRPr="004358C1">
              <w:rPr>
                <w:rFonts w:ascii="Times New Roman" w:eastAsia="Times New Roman" w:hAnsi="Times New Roman" w:cs="Times New Roman"/>
                <w:spacing w:val="-10"/>
                <w:sz w:val="24"/>
                <w:szCs w:val="24"/>
              </w:rPr>
              <w:t>30</w:t>
            </w:r>
          </w:p>
        </w:tc>
        <w:tc>
          <w:tcPr>
            <w:tcW w:w="378" w:type="pct"/>
            <w:gridSpan w:val="2"/>
            <w:shd w:val="clear" w:color="auto" w:fill="auto"/>
          </w:tcPr>
          <w:p w14:paraId="2CA28CD3"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2013</w:t>
            </w:r>
          </w:p>
        </w:tc>
        <w:tc>
          <w:tcPr>
            <w:tcW w:w="518" w:type="pct"/>
            <w:gridSpan w:val="2"/>
            <w:shd w:val="clear" w:color="auto" w:fill="auto"/>
          </w:tcPr>
          <w:p w14:paraId="7301408F"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2087,13</w:t>
            </w:r>
          </w:p>
        </w:tc>
        <w:tc>
          <w:tcPr>
            <w:tcW w:w="519" w:type="pct"/>
            <w:gridSpan w:val="8"/>
            <w:shd w:val="clear" w:color="auto" w:fill="auto"/>
          </w:tcPr>
          <w:p w14:paraId="1216B0D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0B8B5B4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1669,7</w:t>
            </w:r>
          </w:p>
        </w:tc>
        <w:tc>
          <w:tcPr>
            <w:tcW w:w="465" w:type="pct"/>
            <w:shd w:val="clear" w:color="auto" w:fill="auto"/>
          </w:tcPr>
          <w:p w14:paraId="7C38D86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417,43</w:t>
            </w:r>
          </w:p>
        </w:tc>
        <w:tc>
          <w:tcPr>
            <w:tcW w:w="330" w:type="pct"/>
            <w:vMerge w:val="restart"/>
          </w:tcPr>
          <w:p w14:paraId="2BD3CB8E"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7734C719"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3EC6F2FB"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0DDA3372" w14:textId="77777777" w:rsidTr="006064BE">
        <w:trPr>
          <w:trHeight w:val="262"/>
        </w:trPr>
        <w:tc>
          <w:tcPr>
            <w:tcW w:w="230" w:type="pct"/>
            <w:vMerge/>
          </w:tcPr>
          <w:p w14:paraId="349FE132"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748F07F6" w14:textId="77777777" w:rsidR="009F1882" w:rsidRPr="004358C1" w:rsidRDefault="009F1882" w:rsidP="007F5AC6">
            <w:pPr>
              <w:contextualSpacing/>
              <w:rPr>
                <w:rFonts w:ascii="Times New Roman" w:eastAsia="Times New Roman" w:hAnsi="Times New Roman" w:cs="Times New Roman"/>
                <w:sz w:val="24"/>
                <w:szCs w:val="24"/>
              </w:rPr>
            </w:pPr>
          </w:p>
        </w:tc>
        <w:tc>
          <w:tcPr>
            <w:tcW w:w="702" w:type="pct"/>
            <w:gridSpan w:val="4"/>
          </w:tcPr>
          <w:p w14:paraId="2E316F8A"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3990CEAF"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0355E958"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11E5795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3619,44</w:t>
            </w:r>
          </w:p>
        </w:tc>
        <w:tc>
          <w:tcPr>
            <w:tcW w:w="519" w:type="pct"/>
            <w:gridSpan w:val="8"/>
            <w:shd w:val="clear" w:color="auto" w:fill="auto"/>
          </w:tcPr>
          <w:p w14:paraId="2B6BA936"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5C474A7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2895,549</w:t>
            </w:r>
          </w:p>
        </w:tc>
        <w:tc>
          <w:tcPr>
            <w:tcW w:w="465" w:type="pct"/>
            <w:shd w:val="clear" w:color="auto" w:fill="auto"/>
          </w:tcPr>
          <w:p w14:paraId="3600ACDE"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723,888</w:t>
            </w:r>
          </w:p>
        </w:tc>
        <w:tc>
          <w:tcPr>
            <w:tcW w:w="330" w:type="pct"/>
            <w:vMerge/>
          </w:tcPr>
          <w:p w14:paraId="52F4A13B"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3E3589B2" w14:textId="77777777" w:rsidTr="006064BE">
        <w:trPr>
          <w:trHeight w:val="262"/>
        </w:trPr>
        <w:tc>
          <w:tcPr>
            <w:tcW w:w="230" w:type="pct"/>
            <w:vMerge w:val="restart"/>
          </w:tcPr>
          <w:p w14:paraId="06F45C2F"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6.14.</w:t>
            </w:r>
          </w:p>
        </w:tc>
        <w:tc>
          <w:tcPr>
            <w:tcW w:w="1037" w:type="pct"/>
            <w:gridSpan w:val="2"/>
            <w:vMerge w:val="restart"/>
          </w:tcPr>
          <w:p w14:paraId="67811A4A"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Здание МДОУ с инженерными коммуникациями,</w:t>
            </w:r>
            <w:r w:rsidRPr="004358C1">
              <w:rPr>
                <w:rFonts w:ascii="Times New Roman" w:eastAsia="Times New Roman" w:hAnsi="Times New Roman" w:cs="Times New Roman"/>
                <w:sz w:val="24"/>
                <w:szCs w:val="24"/>
              </w:rPr>
              <w:br/>
              <w:t xml:space="preserve">г. Ярославль, Заволжский район, ул. Папанина </w:t>
            </w:r>
            <w:r w:rsidRPr="004358C1">
              <w:rPr>
                <w:rFonts w:ascii="Times New Roman" w:eastAsia="Times New Roman" w:hAnsi="Times New Roman" w:cs="Times New Roman"/>
                <w:sz w:val="24"/>
                <w:szCs w:val="24"/>
              </w:rPr>
              <w:br/>
              <w:t>(в районе д. 6, корп. 2)</w:t>
            </w:r>
          </w:p>
        </w:tc>
        <w:tc>
          <w:tcPr>
            <w:tcW w:w="702" w:type="pct"/>
            <w:gridSpan w:val="4"/>
          </w:tcPr>
          <w:p w14:paraId="5EDA70F5"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степень готовности ПСД к сдаче в госэкспертизу, процентов</w:t>
            </w:r>
          </w:p>
        </w:tc>
        <w:tc>
          <w:tcPr>
            <w:tcW w:w="344" w:type="pct"/>
            <w:gridSpan w:val="2"/>
          </w:tcPr>
          <w:p w14:paraId="7D2C4C4E"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10"/>
                <w:sz w:val="24"/>
                <w:szCs w:val="24"/>
              </w:rPr>
              <w:t>30</w:t>
            </w:r>
          </w:p>
        </w:tc>
        <w:tc>
          <w:tcPr>
            <w:tcW w:w="378" w:type="pct"/>
            <w:gridSpan w:val="2"/>
            <w:shd w:val="clear" w:color="auto" w:fill="auto"/>
          </w:tcPr>
          <w:p w14:paraId="27783C5B"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2013</w:t>
            </w:r>
          </w:p>
        </w:tc>
        <w:tc>
          <w:tcPr>
            <w:tcW w:w="518" w:type="pct"/>
            <w:gridSpan w:val="2"/>
            <w:shd w:val="clear" w:color="auto" w:fill="auto"/>
          </w:tcPr>
          <w:p w14:paraId="4AB037D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3120,00</w:t>
            </w:r>
          </w:p>
        </w:tc>
        <w:tc>
          <w:tcPr>
            <w:tcW w:w="519" w:type="pct"/>
            <w:gridSpan w:val="8"/>
            <w:shd w:val="clear" w:color="auto" w:fill="auto"/>
          </w:tcPr>
          <w:p w14:paraId="655A0EB6"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4AF3486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2496,0</w:t>
            </w:r>
          </w:p>
        </w:tc>
        <w:tc>
          <w:tcPr>
            <w:tcW w:w="465" w:type="pct"/>
            <w:shd w:val="clear" w:color="auto" w:fill="auto"/>
          </w:tcPr>
          <w:p w14:paraId="722CE9DC"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624,00</w:t>
            </w:r>
          </w:p>
        </w:tc>
        <w:tc>
          <w:tcPr>
            <w:tcW w:w="330" w:type="pct"/>
            <w:vMerge w:val="restart"/>
          </w:tcPr>
          <w:p w14:paraId="40148C57"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6F58C357"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3B4AC35D"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0C853765" w14:textId="77777777" w:rsidTr="006064BE">
        <w:trPr>
          <w:trHeight w:val="262"/>
        </w:trPr>
        <w:tc>
          <w:tcPr>
            <w:tcW w:w="230" w:type="pct"/>
            <w:vMerge/>
          </w:tcPr>
          <w:p w14:paraId="26F0535F"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Pr>
          <w:p w14:paraId="6CBB37F4" w14:textId="77777777" w:rsidR="009F1882" w:rsidRPr="004358C1" w:rsidRDefault="009F1882" w:rsidP="007F5AC6">
            <w:pPr>
              <w:contextualSpacing/>
              <w:rPr>
                <w:rFonts w:ascii="Times New Roman" w:eastAsia="Times New Roman" w:hAnsi="Times New Roman" w:cs="Times New Roman"/>
                <w:sz w:val="24"/>
                <w:szCs w:val="24"/>
              </w:rPr>
            </w:pPr>
          </w:p>
        </w:tc>
        <w:tc>
          <w:tcPr>
            <w:tcW w:w="702" w:type="pct"/>
            <w:gridSpan w:val="4"/>
          </w:tcPr>
          <w:p w14:paraId="655E80AD"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757B6268"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197B2FC3"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25E4089C"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5730,61</w:t>
            </w:r>
          </w:p>
        </w:tc>
        <w:tc>
          <w:tcPr>
            <w:tcW w:w="519" w:type="pct"/>
            <w:gridSpan w:val="8"/>
            <w:shd w:val="clear" w:color="auto" w:fill="auto"/>
          </w:tcPr>
          <w:p w14:paraId="382B081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65E11AE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4584,488</w:t>
            </w:r>
          </w:p>
        </w:tc>
        <w:tc>
          <w:tcPr>
            <w:tcW w:w="465" w:type="pct"/>
            <w:shd w:val="clear" w:color="auto" w:fill="auto"/>
          </w:tcPr>
          <w:p w14:paraId="07D25954"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1146,122</w:t>
            </w:r>
          </w:p>
        </w:tc>
        <w:tc>
          <w:tcPr>
            <w:tcW w:w="330" w:type="pct"/>
            <w:vMerge/>
          </w:tcPr>
          <w:p w14:paraId="2BB9A895"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7B7034F6" w14:textId="77777777" w:rsidTr="006064BE">
        <w:trPr>
          <w:trHeight w:val="336"/>
        </w:trPr>
        <w:tc>
          <w:tcPr>
            <w:tcW w:w="230" w:type="pct"/>
            <w:vMerge w:val="restart"/>
          </w:tcPr>
          <w:p w14:paraId="6DAADA4E"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6.15.</w:t>
            </w:r>
          </w:p>
        </w:tc>
        <w:tc>
          <w:tcPr>
            <w:tcW w:w="1037" w:type="pct"/>
            <w:gridSpan w:val="2"/>
            <w:vMerge w:val="restart"/>
          </w:tcPr>
          <w:p w14:paraId="4E85E084"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Здание МДОУ с инженерными коммуникациями, </w:t>
            </w:r>
            <w:r w:rsidRPr="004358C1">
              <w:rPr>
                <w:rFonts w:ascii="Times New Roman" w:eastAsia="Times New Roman" w:hAnsi="Times New Roman" w:cs="Times New Roman"/>
                <w:sz w:val="24"/>
                <w:szCs w:val="24"/>
              </w:rPr>
              <w:br/>
              <w:t xml:space="preserve">г. Ярославль, Дзержинский район, ул. Строителей, </w:t>
            </w:r>
            <w:r w:rsidRPr="004358C1">
              <w:rPr>
                <w:rFonts w:ascii="Times New Roman" w:eastAsia="Times New Roman" w:hAnsi="Times New Roman" w:cs="Times New Roman"/>
                <w:sz w:val="24"/>
                <w:szCs w:val="24"/>
              </w:rPr>
              <w:lastRenderedPageBreak/>
              <w:t>за д. 17</w:t>
            </w:r>
          </w:p>
        </w:tc>
        <w:tc>
          <w:tcPr>
            <w:tcW w:w="702" w:type="pct"/>
            <w:gridSpan w:val="4"/>
          </w:tcPr>
          <w:p w14:paraId="0102FD4D"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lastRenderedPageBreak/>
              <w:t>степень готовности ПСД к сдаче в госэкспертизу, процентов</w:t>
            </w:r>
          </w:p>
        </w:tc>
        <w:tc>
          <w:tcPr>
            <w:tcW w:w="344" w:type="pct"/>
            <w:gridSpan w:val="2"/>
          </w:tcPr>
          <w:p w14:paraId="6ABC222D"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10"/>
                <w:sz w:val="24"/>
                <w:szCs w:val="24"/>
              </w:rPr>
              <w:t>30</w:t>
            </w:r>
          </w:p>
        </w:tc>
        <w:tc>
          <w:tcPr>
            <w:tcW w:w="378" w:type="pct"/>
            <w:gridSpan w:val="2"/>
            <w:shd w:val="clear" w:color="auto" w:fill="auto"/>
          </w:tcPr>
          <w:p w14:paraId="4E7802D2"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2013</w:t>
            </w:r>
          </w:p>
        </w:tc>
        <w:tc>
          <w:tcPr>
            <w:tcW w:w="518" w:type="pct"/>
            <w:gridSpan w:val="2"/>
            <w:shd w:val="clear" w:color="auto" w:fill="auto"/>
          </w:tcPr>
          <w:p w14:paraId="6D111BDC"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2087,13</w:t>
            </w:r>
          </w:p>
        </w:tc>
        <w:tc>
          <w:tcPr>
            <w:tcW w:w="519" w:type="pct"/>
            <w:gridSpan w:val="8"/>
            <w:shd w:val="clear" w:color="auto" w:fill="auto"/>
          </w:tcPr>
          <w:p w14:paraId="4466C480"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358D4CD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1669,7</w:t>
            </w:r>
          </w:p>
        </w:tc>
        <w:tc>
          <w:tcPr>
            <w:tcW w:w="465" w:type="pct"/>
            <w:shd w:val="clear" w:color="auto" w:fill="auto"/>
          </w:tcPr>
          <w:p w14:paraId="08C90AD4"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417,43</w:t>
            </w:r>
          </w:p>
        </w:tc>
        <w:tc>
          <w:tcPr>
            <w:tcW w:w="330" w:type="pct"/>
            <w:vMerge w:val="restart"/>
          </w:tcPr>
          <w:p w14:paraId="23B12821"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5E5D4DE8"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3C82A7E8"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6828DBF6" w14:textId="77777777" w:rsidTr="006064BE">
        <w:trPr>
          <w:trHeight w:val="262"/>
        </w:trPr>
        <w:tc>
          <w:tcPr>
            <w:tcW w:w="230" w:type="pct"/>
            <w:vMerge/>
            <w:tcBorders>
              <w:bottom w:val="single" w:sz="4" w:space="0" w:color="auto"/>
            </w:tcBorders>
          </w:tcPr>
          <w:p w14:paraId="1AACBEBA"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Borders>
              <w:bottom w:val="single" w:sz="4" w:space="0" w:color="auto"/>
            </w:tcBorders>
          </w:tcPr>
          <w:p w14:paraId="701D94B3" w14:textId="77777777" w:rsidR="009F1882" w:rsidRPr="004358C1" w:rsidRDefault="009F1882" w:rsidP="007F5AC6">
            <w:pPr>
              <w:contextualSpacing/>
              <w:rPr>
                <w:rFonts w:ascii="Times New Roman" w:eastAsia="Times New Roman" w:hAnsi="Times New Roman" w:cs="Times New Roman"/>
                <w:sz w:val="24"/>
                <w:szCs w:val="24"/>
              </w:rPr>
            </w:pPr>
          </w:p>
        </w:tc>
        <w:tc>
          <w:tcPr>
            <w:tcW w:w="702" w:type="pct"/>
            <w:gridSpan w:val="4"/>
            <w:tcBorders>
              <w:bottom w:val="single" w:sz="4" w:space="0" w:color="auto"/>
            </w:tcBorders>
          </w:tcPr>
          <w:p w14:paraId="39DE7A88"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ПСД разработана и  </w:t>
            </w:r>
            <w:r w:rsidRPr="004358C1">
              <w:rPr>
                <w:rFonts w:ascii="Times New Roman" w:eastAsia="Times New Roman" w:hAnsi="Times New Roman" w:cs="Times New Roman"/>
                <w:sz w:val="24"/>
                <w:szCs w:val="24"/>
              </w:rPr>
              <w:lastRenderedPageBreak/>
              <w:t>сдана в госэкспертизу, единиц</w:t>
            </w:r>
          </w:p>
        </w:tc>
        <w:tc>
          <w:tcPr>
            <w:tcW w:w="344" w:type="pct"/>
            <w:gridSpan w:val="2"/>
            <w:tcBorders>
              <w:bottom w:val="single" w:sz="4" w:space="0" w:color="auto"/>
            </w:tcBorders>
          </w:tcPr>
          <w:p w14:paraId="270F95A4"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lastRenderedPageBreak/>
              <w:t>1</w:t>
            </w:r>
          </w:p>
        </w:tc>
        <w:tc>
          <w:tcPr>
            <w:tcW w:w="378" w:type="pct"/>
            <w:gridSpan w:val="2"/>
            <w:tcBorders>
              <w:bottom w:val="single" w:sz="4" w:space="0" w:color="auto"/>
            </w:tcBorders>
            <w:shd w:val="clear" w:color="auto" w:fill="auto"/>
          </w:tcPr>
          <w:p w14:paraId="1BEC6D14"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2014</w:t>
            </w:r>
          </w:p>
        </w:tc>
        <w:tc>
          <w:tcPr>
            <w:tcW w:w="518" w:type="pct"/>
            <w:gridSpan w:val="2"/>
            <w:tcBorders>
              <w:bottom w:val="single" w:sz="4" w:space="0" w:color="auto"/>
            </w:tcBorders>
            <w:shd w:val="clear" w:color="auto" w:fill="auto"/>
          </w:tcPr>
          <w:p w14:paraId="58214A1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3529,473</w:t>
            </w:r>
          </w:p>
        </w:tc>
        <w:tc>
          <w:tcPr>
            <w:tcW w:w="519" w:type="pct"/>
            <w:gridSpan w:val="8"/>
            <w:tcBorders>
              <w:bottom w:val="single" w:sz="4" w:space="0" w:color="auto"/>
            </w:tcBorders>
            <w:shd w:val="clear" w:color="auto" w:fill="auto"/>
          </w:tcPr>
          <w:p w14:paraId="10244C8B"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tcBorders>
              <w:bottom w:val="single" w:sz="4" w:space="0" w:color="auto"/>
            </w:tcBorders>
            <w:shd w:val="clear" w:color="auto" w:fill="auto"/>
          </w:tcPr>
          <w:p w14:paraId="5B993175"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2823,578</w:t>
            </w:r>
          </w:p>
        </w:tc>
        <w:tc>
          <w:tcPr>
            <w:tcW w:w="465" w:type="pct"/>
            <w:tcBorders>
              <w:bottom w:val="single" w:sz="4" w:space="0" w:color="auto"/>
            </w:tcBorders>
            <w:shd w:val="clear" w:color="auto" w:fill="auto"/>
          </w:tcPr>
          <w:p w14:paraId="1F0B41D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705,895</w:t>
            </w:r>
          </w:p>
        </w:tc>
        <w:tc>
          <w:tcPr>
            <w:tcW w:w="330" w:type="pct"/>
            <w:vMerge/>
            <w:tcBorders>
              <w:bottom w:val="single" w:sz="4" w:space="0" w:color="auto"/>
            </w:tcBorders>
          </w:tcPr>
          <w:p w14:paraId="0DEA14B3" w14:textId="77777777" w:rsidR="009F1882" w:rsidRPr="004358C1" w:rsidRDefault="009F1882" w:rsidP="007F5AC6">
            <w:pPr>
              <w:contextualSpacing/>
              <w:rPr>
                <w:rFonts w:ascii="Times New Roman" w:eastAsia="Times New Roman" w:hAnsi="Times New Roman" w:cs="Times New Roman"/>
                <w:spacing w:val="2"/>
                <w:sz w:val="24"/>
                <w:szCs w:val="24"/>
              </w:rPr>
            </w:pPr>
          </w:p>
        </w:tc>
      </w:tr>
      <w:tr w:rsidR="004358C1" w:rsidRPr="004358C1" w14:paraId="7E1AC31C" w14:textId="77777777" w:rsidTr="006064BE">
        <w:trPr>
          <w:trHeight w:val="262"/>
        </w:trPr>
        <w:tc>
          <w:tcPr>
            <w:tcW w:w="230" w:type="pct"/>
            <w:vMerge w:val="restart"/>
            <w:tcBorders>
              <w:bottom w:val="nil"/>
            </w:tcBorders>
          </w:tcPr>
          <w:p w14:paraId="028B4A68"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lastRenderedPageBreak/>
              <w:t>6.16.</w:t>
            </w:r>
          </w:p>
        </w:tc>
        <w:tc>
          <w:tcPr>
            <w:tcW w:w="1037" w:type="pct"/>
            <w:gridSpan w:val="2"/>
            <w:vMerge w:val="restart"/>
            <w:tcBorders>
              <w:bottom w:val="nil"/>
            </w:tcBorders>
          </w:tcPr>
          <w:p w14:paraId="34B229AF"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Здание МДОУ с инженерными коммуникациями, г. Ярославль, Фрунзенский район, ул. Чернопрудная </w:t>
            </w:r>
          </w:p>
          <w:p w14:paraId="31F5F75E"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(у д. 12, корп. 2)</w:t>
            </w:r>
          </w:p>
        </w:tc>
        <w:tc>
          <w:tcPr>
            <w:tcW w:w="702" w:type="pct"/>
            <w:gridSpan w:val="4"/>
            <w:tcBorders>
              <w:bottom w:val="single" w:sz="4" w:space="0" w:color="auto"/>
            </w:tcBorders>
          </w:tcPr>
          <w:p w14:paraId="441FA4FE"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степень готовности ПСД к сдаче в госэкспертизу, процентов</w:t>
            </w:r>
          </w:p>
        </w:tc>
        <w:tc>
          <w:tcPr>
            <w:tcW w:w="344" w:type="pct"/>
            <w:gridSpan w:val="2"/>
            <w:tcBorders>
              <w:bottom w:val="single" w:sz="4" w:space="0" w:color="auto"/>
            </w:tcBorders>
          </w:tcPr>
          <w:p w14:paraId="0D0987EE"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10"/>
                <w:sz w:val="24"/>
                <w:szCs w:val="24"/>
              </w:rPr>
              <w:t>30</w:t>
            </w:r>
          </w:p>
        </w:tc>
        <w:tc>
          <w:tcPr>
            <w:tcW w:w="378" w:type="pct"/>
            <w:gridSpan w:val="2"/>
            <w:tcBorders>
              <w:bottom w:val="single" w:sz="4" w:space="0" w:color="auto"/>
            </w:tcBorders>
            <w:shd w:val="clear" w:color="auto" w:fill="auto"/>
          </w:tcPr>
          <w:p w14:paraId="41B07F44"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2013</w:t>
            </w:r>
          </w:p>
        </w:tc>
        <w:tc>
          <w:tcPr>
            <w:tcW w:w="518" w:type="pct"/>
            <w:gridSpan w:val="2"/>
            <w:tcBorders>
              <w:bottom w:val="single" w:sz="4" w:space="0" w:color="auto"/>
            </w:tcBorders>
            <w:shd w:val="clear" w:color="auto" w:fill="auto"/>
          </w:tcPr>
          <w:p w14:paraId="2B0F2A5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1157,04</w:t>
            </w:r>
          </w:p>
        </w:tc>
        <w:tc>
          <w:tcPr>
            <w:tcW w:w="519" w:type="pct"/>
            <w:gridSpan w:val="8"/>
            <w:tcBorders>
              <w:bottom w:val="single" w:sz="4" w:space="0" w:color="auto"/>
            </w:tcBorders>
            <w:shd w:val="clear" w:color="auto" w:fill="auto"/>
          </w:tcPr>
          <w:p w14:paraId="7FD764B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tcBorders>
              <w:bottom w:val="single" w:sz="4" w:space="0" w:color="auto"/>
            </w:tcBorders>
            <w:shd w:val="clear" w:color="auto" w:fill="auto"/>
          </w:tcPr>
          <w:p w14:paraId="054024B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925,63</w:t>
            </w:r>
          </w:p>
        </w:tc>
        <w:tc>
          <w:tcPr>
            <w:tcW w:w="465" w:type="pct"/>
            <w:tcBorders>
              <w:bottom w:val="single" w:sz="4" w:space="0" w:color="auto"/>
            </w:tcBorders>
            <w:shd w:val="clear" w:color="auto" w:fill="auto"/>
          </w:tcPr>
          <w:p w14:paraId="08CD3E9A"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231,41</w:t>
            </w:r>
          </w:p>
        </w:tc>
        <w:tc>
          <w:tcPr>
            <w:tcW w:w="330" w:type="pct"/>
            <w:vMerge w:val="restart"/>
            <w:tcBorders>
              <w:bottom w:val="nil"/>
            </w:tcBorders>
          </w:tcPr>
          <w:p w14:paraId="44E73D50"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7627F5B5"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760A242D"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3541F639" w14:textId="77777777" w:rsidTr="006064BE">
        <w:trPr>
          <w:trHeight w:val="262"/>
        </w:trPr>
        <w:tc>
          <w:tcPr>
            <w:tcW w:w="230" w:type="pct"/>
            <w:vMerge/>
            <w:tcBorders>
              <w:top w:val="nil"/>
            </w:tcBorders>
          </w:tcPr>
          <w:p w14:paraId="63BC179C"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c>
          <w:tcPr>
            <w:tcW w:w="1037" w:type="pct"/>
            <w:gridSpan w:val="2"/>
            <w:vMerge/>
            <w:tcBorders>
              <w:top w:val="nil"/>
            </w:tcBorders>
          </w:tcPr>
          <w:p w14:paraId="41E2A10D" w14:textId="77777777" w:rsidR="009F1882" w:rsidRPr="004358C1" w:rsidRDefault="009F1882" w:rsidP="007F5AC6">
            <w:pPr>
              <w:contextualSpacing/>
              <w:jc w:val="both"/>
              <w:rPr>
                <w:rFonts w:ascii="Times New Roman" w:eastAsia="Times New Roman" w:hAnsi="Times New Roman" w:cs="Times New Roman"/>
                <w:sz w:val="24"/>
                <w:szCs w:val="24"/>
              </w:rPr>
            </w:pPr>
          </w:p>
        </w:tc>
        <w:tc>
          <w:tcPr>
            <w:tcW w:w="702" w:type="pct"/>
            <w:gridSpan w:val="4"/>
            <w:tcBorders>
              <w:top w:val="single" w:sz="4" w:space="0" w:color="auto"/>
            </w:tcBorders>
          </w:tcPr>
          <w:p w14:paraId="2E494059"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Borders>
              <w:top w:val="single" w:sz="4" w:space="0" w:color="auto"/>
            </w:tcBorders>
          </w:tcPr>
          <w:p w14:paraId="4B365AE4"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pacing w:val="2"/>
                <w:sz w:val="24"/>
                <w:szCs w:val="24"/>
              </w:rPr>
              <w:t>1</w:t>
            </w:r>
          </w:p>
        </w:tc>
        <w:tc>
          <w:tcPr>
            <w:tcW w:w="378" w:type="pct"/>
            <w:gridSpan w:val="2"/>
            <w:tcBorders>
              <w:top w:val="single" w:sz="4" w:space="0" w:color="auto"/>
            </w:tcBorders>
            <w:shd w:val="clear" w:color="auto" w:fill="auto"/>
          </w:tcPr>
          <w:p w14:paraId="7F49BE62" w14:textId="77777777" w:rsidR="009F1882" w:rsidRPr="004358C1" w:rsidRDefault="009F1882" w:rsidP="007F5AC6">
            <w:pPr>
              <w:contextualSpacing/>
              <w:jc w:val="center"/>
              <w:rPr>
                <w:rFonts w:ascii="Times New Roman" w:eastAsia="Times New Roman" w:hAnsi="Times New Roman" w:cs="Times New Roman"/>
                <w:strike/>
                <w:spacing w:val="-10"/>
                <w:sz w:val="24"/>
                <w:szCs w:val="24"/>
              </w:rPr>
            </w:pPr>
            <w:r w:rsidRPr="004358C1">
              <w:rPr>
                <w:rFonts w:ascii="Times New Roman" w:eastAsia="Times New Roman" w:hAnsi="Times New Roman" w:cs="Times New Roman"/>
                <w:sz w:val="24"/>
                <w:szCs w:val="24"/>
              </w:rPr>
              <w:t>2014</w:t>
            </w:r>
          </w:p>
        </w:tc>
        <w:tc>
          <w:tcPr>
            <w:tcW w:w="518" w:type="pct"/>
            <w:gridSpan w:val="2"/>
            <w:tcBorders>
              <w:top w:val="single" w:sz="4" w:space="0" w:color="auto"/>
            </w:tcBorders>
            <w:shd w:val="clear" w:color="auto" w:fill="auto"/>
          </w:tcPr>
          <w:p w14:paraId="4B19A279"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2478,732</w:t>
            </w:r>
          </w:p>
        </w:tc>
        <w:tc>
          <w:tcPr>
            <w:tcW w:w="519" w:type="pct"/>
            <w:gridSpan w:val="8"/>
            <w:tcBorders>
              <w:top w:val="single" w:sz="4" w:space="0" w:color="auto"/>
            </w:tcBorders>
            <w:shd w:val="clear" w:color="auto" w:fill="auto"/>
          </w:tcPr>
          <w:p w14:paraId="317AD2F3"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tcBorders>
              <w:top w:val="single" w:sz="4" w:space="0" w:color="auto"/>
            </w:tcBorders>
            <w:shd w:val="clear" w:color="auto" w:fill="auto"/>
          </w:tcPr>
          <w:p w14:paraId="4FFB89B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1982,982</w:t>
            </w:r>
          </w:p>
        </w:tc>
        <w:tc>
          <w:tcPr>
            <w:tcW w:w="465" w:type="pct"/>
            <w:tcBorders>
              <w:top w:val="single" w:sz="4" w:space="0" w:color="auto"/>
            </w:tcBorders>
            <w:shd w:val="clear" w:color="auto" w:fill="auto"/>
          </w:tcPr>
          <w:p w14:paraId="7FDE4E32"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495,750</w:t>
            </w:r>
          </w:p>
        </w:tc>
        <w:tc>
          <w:tcPr>
            <w:tcW w:w="330" w:type="pct"/>
            <w:vMerge/>
            <w:tcBorders>
              <w:top w:val="nil"/>
            </w:tcBorders>
          </w:tcPr>
          <w:p w14:paraId="0E6AE0E2" w14:textId="77777777" w:rsidR="009F1882" w:rsidRPr="004358C1" w:rsidRDefault="009F1882" w:rsidP="007F5AC6">
            <w:pPr>
              <w:contextualSpacing/>
              <w:jc w:val="center"/>
              <w:rPr>
                <w:rFonts w:ascii="Times New Roman" w:eastAsia="Times New Roman" w:hAnsi="Times New Roman" w:cs="Times New Roman"/>
                <w:spacing w:val="2"/>
                <w:sz w:val="24"/>
                <w:szCs w:val="24"/>
              </w:rPr>
            </w:pPr>
          </w:p>
        </w:tc>
      </w:tr>
      <w:tr w:rsidR="004358C1" w:rsidRPr="004358C1" w14:paraId="10057D27" w14:textId="77777777" w:rsidTr="006064BE">
        <w:trPr>
          <w:trHeight w:val="262"/>
        </w:trPr>
        <w:tc>
          <w:tcPr>
            <w:tcW w:w="230" w:type="pct"/>
          </w:tcPr>
          <w:p w14:paraId="3E8FC46B"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6.17.</w:t>
            </w:r>
          </w:p>
        </w:tc>
        <w:tc>
          <w:tcPr>
            <w:tcW w:w="1037" w:type="pct"/>
            <w:gridSpan w:val="2"/>
          </w:tcPr>
          <w:p w14:paraId="2C6F234D"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Здание МДОУ с инженерными коммуникациями, </w:t>
            </w:r>
            <w:r w:rsidRPr="004358C1">
              <w:rPr>
                <w:rFonts w:ascii="Times New Roman" w:eastAsia="Times New Roman" w:hAnsi="Times New Roman" w:cs="Times New Roman"/>
                <w:sz w:val="24"/>
                <w:szCs w:val="24"/>
              </w:rPr>
              <w:br/>
              <w:t xml:space="preserve">г. Ярославль, Дзержинский район, просп. Дзержинского </w:t>
            </w:r>
          </w:p>
          <w:p w14:paraId="3EAA0010" w14:textId="77777777" w:rsidR="009F1882" w:rsidRPr="004358C1" w:rsidRDefault="009F1882" w:rsidP="007F5AC6">
            <w:pPr>
              <w:contextualSpacing/>
              <w:jc w:val="both"/>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(у д. 4)</w:t>
            </w:r>
          </w:p>
        </w:tc>
        <w:tc>
          <w:tcPr>
            <w:tcW w:w="702" w:type="pct"/>
            <w:gridSpan w:val="4"/>
          </w:tcPr>
          <w:p w14:paraId="1AD13D68" w14:textId="77777777" w:rsidR="009F1882" w:rsidRPr="004358C1" w:rsidRDefault="009F1882" w:rsidP="007F5AC6">
            <w:pPr>
              <w:contextualSpacing/>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ПСД разработана и  сдана в госэкспертизу, единиц</w:t>
            </w:r>
          </w:p>
        </w:tc>
        <w:tc>
          <w:tcPr>
            <w:tcW w:w="344" w:type="pct"/>
            <w:gridSpan w:val="2"/>
          </w:tcPr>
          <w:p w14:paraId="682D7F38"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1</w:t>
            </w:r>
          </w:p>
        </w:tc>
        <w:tc>
          <w:tcPr>
            <w:tcW w:w="378" w:type="pct"/>
            <w:gridSpan w:val="2"/>
            <w:shd w:val="clear" w:color="auto" w:fill="auto"/>
          </w:tcPr>
          <w:p w14:paraId="3476694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518" w:type="pct"/>
            <w:gridSpan w:val="2"/>
            <w:shd w:val="clear" w:color="auto" w:fill="auto"/>
          </w:tcPr>
          <w:p w14:paraId="3DB18BC8"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2786,16</w:t>
            </w:r>
          </w:p>
        </w:tc>
        <w:tc>
          <w:tcPr>
            <w:tcW w:w="519" w:type="pct"/>
            <w:gridSpan w:val="8"/>
            <w:shd w:val="clear" w:color="auto" w:fill="auto"/>
          </w:tcPr>
          <w:p w14:paraId="5F4C39F7"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w:t>
            </w:r>
          </w:p>
        </w:tc>
        <w:tc>
          <w:tcPr>
            <w:tcW w:w="477" w:type="pct"/>
            <w:gridSpan w:val="3"/>
            <w:shd w:val="clear" w:color="auto" w:fill="auto"/>
          </w:tcPr>
          <w:p w14:paraId="0A58AF6C"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2228,932</w:t>
            </w:r>
          </w:p>
        </w:tc>
        <w:tc>
          <w:tcPr>
            <w:tcW w:w="465" w:type="pct"/>
            <w:shd w:val="clear" w:color="auto" w:fill="auto"/>
          </w:tcPr>
          <w:p w14:paraId="074E6AED" w14:textId="77777777" w:rsidR="009F1882" w:rsidRPr="004358C1" w:rsidRDefault="009F1882" w:rsidP="007F5AC6">
            <w:pPr>
              <w:contextualSpacing/>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557,23 </w:t>
            </w:r>
          </w:p>
        </w:tc>
        <w:tc>
          <w:tcPr>
            <w:tcW w:w="330" w:type="pct"/>
          </w:tcPr>
          <w:p w14:paraId="6668AB69"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ОМСУ,</w:t>
            </w:r>
          </w:p>
          <w:p w14:paraId="5884C684"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ДС ЯО,</w:t>
            </w:r>
          </w:p>
          <w:p w14:paraId="78C09AF4" w14:textId="77777777" w:rsidR="009F1882" w:rsidRPr="004358C1" w:rsidRDefault="009F1882" w:rsidP="007F5AC6">
            <w:pPr>
              <w:contextualSpacing/>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ДО ЯО</w:t>
            </w:r>
          </w:p>
        </w:tc>
      </w:tr>
      <w:tr w:rsidR="004358C1" w:rsidRPr="004358C1" w14:paraId="162FFA04" w14:textId="77777777" w:rsidTr="006064BE">
        <w:trPr>
          <w:trHeight w:val="63"/>
        </w:trPr>
        <w:tc>
          <w:tcPr>
            <w:tcW w:w="230" w:type="pct"/>
          </w:tcPr>
          <w:p w14:paraId="3D9EF40B"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7.</w:t>
            </w:r>
          </w:p>
        </w:tc>
        <w:tc>
          <w:tcPr>
            <w:tcW w:w="2083" w:type="pct"/>
            <w:gridSpan w:val="8"/>
          </w:tcPr>
          <w:p w14:paraId="160530A7" w14:textId="77777777" w:rsidR="009F1882" w:rsidRPr="004358C1" w:rsidRDefault="009F1882" w:rsidP="007F5AC6">
            <w:pP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Задача 7. Приобретение зданий и помещений для реализации образовательной программы дошкольного образования</w:t>
            </w:r>
          </w:p>
        </w:tc>
        <w:tc>
          <w:tcPr>
            <w:tcW w:w="378" w:type="pct"/>
            <w:gridSpan w:val="2"/>
          </w:tcPr>
          <w:p w14:paraId="6028244C" w14:textId="7777777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518" w:type="pct"/>
            <w:gridSpan w:val="2"/>
          </w:tcPr>
          <w:p w14:paraId="7F056932" w14:textId="77777777" w:rsidR="009F1882" w:rsidRPr="004358C1" w:rsidRDefault="009F1882" w:rsidP="007F5AC6">
            <w:pPr>
              <w:spacing w:line="480" w:lineRule="auto"/>
              <w:jc w:val="center"/>
              <w:rPr>
                <w:rFonts w:ascii="Times New Roman" w:eastAsia="Times New Roman" w:hAnsi="Times New Roman" w:cs="Times New Roman"/>
                <w:sz w:val="24"/>
                <w:szCs w:val="24"/>
                <w:vertAlign w:val="superscript"/>
              </w:rPr>
            </w:pPr>
            <w:r w:rsidRPr="004358C1">
              <w:rPr>
                <w:rFonts w:ascii="Times New Roman" w:eastAsia="Times New Roman" w:hAnsi="Times New Roman" w:cs="Times New Roman"/>
                <w:sz w:val="24"/>
                <w:szCs w:val="24"/>
              </w:rPr>
              <w:t>38000,00</w:t>
            </w:r>
          </w:p>
        </w:tc>
        <w:tc>
          <w:tcPr>
            <w:tcW w:w="519" w:type="pct"/>
            <w:gridSpan w:val="8"/>
          </w:tcPr>
          <w:p w14:paraId="0DA1B175" w14:textId="7777777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38000,00</w:t>
            </w:r>
          </w:p>
        </w:tc>
        <w:tc>
          <w:tcPr>
            <w:tcW w:w="477" w:type="pct"/>
            <w:gridSpan w:val="3"/>
          </w:tcPr>
          <w:p w14:paraId="0F218696" w14:textId="7777777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0,00</w:t>
            </w:r>
          </w:p>
        </w:tc>
        <w:tc>
          <w:tcPr>
            <w:tcW w:w="465" w:type="pct"/>
          </w:tcPr>
          <w:p w14:paraId="1434DAFF" w14:textId="7777777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0,00</w:t>
            </w:r>
          </w:p>
        </w:tc>
        <w:tc>
          <w:tcPr>
            <w:tcW w:w="330" w:type="pct"/>
          </w:tcPr>
          <w:p w14:paraId="4AC22C72"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ДИЗО ЯО,</w:t>
            </w:r>
            <w:r w:rsidRPr="004358C1">
              <w:rPr>
                <w:rFonts w:ascii="Times New Roman" w:eastAsia="Times New Roman" w:hAnsi="Times New Roman" w:cs="Times New Roman"/>
                <w:spacing w:val="2"/>
                <w:sz w:val="24"/>
                <w:szCs w:val="24"/>
              </w:rPr>
              <w:br/>
              <w:t>ДО ЯО</w:t>
            </w:r>
          </w:p>
        </w:tc>
      </w:tr>
      <w:tr w:rsidR="004358C1" w:rsidRPr="004358C1" w14:paraId="15BFCD06" w14:textId="77777777" w:rsidTr="006064BE">
        <w:trPr>
          <w:trHeight w:val="96"/>
        </w:trPr>
        <w:tc>
          <w:tcPr>
            <w:tcW w:w="230" w:type="pct"/>
          </w:tcPr>
          <w:p w14:paraId="499734CF" w14:textId="77777777" w:rsidR="009F1882" w:rsidRPr="004358C1" w:rsidRDefault="009F1882" w:rsidP="007F5AC6">
            <w:pPr>
              <w:jc w:val="center"/>
              <w:rPr>
                <w:rFonts w:ascii="Times New Roman" w:eastAsia="Times New Roman" w:hAnsi="Times New Roman" w:cs="Times New Roman"/>
                <w:noProof/>
                <w:spacing w:val="2"/>
                <w:sz w:val="24"/>
                <w:szCs w:val="24"/>
              </w:rPr>
            </w:pPr>
            <w:r w:rsidRPr="004358C1">
              <w:rPr>
                <w:rFonts w:ascii="Times New Roman" w:eastAsia="Times New Roman" w:hAnsi="Times New Roman" w:cs="Times New Roman"/>
                <w:noProof/>
                <w:spacing w:val="2"/>
                <w:sz w:val="24"/>
                <w:szCs w:val="24"/>
              </w:rPr>
              <w:t>7.1.</w:t>
            </w:r>
          </w:p>
        </w:tc>
        <w:tc>
          <w:tcPr>
            <w:tcW w:w="1037" w:type="pct"/>
            <w:gridSpan w:val="2"/>
          </w:tcPr>
          <w:p w14:paraId="48D1BC5F"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Приобретение нежилых помещений 1-го этажа здания, расположенного по адресу: г. Ярославль, 2-ой Брагинский проезд, д.3 корп.2</w:t>
            </w:r>
          </w:p>
        </w:tc>
        <w:tc>
          <w:tcPr>
            <w:tcW w:w="702" w:type="pct"/>
            <w:gridSpan w:val="4"/>
          </w:tcPr>
          <w:p w14:paraId="313453D1" w14:textId="77777777" w:rsidR="009F1882" w:rsidRPr="004358C1" w:rsidRDefault="009F1882" w:rsidP="007F5AC6">
            <w:pPr>
              <w:rPr>
                <w:rFonts w:ascii="Times New Roman" w:eastAsia="Times New Roman" w:hAnsi="Times New Roman" w:cs="Times New Roman"/>
                <w:sz w:val="24"/>
                <w:szCs w:val="24"/>
              </w:rPr>
            </w:pPr>
            <w:r w:rsidRPr="004358C1">
              <w:rPr>
                <w:rFonts w:ascii="Times New Roman" w:hAnsi="Times New Roman" w:cs="Times New Roman"/>
                <w:sz w:val="24"/>
                <w:szCs w:val="24"/>
              </w:rPr>
              <w:t>объект приобретен в областную собственность</w:t>
            </w:r>
            <w:r w:rsidRPr="004358C1">
              <w:rPr>
                <w:rFonts w:ascii="Times New Roman" w:eastAsia="Times New Roman" w:hAnsi="Times New Roman" w:cs="Times New Roman"/>
                <w:sz w:val="24"/>
                <w:szCs w:val="24"/>
              </w:rPr>
              <w:t>, да/нет (мест)</w:t>
            </w:r>
          </w:p>
          <w:p w14:paraId="3F804175" w14:textId="77777777" w:rsidR="009F1882" w:rsidRPr="004358C1" w:rsidRDefault="009F1882" w:rsidP="007F5AC6">
            <w:pPr>
              <w:rPr>
                <w:rFonts w:ascii="Times New Roman" w:eastAsia="Times New Roman" w:hAnsi="Times New Roman" w:cs="Times New Roman"/>
                <w:sz w:val="24"/>
                <w:szCs w:val="24"/>
              </w:rPr>
            </w:pPr>
          </w:p>
          <w:p w14:paraId="365BF8C0" w14:textId="77777777" w:rsidR="009F1882" w:rsidRPr="004358C1" w:rsidRDefault="009F1882" w:rsidP="007F5AC6">
            <w:pPr>
              <w:rPr>
                <w:rFonts w:ascii="Times New Roman" w:hAnsi="Times New Roman" w:cs="Times New Roman"/>
                <w:sz w:val="24"/>
                <w:szCs w:val="24"/>
              </w:rPr>
            </w:pPr>
          </w:p>
        </w:tc>
        <w:tc>
          <w:tcPr>
            <w:tcW w:w="344" w:type="pct"/>
            <w:gridSpan w:val="2"/>
          </w:tcPr>
          <w:p w14:paraId="0162B007"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да (65)</w:t>
            </w:r>
          </w:p>
        </w:tc>
        <w:tc>
          <w:tcPr>
            <w:tcW w:w="378" w:type="pct"/>
            <w:gridSpan w:val="2"/>
          </w:tcPr>
          <w:p w14:paraId="42079A97" w14:textId="77777777"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2014</w:t>
            </w:r>
          </w:p>
        </w:tc>
        <w:tc>
          <w:tcPr>
            <w:tcW w:w="518" w:type="pct"/>
            <w:gridSpan w:val="2"/>
          </w:tcPr>
          <w:p w14:paraId="38C2667A" w14:textId="7777777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38000,00</w:t>
            </w:r>
          </w:p>
        </w:tc>
        <w:tc>
          <w:tcPr>
            <w:tcW w:w="519" w:type="pct"/>
            <w:gridSpan w:val="8"/>
          </w:tcPr>
          <w:p w14:paraId="14E23089" w14:textId="7777777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38000,00</w:t>
            </w:r>
          </w:p>
          <w:p w14:paraId="446CC5EB" w14:textId="77777777" w:rsidR="009F1882" w:rsidRPr="004358C1" w:rsidRDefault="009F1882" w:rsidP="007F5AC6">
            <w:pPr>
              <w:spacing w:line="480" w:lineRule="auto"/>
              <w:jc w:val="center"/>
              <w:rPr>
                <w:rFonts w:ascii="Times New Roman" w:eastAsia="Times New Roman" w:hAnsi="Times New Roman" w:cs="Times New Roman"/>
                <w:sz w:val="24"/>
                <w:szCs w:val="24"/>
              </w:rPr>
            </w:pPr>
          </w:p>
        </w:tc>
        <w:tc>
          <w:tcPr>
            <w:tcW w:w="477" w:type="pct"/>
            <w:gridSpan w:val="3"/>
          </w:tcPr>
          <w:p w14:paraId="1BF1B385" w14:textId="7777777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0,00</w:t>
            </w:r>
          </w:p>
          <w:p w14:paraId="2280C56B" w14:textId="77777777" w:rsidR="009F1882" w:rsidRPr="004358C1" w:rsidRDefault="009F1882" w:rsidP="007F5AC6">
            <w:pPr>
              <w:spacing w:line="480" w:lineRule="auto"/>
              <w:jc w:val="center"/>
              <w:rPr>
                <w:rFonts w:ascii="Times New Roman" w:eastAsia="Times New Roman" w:hAnsi="Times New Roman" w:cs="Times New Roman"/>
                <w:sz w:val="24"/>
                <w:szCs w:val="24"/>
              </w:rPr>
            </w:pPr>
          </w:p>
        </w:tc>
        <w:tc>
          <w:tcPr>
            <w:tcW w:w="465" w:type="pct"/>
          </w:tcPr>
          <w:p w14:paraId="41225404" w14:textId="7777777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0,00</w:t>
            </w:r>
          </w:p>
        </w:tc>
        <w:tc>
          <w:tcPr>
            <w:tcW w:w="330" w:type="pct"/>
          </w:tcPr>
          <w:p w14:paraId="5CFDF57E" w14:textId="777777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Times New Roman" w:hAnsi="Times New Roman" w:cs="Times New Roman"/>
                <w:spacing w:val="2"/>
                <w:sz w:val="24"/>
                <w:szCs w:val="24"/>
              </w:rPr>
              <w:t>ДИЗО ЯО,</w:t>
            </w:r>
            <w:r w:rsidRPr="004358C1">
              <w:rPr>
                <w:rFonts w:ascii="Times New Roman" w:eastAsia="Times New Roman" w:hAnsi="Times New Roman" w:cs="Times New Roman"/>
                <w:spacing w:val="2"/>
                <w:sz w:val="24"/>
                <w:szCs w:val="24"/>
              </w:rPr>
              <w:br/>
              <w:t>ДО ЯО</w:t>
            </w:r>
          </w:p>
        </w:tc>
      </w:tr>
      <w:tr w:rsidR="004358C1" w:rsidRPr="004358C1" w14:paraId="1BEA12CA" w14:textId="77777777" w:rsidTr="006064BE">
        <w:trPr>
          <w:trHeight w:val="96"/>
        </w:trPr>
        <w:tc>
          <w:tcPr>
            <w:tcW w:w="230" w:type="pct"/>
            <w:vMerge w:val="restart"/>
          </w:tcPr>
          <w:p w14:paraId="154F5EFA" w14:textId="11BE6455" w:rsidR="009F1882" w:rsidRPr="004358C1" w:rsidRDefault="009F1882" w:rsidP="007F5AC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w:t>
            </w:r>
          </w:p>
        </w:tc>
        <w:tc>
          <w:tcPr>
            <w:tcW w:w="2083" w:type="pct"/>
            <w:gridSpan w:val="8"/>
            <w:vMerge w:val="restart"/>
          </w:tcPr>
          <w:p w14:paraId="12B4723F" w14:textId="501BBA04" w:rsidR="009F1882" w:rsidRPr="004358C1" w:rsidRDefault="009F1882" w:rsidP="00956C37">
            <w:pP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 xml:space="preserve">Задача 8. </w:t>
            </w:r>
            <w:r w:rsidRPr="004358C1">
              <w:rPr>
                <w:rFonts w:ascii="Times New Roman" w:hAnsi="Times New Roman" w:cs="Times New Roman"/>
                <w:sz w:val="24"/>
                <w:szCs w:val="24"/>
              </w:rPr>
              <w:t>Перепрофилирование групп в функционирующих дошкольных образовательных организациях</w:t>
            </w:r>
          </w:p>
        </w:tc>
        <w:tc>
          <w:tcPr>
            <w:tcW w:w="378" w:type="pct"/>
            <w:gridSpan w:val="2"/>
          </w:tcPr>
          <w:p w14:paraId="2F8FA764" w14:textId="52BBFA94"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2019-2020</w:t>
            </w:r>
          </w:p>
        </w:tc>
        <w:tc>
          <w:tcPr>
            <w:tcW w:w="518" w:type="pct"/>
            <w:gridSpan w:val="2"/>
          </w:tcPr>
          <w:p w14:paraId="35156C43" w14:textId="3C177720"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160,00</w:t>
            </w:r>
          </w:p>
        </w:tc>
        <w:tc>
          <w:tcPr>
            <w:tcW w:w="519" w:type="pct"/>
            <w:gridSpan w:val="8"/>
          </w:tcPr>
          <w:p w14:paraId="11E72461" w14:textId="6BFCED65"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6B6B4F23" w14:textId="612C2111"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0EC7F0DF" w14:textId="5B4A242F"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160,00</w:t>
            </w:r>
          </w:p>
        </w:tc>
        <w:tc>
          <w:tcPr>
            <w:tcW w:w="330" w:type="pct"/>
            <w:vMerge w:val="restart"/>
          </w:tcPr>
          <w:p w14:paraId="3C2D6FB0"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 xml:space="preserve">ОМСУ, </w:t>
            </w:r>
          </w:p>
          <w:p w14:paraId="277057EE" w14:textId="36229060"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61B02A6B" w14:textId="77777777" w:rsidTr="006064BE">
        <w:trPr>
          <w:trHeight w:val="96"/>
        </w:trPr>
        <w:tc>
          <w:tcPr>
            <w:tcW w:w="230" w:type="pct"/>
            <w:vMerge/>
          </w:tcPr>
          <w:p w14:paraId="126F1EB3" w14:textId="77777777" w:rsidR="009F1882" w:rsidRPr="004358C1" w:rsidRDefault="009F1882" w:rsidP="007F5AC6">
            <w:pPr>
              <w:jc w:val="center"/>
              <w:rPr>
                <w:rFonts w:ascii="Times New Roman" w:eastAsia="Times New Roman" w:hAnsi="Times New Roman" w:cs="Times New Roman"/>
                <w:noProof/>
                <w:spacing w:val="2"/>
                <w:sz w:val="24"/>
                <w:szCs w:val="24"/>
              </w:rPr>
            </w:pPr>
          </w:p>
        </w:tc>
        <w:tc>
          <w:tcPr>
            <w:tcW w:w="2083" w:type="pct"/>
            <w:gridSpan w:val="8"/>
            <w:vMerge/>
            <w:vAlign w:val="center"/>
          </w:tcPr>
          <w:p w14:paraId="7B76ECE0" w14:textId="1A702156" w:rsidR="009F1882" w:rsidRPr="004358C1" w:rsidRDefault="009F1882" w:rsidP="007F5AC6">
            <w:pPr>
              <w:jc w:val="center"/>
              <w:rPr>
                <w:rFonts w:ascii="Times New Roman" w:eastAsia="Times New Roman" w:hAnsi="Times New Roman" w:cs="Times New Roman"/>
                <w:spacing w:val="2"/>
                <w:sz w:val="24"/>
                <w:szCs w:val="24"/>
              </w:rPr>
            </w:pPr>
          </w:p>
        </w:tc>
        <w:tc>
          <w:tcPr>
            <w:tcW w:w="378" w:type="pct"/>
            <w:gridSpan w:val="2"/>
          </w:tcPr>
          <w:p w14:paraId="1C6A5346" w14:textId="62E4403E"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2019</w:t>
            </w:r>
          </w:p>
        </w:tc>
        <w:tc>
          <w:tcPr>
            <w:tcW w:w="518" w:type="pct"/>
            <w:gridSpan w:val="2"/>
          </w:tcPr>
          <w:p w14:paraId="36096EAF" w14:textId="785AD0B4" w:rsidR="009F1882" w:rsidRPr="004358C1" w:rsidRDefault="009F1882" w:rsidP="000F125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100,00</w:t>
            </w:r>
          </w:p>
        </w:tc>
        <w:tc>
          <w:tcPr>
            <w:tcW w:w="519" w:type="pct"/>
            <w:gridSpan w:val="8"/>
          </w:tcPr>
          <w:p w14:paraId="22E809A4" w14:textId="24EB4A56"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3AC698CB" w14:textId="718F957D"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6FE070C5" w14:textId="2C67CB08" w:rsidR="009F1882" w:rsidRPr="004358C1" w:rsidRDefault="009F1882" w:rsidP="000F125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100,00</w:t>
            </w:r>
          </w:p>
        </w:tc>
        <w:tc>
          <w:tcPr>
            <w:tcW w:w="330" w:type="pct"/>
            <w:vMerge/>
            <w:vAlign w:val="center"/>
          </w:tcPr>
          <w:p w14:paraId="10532B48"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676B0211" w14:textId="77777777" w:rsidTr="006064BE">
        <w:trPr>
          <w:trHeight w:val="96"/>
        </w:trPr>
        <w:tc>
          <w:tcPr>
            <w:tcW w:w="230" w:type="pct"/>
            <w:vMerge/>
          </w:tcPr>
          <w:p w14:paraId="3EE8CB8D" w14:textId="77777777" w:rsidR="009F1882" w:rsidRPr="004358C1" w:rsidRDefault="009F1882" w:rsidP="007F5AC6">
            <w:pPr>
              <w:jc w:val="center"/>
              <w:rPr>
                <w:rFonts w:ascii="Times New Roman" w:eastAsia="Times New Roman" w:hAnsi="Times New Roman" w:cs="Times New Roman"/>
                <w:noProof/>
                <w:spacing w:val="2"/>
                <w:sz w:val="24"/>
                <w:szCs w:val="24"/>
              </w:rPr>
            </w:pPr>
          </w:p>
        </w:tc>
        <w:tc>
          <w:tcPr>
            <w:tcW w:w="2083" w:type="pct"/>
            <w:gridSpan w:val="8"/>
            <w:vMerge/>
            <w:vAlign w:val="center"/>
          </w:tcPr>
          <w:p w14:paraId="3B4FE203" w14:textId="3CFDC0D1" w:rsidR="009F1882" w:rsidRPr="004358C1" w:rsidRDefault="009F1882" w:rsidP="007F5AC6">
            <w:pPr>
              <w:jc w:val="center"/>
              <w:rPr>
                <w:rFonts w:ascii="Times New Roman" w:eastAsia="Times New Roman" w:hAnsi="Times New Roman" w:cs="Times New Roman"/>
                <w:spacing w:val="2"/>
                <w:sz w:val="24"/>
                <w:szCs w:val="24"/>
              </w:rPr>
            </w:pPr>
          </w:p>
        </w:tc>
        <w:tc>
          <w:tcPr>
            <w:tcW w:w="378" w:type="pct"/>
            <w:gridSpan w:val="2"/>
          </w:tcPr>
          <w:p w14:paraId="029E5699" w14:textId="7E81035B"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2020</w:t>
            </w:r>
          </w:p>
        </w:tc>
        <w:tc>
          <w:tcPr>
            <w:tcW w:w="518" w:type="pct"/>
            <w:gridSpan w:val="2"/>
          </w:tcPr>
          <w:p w14:paraId="0F6CE654" w14:textId="366AA50F"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60,00</w:t>
            </w:r>
          </w:p>
        </w:tc>
        <w:tc>
          <w:tcPr>
            <w:tcW w:w="519" w:type="pct"/>
            <w:gridSpan w:val="8"/>
          </w:tcPr>
          <w:p w14:paraId="5FCCE794" w14:textId="344AF29D"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52DCF90C" w14:textId="3A4A336C"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024B2ADD" w14:textId="4BA38D8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60,00</w:t>
            </w:r>
          </w:p>
        </w:tc>
        <w:tc>
          <w:tcPr>
            <w:tcW w:w="330" w:type="pct"/>
            <w:vMerge/>
            <w:vAlign w:val="center"/>
          </w:tcPr>
          <w:p w14:paraId="18B80A2C"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3148DDF5" w14:textId="77777777" w:rsidTr="006064BE">
        <w:trPr>
          <w:trHeight w:val="96"/>
        </w:trPr>
        <w:tc>
          <w:tcPr>
            <w:tcW w:w="230" w:type="pct"/>
          </w:tcPr>
          <w:p w14:paraId="1709ADBF" w14:textId="03E34792" w:rsidR="009F1882" w:rsidRPr="004358C1" w:rsidRDefault="009F1882" w:rsidP="007F5AC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lastRenderedPageBreak/>
              <w:t>8.1.</w:t>
            </w:r>
          </w:p>
        </w:tc>
        <w:tc>
          <w:tcPr>
            <w:tcW w:w="1037" w:type="pct"/>
            <w:gridSpan w:val="2"/>
          </w:tcPr>
          <w:p w14:paraId="383A4B7E"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2F6EFFB6"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61», г. Ярославль, Дзержинский район,</w:t>
            </w:r>
          </w:p>
          <w:p w14:paraId="695B390C" w14:textId="5054B04C"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Волгоградская, д. 59а</w:t>
            </w:r>
          </w:p>
        </w:tc>
        <w:tc>
          <w:tcPr>
            <w:tcW w:w="702" w:type="pct"/>
            <w:gridSpan w:val="4"/>
          </w:tcPr>
          <w:p w14:paraId="6BA87831" w14:textId="779E8175"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3917F327" w14:textId="23403D5C"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66D7E2AD" w14:textId="727EAA8A"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2019</w:t>
            </w:r>
          </w:p>
        </w:tc>
        <w:tc>
          <w:tcPr>
            <w:tcW w:w="518" w:type="pct"/>
            <w:gridSpan w:val="2"/>
          </w:tcPr>
          <w:p w14:paraId="031FF9F1" w14:textId="00617236"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7CC44606" w14:textId="356741AF"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10BF4C38" w14:textId="554F95AA"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15DBCA4D" w14:textId="692D80BC"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tcPr>
          <w:p w14:paraId="11B08E4E"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2BECAA2A" w14:textId="3D50104A"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3DF21E36" w14:textId="77777777" w:rsidTr="006064BE">
        <w:trPr>
          <w:trHeight w:val="96"/>
        </w:trPr>
        <w:tc>
          <w:tcPr>
            <w:tcW w:w="230" w:type="pct"/>
          </w:tcPr>
          <w:p w14:paraId="146EEB5F" w14:textId="438DCB70" w:rsidR="009F1882" w:rsidRPr="004358C1" w:rsidRDefault="009F1882" w:rsidP="007F5AC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8.2.</w:t>
            </w:r>
          </w:p>
        </w:tc>
        <w:tc>
          <w:tcPr>
            <w:tcW w:w="1037" w:type="pct"/>
            <w:gridSpan w:val="2"/>
          </w:tcPr>
          <w:p w14:paraId="2EA690EA"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471229FD"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68», г. Ярославль, Дзержинский район,</w:t>
            </w:r>
          </w:p>
          <w:p w14:paraId="7E484EFC" w14:textId="1EE1A59B"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Панина, д. 27а</w:t>
            </w:r>
          </w:p>
        </w:tc>
        <w:tc>
          <w:tcPr>
            <w:tcW w:w="702" w:type="pct"/>
            <w:gridSpan w:val="4"/>
          </w:tcPr>
          <w:p w14:paraId="370B1195" w14:textId="3E4A6C37"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3EAE5A85" w14:textId="68FC9BE5"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41D36E8B" w14:textId="3DF58066"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2019</w:t>
            </w:r>
          </w:p>
        </w:tc>
        <w:tc>
          <w:tcPr>
            <w:tcW w:w="518" w:type="pct"/>
            <w:gridSpan w:val="2"/>
          </w:tcPr>
          <w:p w14:paraId="6744963F" w14:textId="0E4BAB9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4D44E13A" w14:textId="08026DDD"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66814EF3" w14:textId="603D7EFD"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09BEBB2A" w14:textId="323DA998"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tcPr>
          <w:p w14:paraId="02A00576"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751EE989" w14:textId="4FFE4028"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3E350E4A" w14:textId="77777777" w:rsidTr="006064BE">
        <w:trPr>
          <w:trHeight w:val="96"/>
        </w:trPr>
        <w:tc>
          <w:tcPr>
            <w:tcW w:w="230" w:type="pct"/>
            <w:vMerge w:val="restart"/>
          </w:tcPr>
          <w:p w14:paraId="26FBC4B3" w14:textId="67F01287" w:rsidR="009F1882" w:rsidRPr="004358C1" w:rsidRDefault="009F1882" w:rsidP="007F5AC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8.3.</w:t>
            </w:r>
          </w:p>
        </w:tc>
        <w:tc>
          <w:tcPr>
            <w:tcW w:w="1037" w:type="pct"/>
            <w:gridSpan w:val="2"/>
            <w:vMerge w:val="restart"/>
          </w:tcPr>
          <w:p w14:paraId="0310FDF4"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3DEB34AF"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91», г. Ярославль, Дзержинский район,</w:t>
            </w:r>
          </w:p>
          <w:p w14:paraId="23B5DA20" w14:textId="0350FC84"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А. Невского, д. 5а</w:t>
            </w:r>
          </w:p>
        </w:tc>
        <w:tc>
          <w:tcPr>
            <w:tcW w:w="702" w:type="pct"/>
            <w:gridSpan w:val="4"/>
            <w:vMerge w:val="restart"/>
          </w:tcPr>
          <w:p w14:paraId="127DC1F6" w14:textId="2F4CA9F7"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7D86C704" w14:textId="7DE684B5"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368DDDB0" w14:textId="0F7E0A85"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2019</w:t>
            </w:r>
          </w:p>
        </w:tc>
        <w:tc>
          <w:tcPr>
            <w:tcW w:w="518" w:type="pct"/>
            <w:gridSpan w:val="2"/>
          </w:tcPr>
          <w:p w14:paraId="7B7E7EBA" w14:textId="7166400B"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3ED0A4F3" w14:textId="7AB3DAE2"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6554D006" w14:textId="60E0F7BA"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01BD568B" w14:textId="318C7C81"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vMerge w:val="restart"/>
          </w:tcPr>
          <w:p w14:paraId="759123D9"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57ADB63C" w14:textId="5C192481"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2DA1377A" w14:textId="77777777" w:rsidTr="006064BE">
        <w:trPr>
          <w:trHeight w:val="96"/>
        </w:trPr>
        <w:tc>
          <w:tcPr>
            <w:tcW w:w="230" w:type="pct"/>
            <w:vMerge/>
          </w:tcPr>
          <w:p w14:paraId="60628333" w14:textId="77777777" w:rsidR="009F1882" w:rsidRPr="004358C1" w:rsidRDefault="009F1882" w:rsidP="007F5AC6">
            <w:pPr>
              <w:jc w:val="center"/>
              <w:rPr>
                <w:rFonts w:ascii="Times New Roman" w:eastAsia="Times New Roman" w:hAnsi="Times New Roman" w:cs="Times New Roman"/>
                <w:noProof/>
                <w:spacing w:val="2"/>
                <w:sz w:val="24"/>
                <w:szCs w:val="24"/>
              </w:rPr>
            </w:pPr>
          </w:p>
        </w:tc>
        <w:tc>
          <w:tcPr>
            <w:tcW w:w="1037" w:type="pct"/>
            <w:gridSpan w:val="2"/>
            <w:vMerge/>
          </w:tcPr>
          <w:p w14:paraId="3E501ECF" w14:textId="77777777" w:rsidR="009F1882" w:rsidRPr="004358C1" w:rsidRDefault="009F1882" w:rsidP="00B64178">
            <w:pPr>
              <w:ind w:left="133"/>
              <w:rPr>
                <w:rFonts w:ascii="Times New Roman" w:eastAsia="Calibri" w:hAnsi="Times New Roman" w:cs="Times New Roman"/>
                <w:sz w:val="24"/>
                <w:szCs w:val="24"/>
              </w:rPr>
            </w:pPr>
          </w:p>
        </w:tc>
        <w:tc>
          <w:tcPr>
            <w:tcW w:w="702" w:type="pct"/>
            <w:gridSpan w:val="4"/>
            <w:vMerge/>
          </w:tcPr>
          <w:p w14:paraId="22BAB887" w14:textId="77777777" w:rsidR="009F1882" w:rsidRPr="004358C1" w:rsidRDefault="009F1882" w:rsidP="007F5AC6">
            <w:pPr>
              <w:rPr>
                <w:rFonts w:ascii="Times New Roman" w:hAnsi="Times New Roman" w:cs="Times New Roman"/>
                <w:sz w:val="24"/>
                <w:szCs w:val="24"/>
              </w:rPr>
            </w:pPr>
          </w:p>
        </w:tc>
        <w:tc>
          <w:tcPr>
            <w:tcW w:w="344" w:type="pct"/>
            <w:gridSpan w:val="2"/>
          </w:tcPr>
          <w:p w14:paraId="7045D7E6" w14:textId="4B9A5FA0"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42788FFC" w14:textId="7C535324"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2020</w:t>
            </w:r>
          </w:p>
        </w:tc>
        <w:tc>
          <w:tcPr>
            <w:tcW w:w="518" w:type="pct"/>
            <w:gridSpan w:val="2"/>
          </w:tcPr>
          <w:p w14:paraId="263892EF" w14:textId="23A97A00"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6369B33D" w14:textId="37BA1776"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690E11E2" w14:textId="7922CBF3"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5BD10C6D" w14:textId="46F7316C"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vMerge/>
          </w:tcPr>
          <w:p w14:paraId="7DD69F10" w14:textId="77777777" w:rsidR="009F1882" w:rsidRPr="004358C1" w:rsidRDefault="009F1882" w:rsidP="007F5AC6">
            <w:pPr>
              <w:jc w:val="center"/>
              <w:rPr>
                <w:rFonts w:ascii="Times New Roman" w:eastAsia="Times New Roman" w:hAnsi="Times New Roman" w:cs="Times New Roman"/>
                <w:spacing w:val="2"/>
                <w:sz w:val="24"/>
                <w:szCs w:val="24"/>
              </w:rPr>
            </w:pPr>
          </w:p>
        </w:tc>
      </w:tr>
      <w:tr w:rsidR="004358C1" w:rsidRPr="004358C1" w14:paraId="14CDE307" w14:textId="77777777" w:rsidTr="006064BE">
        <w:trPr>
          <w:trHeight w:val="96"/>
        </w:trPr>
        <w:tc>
          <w:tcPr>
            <w:tcW w:w="230" w:type="pct"/>
          </w:tcPr>
          <w:p w14:paraId="6AF2924E" w14:textId="142FD7BA" w:rsidR="009F1882" w:rsidRPr="004358C1" w:rsidRDefault="009F1882" w:rsidP="007F5AC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8.4.</w:t>
            </w:r>
          </w:p>
        </w:tc>
        <w:tc>
          <w:tcPr>
            <w:tcW w:w="1037" w:type="pct"/>
            <w:gridSpan w:val="2"/>
          </w:tcPr>
          <w:p w14:paraId="35E9CDE0"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658BE27D"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93», г. Ярославль, Дзержинский район,</w:t>
            </w:r>
          </w:p>
          <w:p w14:paraId="76E3A209" w14:textId="427CC6A1"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Архангельский пр., д. 5а</w:t>
            </w:r>
          </w:p>
        </w:tc>
        <w:tc>
          <w:tcPr>
            <w:tcW w:w="702" w:type="pct"/>
            <w:gridSpan w:val="4"/>
          </w:tcPr>
          <w:p w14:paraId="15CC1C19" w14:textId="7DAD7402"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525EA30D" w14:textId="6B5449C9"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50</w:t>
            </w:r>
          </w:p>
        </w:tc>
        <w:tc>
          <w:tcPr>
            <w:tcW w:w="378" w:type="pct"/>
            <w:gridSpan w:val="2"/>
          </w:tcPr>
          <w:p w14:paraId="13A21DDD" w14:textId="4CC584A9"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2019</w:t>
            </w:r>
          </w:p>
        </w:tc>
        <w:tc>
          <w:tcPr>
            <w:tcW w:w="518" w:type="pct"/>
            <w:gridSpan w:val="2"/>
          </w:tcPr>
          <w:p w14:paraId="4D606F97" w14:textId="39C5171C"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20,00</w:t>
            </w:r>
          </w:p>
        </w:tc>
        <w:tc>
          <w:tcPr>
            <w:tcW w:w="519" w:type="pct"/>
            <w:gridSpan w:val="8"/>
          </w:tcPr>
          <w:p w14:paraId="07A5D890" w14:textId="3659216C"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0071C496" w14:textId="1463EEB3"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278F71C8" w14:textId="52895D33"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20,00</w:t>
            </w:r>
          </w:p>
        </w:tc>
        <w:tc>
          <w:tcPr>
            <w:tcW w:w="330" w:type="pct"/>
          </w:tcPr>
          <w:p w14:paraId="32354AE8"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450CBD7B" w14:textId="418772B5"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3A390660" w14:textId="77777777" w:rsidTr="006064BE">
        <w:trPr>
          <w:trHeight w:val="96"/>
        </w:trPr>
        <w:tc>
          <w:tcPr>
            <w:tcW w:w="230" w:type="pct"/>
          </w:tcPr>
          <w:p w14:paraId="12BA7E78" w14:textId="18B4FC73" w:rsidR="009F1882" w:rsidRPr="004358C1" w:rsidRDefault="009F1882" w:rsidP="000F125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8.5.</w:t>
            </w:r>
          </w:p>
        </w:tc>
        <w:tc>
          <w:tcPr>
            <w:tcW w:w="1037" w:type="pct"/>
            <w:gridSpan w:val="2"/>
          </w:tcPr>
          <w:p w14:paraId="2EA89D13"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159EBE12"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33», г. Ярославль, Фрунзенский район,</w:t>
            </w:r>
          </w:p>
          <w:p w14:paraId="17927286" w14:textId="05EE6CB1"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Пирогова, д. 27</w:t>
            </w:r>
          </w:p>
        </w:tc>
        <w:tc>
          <w:tcPr>
            <w:tcW w:w="702" w:type="pct"/>
            <w:gridSpan w:val="4"/>
          </w:tcPr>
          <w:p w14:paraId="6840499B" w14:textId="0F3C0909"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0554B1BA" w14:textId="5717FD5A"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1D32EE0F" w14:textId="4E5F4754"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2019</w:t>
            </w:r>
          </w:p>
        </w:tc>
        <w:tc>
          <w:tcPr>
            <w:tcW w:w="518" w:type="pct"/>
            <w:gridSpan w:val="2"/>
          </w:tcPr>
          <w:p w14:paraId="45E385D9" w14:textId="38402EFE"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4492ABDA" w14:textId="11579913"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49D791C0" w14:textId="6898165D"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6DFF5E7F" w14:textId="2D9ECAEC"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tcPr>
          <w:p w14:paraId="3FDB911B"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78D90F9E" w14:textId="655A9CB0"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7AC05014" w14:textId="77777777" w:rsidTr="006064BE">
        <w:trPr>
          <w:trHeight w:val="96"/>
        </w:trPr>
        <w:tc>
          <w:tcPr>
            <w:tcW w:w="230" w:type="pct"/>
          </w:tcPr>
          <w:p w14:paraId="25403D2B" w14:textId="1964FC4E" w:rsidR="009F1882" w:rsidRPr="004358C1" w:rsidRDefault="009F1882" w:rsidP="000F125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8.6.</w:t>
            </w:r>
          </w:p>
        </w:tc>
        <w:tc>
          <w:tcPr>
            <w:tcW w:w="1037" w:type="pct"/>
            <w:gridSpan w:val="2"/>
          </w:tcPr>
          <w:p w14:paraId="0397AC4A"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6CB93EDD"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41», г. Ярославль, Фрунзенский район,</w:t>
            </w:r>
          </w:p>
          <w:p w14:paraId="2C777104" w14:textId="19AD9607"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Подвойского, д. 13</w:t>
            </w:r>
          </w:p>
        </w:tc>
        <w:tc>
          <w:tcPr>
            <w:tcW w:w="702" w:type="pct"/>
            <w:gridSpan w:val="4"/>
          </w:tcPr>
          <w:p w14:paraId="7D376A7C" w14:textId="38C8271F"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51FD148D" w14:textId="0DEFAF0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750A48A6" w14:textId="3F1A6AFF"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2019</w:t>
            </w:r>
          </w:p>
        </w:tc>
        <w:tc>
          <w:tcPr>
            <w:tcW w:w="518" w:type="pct"/>
            <w:gridSpan w:val="2"/>
          </w:tcPr>
          <w:p w14:paraId="269209EF" w14:textId="73878F1A"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4B93D271" w14:textId="3289C9D0"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00FD10DF" w14:textId="6B1003A8"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077CE9FF" w14:textId="60692EBA"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tcPr>
          <w:p w14:paraId="3E328896"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5E298AD7" w14:textId="33AEB55D"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750E5974" w14:textId="77777777" w:rsidTr="006064BE">
        <w:trPr>
          <w:trHeight w:val="96"/>
        </w:trPr>
        <w:tc>
          <w:tcPr>
            <w:tcW w:w="230" w:type="pct"/>
          </w:tcPr>
          <w:p w14:paraId="133CA9CF" w14:textId="16F84EBE" w:rsidR="009F1882" w:rsidRPr="004358C1" w:rsidRDefault="009F1882" w:rsidP="000F125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8.7.</w:t>
            </w:r>
          </w:p>
        </w:tc>
        <w:tc>
          <w:tcPr>
            <w:tcW w:w="1037" w:type="pct"/>
            <w:gridSpan w:val="2"/>
          </w:tcPr>
          <w:p w14:paraId="7B238587"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1CC697C9"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42», г. Ярославль, Фрунзенский район,</w:t>
            </w:r>
          </w:p>
          <w:p w14:paraId="194B2D56" w14:textId="09B9CAB9"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Пирогова, д. 31а</w:t>
            </w:r>
          </w:p>
        </w:tc>
        <w:tc>
          <w:tcPr>
            <w:tcW w:w="702" w:type="pct"/>
            <w:gridSpan w:val="4"/>
          </w:tcPr>
          <w:p w14:paraId="74170C7D" w14:textId="79BAD9F2"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334705DB" w14:textId="250466DB"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46B8725B" w14:textId="34EAAE02"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2020</w:t>
            </w:r>
          </w:p>
        </w:tc>
        <w:tc>
          <w:tcPr>
            <w:tcW w:w="518" w:type="pct"/>
            <w:gridSpan w:val="2"/>
          </w:tcPr>
          <w:p w14:paraId="2D07F80F" w14:textId="2A226363"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25C4199D" w14:textId="044B8C95"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6F175E6B" w14:textId="615CEBC5"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6E8E2C86" w14:textId="44CDD4E2"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tcPr>
          <w:p w14:paraId="7DE21557"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5F4F020B" w14:textId="6559A543"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028A6C1A" w14:textId="77777777" w:rsidTr="006064BE">
        <w:trPr>
          <w:trHeight w:val="96"/>
        </w:trPr>
        <w:tc>
          <w:tcPr>
            <w:tcW w:w="230" w:type="pct"/>
          </w:tcPr>
          <w:p w14:paraId="3F3EB162" w14:textId="4FDDFAAB" w:rsidR="009F1882" w:rsidRPr="004358C1" w:rsidRDefault="009F1882" w:rsidP="000F125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8.8.</w:t>
            </w:r>
          </w:p>
        </w:tc>
        <w:tc>
          <w:tcPr>
            <w:tcW w:w="1037" w:type="pct"/>
            <w:gridSpan w:val="2"/>
          </w:tcPr>
          <w:p w14:paraId="3621264A"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30C6C518"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77», г. Ярославль, Фрунзенский район,</w:t>
            </w:r>
          </w:p>
          <w:p w14:paraId="6327D11E" w14:textId="5483E5E3"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Дружная, д. 14</w:t>
            </w:r>
          </w:p>
        </w:tc>
        <w:tc>
          <w:tcPr>
            <w:tcW w:w="702" w:type="pct"/>
            <w:gridSpan w:val="4"/>
          </w:tcPr>
          <w:p w14:paraId="098E67E9" w14:textId="05E11E74"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3734FA5C" w14:textId="1D7D377A"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0675756A" w14:textId="67C5F90B"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2019</w:t>
            </w:r>
          </w:p>
        </w:tc>
        <w:tc>
          <w:tcPr>
            <w:tcW w:w="518" w:type="pct"/>
            <w:gridSpan w:val="2"/>
          </w:tcPr>
          <w:p w14:paraId="63261CC0" w14:textId="30EFFDE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4829E943" w14:textId="01EC57C5"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0AE67E51" w14:textId="62EFD3AA"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4788AE23" w14:textId="25981C52"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tcPr>
          <w:p w14:paraId="57832E0F"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618D3DD8" w14:textId="5E8ADF19"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7B2D179D" w14:textId="77777777" w:rsidTr="006064BE">
        <w:trPr>
          <w:trHeight w:val="96"/>
        </w:trPr>
        <w:tc>
          <w:tcPr>
            <w:tcW w:w="230" w:type="pct"/>
          </w:tcPr>
          <w:p w14:paraId="023414ED" w14:textId="4E3BA8AA" w:rsidR="009F1882" w:rsidRPr="004358C1" w:rsidRDefault="009F1882" w:rsidP="000F125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lastRenderedPageBreak/>
              <w:t>8.9.</w:t>
            </w:r>
          </w:p>
        </w:tc>
        <w:tc>
          <w:tcPr>
            <w:tcW w:w="1037" w:type="pct"/>
            <w:gridSpan w:val="2"/>
          </w:tcPr>
          <w:p w14:paraId="1E1C9953"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4A32C571"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221», г. Ярославль, Фрунзенский район,</w:t>
            </w:r>
          </w:p>
          <w:p w14:paraId="2313719C" w14:textId="18CD540C"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Индустриальная, д. 28</w:t>
            </w:r>
          </w:p>
        </w:tc>
        <w:tc>
          <w:tcPr>
            <w:tcW w:w="702" w:type="pct"/>
            <w:gridSpan w:val="4"/>
          </w:tcPr>
          <w:p w14:paraId="3BFA3947" w14:textId="5615316B"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09742DD7" w14:textId="10D3452F"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490F4ACD" w14:textId="1411E00A"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2019</w:t>
            </w:r>
          </w:p>
        </w:tc>
        <w:tc>
          <w:tcPr>
            <w:tcW w:w="518" w:type="pct"/>
            <w:gridSpan w:val="2"/>
          </w:tcPr>
          <w:p w14:paraId="6AB56F10" w14:textId="0CCC8972"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4D72BBC9" w14:textId="1DC19B8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459AFB57" w14:textId="27785DF7"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65A912F8" w14:textId="4FB990FD"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tcPr>
          <w:p w14:paraId="1CFC25F6"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2249902F" w14:textId="1048FF00"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23665575" w14:textId="77777777" w:rsidTr="006064BE">
        <w:trPr>
          <w:trHeight w:val="96"/>
        </w:trPr>
        <w:tc>
          <w:tcPr>
            <w:tcW w:w="230" w:type="pct"/>
          </w:tcPr>
          <w:p w14:paraId="7458827C" w14:textId="77ED7200" w:rsidR="009F1882" w:rsidRPr="004358C1" w:rsidRDefault="009F1882" w:rsidP="000F125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8.10.</w:t>
            </w:r>
          </w:p>
        </w:tc>
        <w:tc>
          <w:tcPr>
            <w:tcW w:w="1037" w:type="pct"/>
            <w:gridSpan w:val="2"/>
          </w:tcPr>
          <w:p w14:paraId="08A3CF0F"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0F4B3A62"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227», г. Ярославль, Фрунзенский район,</w:t>
            </w:r>
          </w:p>
          <w:p w14:paraId="0292BF12" w14:textId="540B8376"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Ньютона, д. 24а</w:t>
            </w:r>
          </w:p>
        </w:tc>
        <w:tc>
          <w:tcPr>
            <w:tcW w:w="702" w:type="pct"/>
            <w:gridSpan w:val="4"/>
          </w:tcPr>
          <w:p w14:paraId="52B8B7EE" w14:textId="3AFEA896"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13750D9E" w14:textId="64973078"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0C981CF3" w14:textId="172B510D"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2019</w:t>
            </w:r>
          </w:p>
        </w:tc>
        <w:tc>
          <w:tcPr>
            <w:tcW w:w="518" w:type="pct"/>
            <w:gridSpan w:val="2"/>
          </w:tcPr>
          <w:p w14:paraId="429B52BF" w14:textId="73D110F3"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5BC23344" w14:textId="36842114"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4435954A" w14:textId="05F5DE33"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56AD0CB3" w14:textId="445A0D83"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tcPr>
          <w:p w14:paraId="4DC54344"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47CD208B" w14:textId="23B2580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10FCE2ED" w14:textId="77777777" w:rsidTr="006064BE">
        <w:trPr>
          <w:trHeight w:val="96"/>
        </w:trPr>
        <w:tc>
          <w:tcPr>
            <w:tcW w:w="230" w:type="pct"/>
          </w:tcPr>
          <w:p w14:paraId="146DD50C" w14:textId="61FE77B5" w:rsidR="009F1882" w:rsidRPr="004358C1" w:rsidRDefault="009F1882" w:rsidP="000F125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8.11.</w:t>
            </w:r>
          </w:p>
        </w:tc>
        <w:tc>
          <w:tcPr>
            <w:tcW w:w="1037" w:type="pct"/>
            <w:gridSpan w:val="2"/>
          </w:tcPr>
          <w:p w14:paraId="5EEB76DF"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0A3C368F"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2», г. Ярославль, Дзержинский район,</w:t>
            </w:r>
          </w:p>
          <w:p w14:paraId="5492E627" w14:textId="4305D4DB"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Строителей, д. 17а</w:t>
            </w:r>
          </w:p>
        </w:tc>
        <w:tc>
          <w:tcPr>
            <w:tcW w:w="702" w:type="pct"/>
            <w:gridSpan w:val="4"/>
          </w:tcPr>
          <w:p w14:paraId="22945A3C" w14:textId="59A89F2F"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 xml:space="preserve">количество перепрофилирован-ных мест для детей в возрасте до 3 лет </w:t>
            </w:r>
          </w:p>
        </w:tc>
        <w:tc>
          <w:tcPr>
            <w:tcW w:w="344" w:type="pct"/>
            <w:gridSpan w:val="2"/>
          </w:tcPr>
          <w:p w14:paraId="30567123" w14:textId="796B2B33"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50</w:t>
            </w:r>
          </w:p>
        </w:tc>
        <w:tc>
          <w:tcPr>
            <w:tcW w:w="378" w:type="pct"/>
            <w:gridSpan w:val="2"/>
          </w:tcPr>
          <w:p w14:paraId="7F3F0E2C" w14:textId="1F654994"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2020</w:t>
            </w:r>
          </w:p>
        </w:tc>
        <w:tc>
          <w:tcPr>
            <w:tcW w:w="518" w:type="pct"/>
            <w:gridSpan w:val="2"/>
          </w:tcPr>
          <w:p w14:paraId="310FB29C" w14:textId="0BC46499"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20,00</w:t>
            </w:r>
          </w:p>
        </w:tc>
        <w:tc>
          <w:tcPr>
            <w:tcW w:w="519" w:type="pct"/>
            <w:gridSpan w:val="8"/>
          </w:tcPr>
          <w:p w14:paraId="4243D17B" w14:textId="0853ED0B"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3EC8281C" w14:textId="16B97FF6"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1FB79E81" w14:textId="656EC659"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20,00</w:t>
            </w:r>
          </w:p>
        </w:tc>
        <w:tc>
          <w:tcPr>
            <w:tcW w:w="330" w:type="pct"/>
          </w:tcPr>
          <w:p w14:paraId="65BC3732"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624876A7" w14:textId="009E6477"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6995A825" w14:textId="77777777" w:rsidTr="006064BE">
        <w:trPr>
          <w:trHeight w:val="96"/>
        </w:trPr>
        <w:tc>
          <w:tcPr>
            <w:tcW w:w="230" w:type="pct"/>
          </w:tcPr>
          <w:p w14:paraId="602B5F9B" w14:textId="00FA693D" w:rsidR="009F1882" w:rsidRPr="004358C1" w:rsidRDefault="009F1882" w:rsidP="000F125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8.12.</w:t>
            </w:r>
          </w:p>
        </w:tc>
        <w:tc>
          <w:tcPr>
            <w:tcW w:w="1037" w:type="pct"/>
            <w:gridSpan w:val="2"/>
          </w:tcPr>
          <w:p w14:paraId="6BDB0D37"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4D96F828"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5», г. Ярославль, Фрунзенский район,</w:t>
            </w:r>
          </w:p>
          <w:p w14:paraId="7AFF9D37" w14:textId="33BAF611"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Спортивная, д. 13</w:t>
            </w:r>
          </w:p>
        </w:tc>
        <w:tc>
          <w:tcPr>
            <w:tcW w:w="702" w:type="pct"/>
            <w:gridSpan w:val="4"/>
          </w:tcPr>
          <w:p w14:paraId="3B3F3400" w14:textId="65D9DA27"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02BAC8EF" w14:textId="48BDD4BE"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52BB1FA3" w14:textId="35974D33"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2020</w:t>
            </w:r>
          </w:p>
        </w:tc>
        <w:tc>
          <w:tcPr>
            <w:tcW w:w="518" w:type="pct"/>
            <w:gridSpan w:val="2"/>
          </w:tcPr>
          <w:p w14:paraId="6FB98D80" w14:textId="08795EA5"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3C765DD0" w14:textId="33308D80"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23F9C736" w14:textId="68B12BC2"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405C2381" w14:textId="6FE89D85"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tcPr>
          <w:p w14:paraId="49EFF4AC"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29CAF13E" w14:textId="158A3FFB"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79BF4CE9" w14:textId="77777777" w:rsidTr="006064BE">
        <w:trPr>
          <w:trHeight w:val="96"/>
        </w:trPr>
        <w:tc>
          <w:tcPr>
            <w:tcW w:w="230" w:type="pct"/>
          </w:tcPr>
          <w:p w14:paraId="487737C9" w14:textId="292BA164" w:rsidR="009F1882" w:rsidRPr="004358C1" w:rsidRDefault="009F1882" w:rsidP="000F1256">
            <w:pPr>
              <w:jc w:val="center"/>
              <w:rPr>
                <w:rFonts w:ascii="Times New Roman" w:eastAsia="Times New Roman" w:hAnsi="Times New Roman" w:cs="Times New Roman"/>
                <w:noProof/>
                <w:spacing w:val="2"/>
                <w:sz w:val="24"/>
                <w:szCs w:val="24"/>
              </w:rPr>
            </w:pPr>
            <w:r w:rsidRPr="004358C1">
              <w:rPr>
                <w:rFonts w:ascii="Times New Roman" w:hAnsi="Times New Roman" w:cs="Times New Roman"/>
                <w:spacing w:val="2"/>
                <w:sz w:val="24"/>
                <w:szCs w:val="24"/>
              </w:rPr>
              <w:t>8.13.</w:t>
            </w:r>
          </w:p>
        </w:tc>
        <w:tc>
          <w:tcPr>
            <w:tcW w:w="1037" w:type="pct"/>
            <w:gridSpan w:val="2"/>
          </w:tcPr>
          <w:p w14:paraId="7192F4DD"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МДОУ «Детский сад </w:t>
            </w:r>
          </w:p>
          <w:p w14:paraId="2DC8B54D" w14:textId="77777777" w:rsidR="009F1882" w:rsidRPr="004358C1" w:rsidRDefault="009F1882" w:rsidP="009472BB">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70», г. Ярославль, Фрунзенский район,</w:t>
            </w:r>
          </w:p>
          <w:p w14:paraId="20A3FF06" w14:textId="07E01DEC" w:rsidR="009F1882" w:rsidRPr="004358C1" w:rsidRDefault="009F1882" w:rsidP="00B64178">
            <w:pPr>
              <w:ind w:left="133"/>
              <w:rPr>
                <w:rFonts w:ascii="Times New Roman" w:eastAsia="Calibri" w:hAnsi="Times New Roman" w:cs="Times New Roman"/>
                <w:sz w:val="24"/>
                <w:szCs w:val="24"/>
              </w:rPr>
            </w:pPr>
            <w:r w:rsidRPr="004358C1">
              <w:rPr>
                <w:rFonts w:ascii="Times New Roman" w:eastAsia="Calibri" w:hAnsi="Times New Roman" w:cs="Times New Roman"/>
                <w:sz w:val="24"/>
                <w:szCs w:val="24"/>
              </w:rPr>
              <w:t>ул. Большая Техническая, д. 14а</w:t>
            </w:r>
          </w:p>
        </w:tc>
        <w:tc>
          <w:tcPr>
            <w:tcW w:w="702" w:type="pct"/>
            <w:gridSpan w:val="4"/>
          </w:tcPr>
          <w:p w14:paraId="4E7B5D53" w14:textId="65E0F63E" w:rsidR="009F1882" w:rsidRPr="004358C1" w:rsidRDefault="009F1882" w:rsidP="00E75D8B">
            <w:pPr>
              <w:rPr>
                <w:rFonts w:ascii="Times New Roman" w:hAnsi="Times New Roman" w:cs="Times New Roman"/>
                <w:sz w:val="24"/>
                <w:szCs w:val="24"/>
              </w:rPr>
            </w:pPr>
            <w:r w:rsidRPr="004358C1">
              <w:rPr>
                <w:rFonts w:ascii="Times New Roman" w:hAnsi="Times New Roman" w:cs="Times New Roman"/>
                <w:spacing w:val="2"/>
                <w:sz w:val="24"/>
                <w:szCs w:val="24"/>
              </w:rPr>
              <w:t>количество перепрофилирован-ных мест для детей в возрасте до 3 лет</w:t>
            </w:r>
          </w:p>
        </w:tc>
        <w:tc>
          <w:tcPr>
            <w:tcW w:w="344" w:type="pct"/>
            <w:gridSpan w:val="2"/>
          </w:tcPr>
          <w:p w14:paraId="6DB81251" w14:textId="4FD5557C"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eastAsia="Calibri" w:hAnsi="Times New Roman" w:cs="Times New Roman"/>
                <w:sz w:val="24"/>
                <w:szCs w:val="24"/>
              </w:rPr>
              <w:t>25</w:t>
            </w:r>
          </w:p>
        </w:tc>
        <w:tc>
          <w:tcPr>
            <w:tcW w:w="378" w:type="pct"/>
            <w:gridSpan w:val="2"/>
          </w:tcPr>
          <w:p w14:paraId="49A38D1C" w14:textId="463D5F3F" w:rsidR="009F1882" w:rsidRPr="004358C1" w:rsidRDefault="009F1882" w:rsidP="007F5AC6">
            <w:pPr>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2020</w:t>
            </w:r>
          </w:p>
        </w:tc>
        <w:tc>
          <w:tcPr>
            <w:tcW w:w="518" w:type="pct"/>
            <w:gridSpan w:val="2"/>
          </w:tcPr>
          <w:p w14:paraId="2269435D" w14:textId="3B7BCEA0"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519" w:type="pct"/>
            <w:gridSpan w:val="8"/>
          </w:tcPr>
          <w:p w14:paraId="3B4A189C" w14:textId="17B2A8B1"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77" w:type="pct"/>
            <w:gridSpan w:val="3"/>
          </w:tcPr>
          <w:p w14:paraId="249ED9A3" w14:textId="3BFE5C9A"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0,00</w:t>
            </w:r>
          </w:p>
        </w:tc>
        <w:tc>
          <w:tcPr>
            <w:tcW w:w="465" w:type="pct"/>
          </w:tcPr>
          <w:p w14:paraId="7D100832" w14:textId="283352AB" w:rsidR="009F1882" w:rsidRPr="004358C1" w:rsidRDefault="009F1882" w:rsidP="007F5AC6">
            <w:pPr>
              <w:spacing w:line="480" w:lineRule="auto"/>
              <w:jc w:val="center"/>
              <w:rPr>
                <w:rFonts w:ascii="Times New Roman" w:eastAsia="Times New Roman" w:hAnsi="Times New Roman" w:cs="Times New Roman"/>
                <w:sz w:val="24"/>
                <w:szCs w:val="24"/>
              </w:rPr>
            </w:pPr>
            <w:r w:rsidRPr="004358C1">
              <w:rPr>
                <w:rFonts w:ascii="Times New Roman" w:eastAsia="Calibri" w:hAnsi="Times New Roman" w:cs="Times New Roman"/>
                <w:sz w:val="24"/>
                <w:szCs w:val="24"/>
              </w:rPr>
              <w:t>10,00</w:t>
            </w:r>
          </w:p>
        </w:tc>
        <w:tc>
          <w:tcPr>
            <w:tcW w:w="330" w:type="pct"/>
          </w:tcPr>
          <w:p w14:paraId="53F731FA" w14:textId="77777777" w:rsidR="009F1882" w:rsidRPr="004358C1" w:rsidRDefault="009F1882" w:rsidP="00956C37">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6B175907" w14:textId="4D452514" w:rsidR="009F1882" w:rsidRPr="004358C1" w:rsidRDefault="009F1882" w:rsidP="007F5AC6">
            <w:pPr>
              <w:jc w:val="center"/>
              <w:rPr>
                <w:rFonts w:ascii="Times New Roman" w:eastAsia="Times New Roman" w:hAnsi="Times New Roman" w:cs="Times New Roman"/>
                <w:spacing w:val="2"/>
                <w:sz w:val="24"/>
                <w:szCs w:val="24"/>
              </w:rPr>
            </w:pPr>
            <w:r w:rsidRPr="004358C1">
              <w:rPr>
                <w:rFonts w:ascii="Times New Roman" w:hAnsi="Times New Roman" w:cs="Times New Roman"/>
                <w:spacing w:val="2"/>
                <w:sz w:val="24"/>
                <w:szCs w:val="24"/>
              </w:rPr>
              <w:t>ДО ЯО</w:t>
            </w:r>
          </w:p>
        </w:tc>
      </w:tr>
      <w:tr w:rsidR="004358C1" w:rsidRPr="004358C1" w14:paraId="22503C30"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7EE6C034" w14:textId="5A55CC82" w:rsidR="00B023BA" w:rsidRPr="004358C1" w:rsidRDefault="00B023BA"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w:t>
            </w:r>
          </w:p>
        </w:tc>
        <w:tc>
          <w:tcPr>
            <w:tcW w:w="2080" w:type="pct"/>
            <w:gridSpan w:val="7"/>
            <w:vMerge w:val="restart"/>
            <w:tcBorders>
              <w:left w:val="single" w:sz="4" w:space="0" w:color="auto"/>
              <w:right w:val="single" w:sz="4" w:space="0" w:color="auto"/>
            </w:tcBorders>
          </w:tcPr>
          <w:p w14:paraId="75688D30" w14:textId="289386DF" w:rsidR="00B023BA" w:rsidRPr="004358C1" w:rsidRDefault="00B023BA" w:rsidP="00154A61">
            <w:pPr>
              <w:spacing w:after="200" w:line="235" w:lineRule="auto"/>
              <w:ind w:left="133"/>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Региональный проект «</w:t>
            </w:r>
            <w:r w:rsidRPr="004358C1">
              <w:rPr>
                <w:rFonts w:ascii="Times New Roman" w:hAnsi="Times New Roman" w:cs="Times New Roman"/>
                <w:sz w:val="24"/>
                <w:szCs w:val="24"/>
              </w:rPr>
              <w:t>Содействие занятости женщин – создание условий дошкольного образования для детей в возрасте до трех лет»</w:t>
            </w:r>
          </w:p>
        </w:tc>
        <w:tc>
          <w:tcPr>
            <w:tcW w:w="378" w:type="pct"/>
            <w:gridSpan w:val="2"/>
            <w:tcBorders>
              <w:left w:val="single" w:sz="4" w:space="0" w:color="auto"/>
              <w:right w:val="single" w:sz="4" w:space="0" w:color="auto"/>
            </w:tcBorders>
          </w:tcPr>
          <w:p w14:paraId="46FD65D8" w14:textId="16CB3E68" w:rsidR="00B023BA" w:rsidRPr="004358C1" w:rsidRDefault="00B023BA"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 – 2021</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0238EF9B" w14:textId="288FC259"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1583195,780/ 1546578,137</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vAlign w:val="center"/>
          </w:tcPr>
          <w:p w14:paraId="5D4CC282" w14:textId="0B9D1C07"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1134178,300/ 1109479,700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64CECDB8" w14:textId="7A84C29F"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206064,909/ 195976,748</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vAlign w:val="center"/>
          </w:tcPr>
          <w:p w14:paraId="6CB6EA2D" w14:textId="622710CE"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242952,571/ 241121,689</w:t>
            </w:r>
            <w:r w:rsidRPr="004358C1">
              <w:rPr>
                <w:rFonts w:ascii="Times New Roman" w:hAnsi="Times New Roman" w:cs="Times New Roman"/>
                <w:sz w:val="24"/>
                <w:szCs w:val="24"/>
                <w:vertAlign w:val="superscript"/>
              </w:rPr>
              <w:t>14</w:t>
            </w:r>
          </w:p>
        </w:tc>
        <w:tc>
          <w:tcPr>
            <w:tcW w:w="330" w:type="pct"/>
            <w:vMerge w:val="restart"/>
            <w:tcBorders>
              <w:left w:val="single" w:sz="4" w:space="0" w:color="auto"/>
              <w:right w:val="single" w:sz="4" w:space="0" w:color="auto"/>
            </w:tcBorders>
          </w:tcPr>
          <w:p w14:paraId="3DF22B1E" w14:textId="77777777" w:rsidR="00B023BA" w:rsidRPr="004358C1" w:rsidRDefault="00B023BA" w:rsidP="006064BE">
            <w:pPr>
              <w:spacing w:line="230"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5A12E7B7" w14:textId="0E6CE89B" w:rsidR="00B023BA" w:rsidRPr="004358C1" w:rsidRDefault="00B023BA"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3A13EAA6"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vAlign w:val="center"/>
          </w:tcPr>
          <w:p w14:paraId="7B21B5B5" w14:textId="77777777" w:rsidR="00B023BA" w:rsidRPr="004358C1" w:rsidRDefault="00B023BA" w:rsidP="00154A61">
            <w:pPr>
              <w:spacing w:after="200" w:line="235" w:lineRule="auto"/>
              <w:contextualSpacing/>
              <w:jc w:val="center"/>
              <w:rPr>
                <w:rFonts w:ascii="Times New Roman" w:hAnsi="Times New Roman" w:cs="Times New Roman"/>
                <w:spacing w:val="2"/>
                <w:sz w:val="24"/>
                <w:szCs w:val="24"/>
              </w:rPr>
            </w:pPr>
          </w:p>
        </w:tc>
        <w:tc>
          <w:tcPr>
            <w:tcW w:w="2080" w:type="pct"/>
            <w:gridSpan w:val="7"/>
            <w:vMerge/>
            <w:tcBorders>
              <w:left w:val="single" w:sz="4" w:space="0" w:color="auto"/>
              <w:right w:val="single" w:sz="4" w:space="0" w:color="auto"/>
            </w:tcBorders>
            <w:vAlign w:val="center"/>
          </w:tcPr>
          <w:p w14:paraId="5744CA67" w14:textId="77777777" w:rsidR="00B023BA" w:rsidRPr="004358C1" w:rsidRDefault="00B023BA" w:rsidP="00154A61">
            <w:pPr>
              <w:spacing w:after="200" w:line="235" w:lineRule="auto"/>
              <w:contextualSpacing/>
              <w:jc w:val="center"/>
              <w:rPr>
                <w:rFonts w:ascii="Times New Roman" w:eastAsia="Calibri" w:hAnsi="Times New Roman" w:cs="Times New Roman"/>
                <w:sz w:val="24"/>
                <w:szCs w:val="24"/>
              </w:rPr>
            </w:pPr>
          </w:p>
        </w:tc>
        <w:tc>
          <w:tcPr>
            <w:tcW w:w="378" w:type="pct"/>
            <w:gridSpan w:val="2"/>
            <w:tcBorders>
              <w:left w:val="single" w:sz="4" w:space="0" w:color="auto"/>
              <w:right w:val="single" w:sz="4" w:space="0" w:color="auto"/>
            </w:tcBorders>
          </w:tcPr>
          <w:p w14:paraId="0515AF9B" w14:textId="1FBD0B5B" w:rsidR="00B023BA" w:rsidRPr="004358C1" w:rsidRDefault="00B023BA"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2BFE8D26" w14:textId="4F6C7FAA"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773707,255/ 737089,612</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6106A9B9" w14:textId="77777777" w:rsidR="00B023BA" w:rsidRPr="004358C1" w:rsidRDefault="00B023BA" w:rsidP="00B023BA">
            <w:pPr>
              <w:contextualSpacing/>
              <w:jc w:val="center"/>
              <w:rPr>
                <w:rFonts w:ascii="Times New Roman" w:hAnsi="Times New Roman" w:cs="Times New Roman"/>
                <w:sz w:val="24"/>
                <w:szCs w:val="24"/>
              </w:rPr>
            </w:pPr>
            <w:r w:rsidRPr="004358C1">
              <w:rPr>
                <w:rFonts w:ascii="Times New Roman" w:hAnsi="Times New Roman" w:cs="Times New Roman"/>
                <w:sz w:val="24"/>
                <w:szCs w:val="24"/>
              </w:rPr>
              <w:t xml:space="preserve">491507,300/ </w:t>
            </w:r>
          </w:p>
          <w:p w14:paraId="5F79BB5A" w14:textId="57AA157E"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466808,700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5C154FA6" w14:textId="3D75B954"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179286,950/ 169198,789</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389D78FC" w14:textId="694F4482"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102913,005/ 101082,123</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vAlign w:val="center"/>
          </w:tcPr>
          <w:p w14:paraId="0C3721AF" w14:textId="77777777" w:rsidR="00B023BA" w:rsidRPr="004358C1" w:rsidRDefault="00B023BA" w:rsidP="00154A61">
            <w:pPr>
              <w:contextualSpacing/>
              <w:jc w:val="center"/>
              <w:rPr>
                <w:rFonts w:ascii="Times New Roman" w:hAnsi="Times New Roman" w:cs="Times New Roman"/>
                <w:spacing w:val="2"/>
                <w:sz w:val="24"/>
                <w:szCs w:val="24"/>
              </w:rPr>
            </w:pPr>
          </w:p>
        </w:tc>
      </w:tr>
      <w:tr w:rsidR="004358C1" w:rsidRPr="004358C1" w14:paraId="78FCB8D3"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vAlign w:val="center"/>
          </w:tcPr>
          <w:p w14:paraId="291DC55D" w14:textId="77777777" w:rsidR="00B023BA" w:rsidRPr="004358C1" w:rsidRDefault="00B023BA" w:rsidP="00154A61">
            <w:pPr>
              <w:spacing w:after="200" w:line="235" w:lineRule="auto"/>
              <w:contextualSpacing/>
              <w:jc w:val="center"/>
              <w:rPr>
                <w:rFonts w:ascii="Times New Roman" w:hAnsi="Times New Roman" w:cs="Times New Roman"/>
                <w:spacing w:val="2"/>
                <w:sz w:val="24"/>
                <w:szCs w:val="24"/>
              </w:rPr>
            </w:pPr>
          </w:p>
        </w:tc>
        <w:tc>
          <w:tcPr>
            <w:tcW w:w="2080" w:type="pct"/>
            <w:gridSpan w:val="7"/>
            <w:vMerge/>
            <w:tcBorders>
              <w:left w:val="single" w:sz="4" w:space="0" w:color="auto"/>
              <w:right w:val="single" w:sz="4" w:space="0" w:color="auto"/>
            </w:tcBorders>
            <w:vAlign w:val="center"/>
          </w:tcPr>
          <w:p w14:paraId="76293934" w14:textId="77777777" w:rsidR="00B023BA" w:rsidRPr="004358C1" w:rsidRDefault="00B023BA" w:rsidP="00154A61">
            <w:pPr>
              <w:spacing w:after="200" w:line="235" w:lineRule="auto"/>
              <w:contextualSpacing/>
              <w:jc w:val="center"/>
              <w:rPr>
                <w:rFonts w:ascii="Times New Roman" w:eastAsia="Calibri" w:hAnsi="Times New Roman" w:cs="Times New Roman"/>
                <w:sz w:val="24"/>
                <w:szCs w:val="24"/>
              </w:rPr>
            </w:pPr>
          </w:p>
        </w:tc>
        <w:tc>
          <w:tcPr>
            <w:tcW w:w="378" w:type="pct"/>
            <w:gridSpan w:val="2"/>
            <w:tcBorders>
              <w:left w:val="single" w:sz="4" w:space="0" w:color="auto"/>
              <w:right w:val="single" w:sz="4" w:space="0" w:color="auto"/>
            </w:tcBorders>
          </w:tcPr>
          <w:p w14:paraId="2684777A" w14:textId="29CC4F9F" w:rsidR="00B023BA" w:rsidRPr="004358C1" w:rsidRDefault="00B023BA"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42E85943" w14:textId="360CFE1F"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560264,149/ 560264,149</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66B5464A" w14:textId="1002AA85"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420680,200/ 420680,200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535674C0" w14:textId="30C10F2C"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17528,342/ 17528,342</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36C9CADC" w14:textId="54F500F6"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122055,607/ 122055,607</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vAlign w:val="center"/>
          </w:tcPr>
          <w:p w14:paraId="76781CFB" w14:textId="77777777" w:rsidR="00B023BA" w:rsidRPr="004358C1" w:rsidRDefault="00B023BA" w:rsidP="00154A61">
            <w:pPr>
              <w:contextualSpacing/>
              <w:jc w:val="center"/>
              <w:rPr>
                <w:rFonts w:ascii="Times New Roman" w:hAnsi="Times New Roman" w:cs="Times New Roman"/>
                <w:spacing w:val="2"/>
                <w:sz w:val="24"/>
                <w:szCs w:val="24"/>
              </w:rPr>
            </w:pPr>
          </w:p>
        </w:tc>
      </w:tr>
      <w:tr w:rsidR="004358C1" w:rsidRPr="004358C1" w14:paraId="75DDC171"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vAlign w:val="center"/>
          </w:tcPr>
          <w:p w14:paraId="124B6939" w14:textId="77777777" w:rsidR="00B023BA" w:rsidRPr="004358C1" w:rsidRDefault="00B023BA" w:rsidP="00154A61">
            <w:pPr>
              <w:spacing w:after="200" w:line="235" w:lineRule="auto"/>
              <w:contextualSpacing/>
              <w:jc w:val="center"/>
              <w:rPr>
                <w:rFonts w:ascii="Times New Roman" w:hAnsi="Times New Roman" w:cs="Times New Roman"/>
                <w:spacing w:val="2"/>
                <w:sz w:val="24"/>
                <w:szCs w:val="24"/>
              </w:rPr>
            </w:pPr>
          </w:p>
        </w:tc>
        <w:tc>
          <w:tcPr>
            <w:tcW w:w="2080" w:type="pct"/>
            <w:gridSpan w:val="7"/>
            <w:vMerge/>
            <w:tcBorders>
              <w:left w:val="single" w:sz="4" w:space="0" w:color="auto"/>
              <w:right w:val="single" w:sz="4" w:space="0" w:color="auto"/>
            </w:tcBorders>
            <w:vAlign w:val="center"/>
          </w:tcPr>
          <w:p w14:paraId="721058D7" w14:textId="77777777" w:rsidR="00B023BA" w:rsidRPr="004358C1" w:rsidRDefault="00B023BA" w:rsidP="00154A61">
            <w:pPr>
              <w:spacing w:after="200" w:line="235" w:lineRule="auto"/>
              <w:contextualSpacing/>
              <w:jc w:val="center"/>
              <w:rPr>
                <w:rFonts w:ascii="Times New Roman" w:eastAsia="Calibri" w:hAnsi="Times New Roman" w:cs="Times New Roman"/>
                <w:sz w:val="24"/>
                <w:szCs w:val="24"/>
              </w:rPr>
            </w:pPr>
          </w:p>
        </w:tc>
        <w:tc>
          <w:tcPr>
            <w:tcW w:w="378" w:type="pct"/>
            <w:gridSpan w:val="2"/>
            <w:tcBorders>
              <w:left w:val="single" w:sz="4" w:space="0" w:color="auto"/>
              <w:right w:val="single" w:sz="4" w:space="0" w:color="auto"/>
            </w:tcBorders>
          </w:tcPr>
          <w:p w14:paraId="782D2597" w14:textId="0C6FB2BF" w:rsidR="00B023BA" w:rsidRPr="004358C1" w:rsidRDefault="00B023BA"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2021</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77080ADD" w14:textId="73CAB0FE"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249224,376/ 249224,376</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0A95A79D" w14:textId="6ACA8BFC"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221990,800/ 221990,800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2A4BF818" w14:textId="1A19099C"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9249,617/ 9249,617</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3F798430" w14:textId="02E5D34F" w:rsidR="00B023BA" w:rsidRPr="004358C1" w:rsidRDefault="00B023BA"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17983,959/ 17983,959</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vAlign w:val="center"/>
          </w:tcPr>
          <w:p w14:paraId="33D10C9D" w14:textId="77777777" w:rsidR="00B023BA" w:rsidRPr="004358C1" w:rsidRDefault="00B023BA" w:rsidP="00154A61">
            <w:pPr>
              <w:contextualSpacing/>
              <w:jc w:val="center"/>
              <w:rPr>
                <w:rFonts w:ascii="Times New Roman" w:hAnsi="Times New Roman" w:cs="Times New Roman"/>
                <w:spacing w:val="2"/>
                <w:sz w:val="24"/>
                <w:szCs w:val="24"/>
              </w:rPr>
            </w:pPr>
          </w:p>
        </w:tc>
      </w:tr>
      <w:tr w:rsidR="004358C1" w:rsidRPr="004358C1" w14:paraId="0E1FD514" w14:textId="77777777" w:rsidTr="006064BE">
        <w:tblPrEx>
          <w:tblCellMar>
            <w:left w:w="28" w:type="dxa"/>
            <w:right w:w="28" w:type="dxa"/>
          </w:tblCellMar>
        </w:tblPrEx>
        <w:trPr>
          <w:trHeight w:val="353"/>
        </w:trPr>
        <w:tc>
          <w:tcPr>
            <w:tcW w:w="233" w:type="pct"/>
            <w:gridSpan w:val="2"/>
            <w:tcBorders>
              <w:left w:val="single" w:sz="4" w:space="0" w:color="auto"/>
              <w:right w:val="single" w:sz="4" w:space="0" w:color="auto"/>
            </w:tcBorders>
          </w:tcPr>
          <w:p w14:paraId="48DC1F7A" w14:textId="6345EB39" w:rsidR="00FB21BD" w:rsidRPr="004358C1" w:rsidRDefault="00FB21BD"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9.1.</w:t>
            </w:r>
          </w:p>
        </w:tc>
        <w:tc>
          <w:tcPr>
            <w:tcW w:w="1042" w:type="pct"/>
            <w:gridSpan w:val="2"/>
            <w:tcBorders>
              <w:left w:val="single" w:sz="4" w:space="0" w:color="auto"/>
              <w:right w:val="single" w:sz="4" w:space="0" w:color="auto"/>
            </w:tcBorders>
          </w:tcPr>
          <w:p w14:paraId="06AA6670" w14:textId="77777777" w:rsidR="00FB21BD" w:rsidRPr="004358C1" w:rsidRDefault="00FB21BD" w:rsidP="006064BE">
            <w:pPr>
              <w:spacing w:line="230" w:lineRule="auto"/>
              <w:ind w:left="116"/>
              <w:contextualSpacing/>
              <w:rPr>
                <w:rFonts w:ascii="Times New Roman" w:hAnsi="Times New Roman" w:cs="Times New Roman"/>
                <w:sz w:val="24"/>
                <w:szCs w:val="24"/>
              </w:rPr>
            </w:pPr>
            <w:r w:rsidRPr="004358C1">
              <w:rPr>
                <w:rFonts w:ascii="Times New Roman" w:hAnsi="Times New Roman" w:cs="Times New Roman"/>
                <w:sz w:val="24"/>
                <w:szCs w:val="24"/>
              </w:rPr>
              <w:t xml:space="preserve">Дошкольная образовательная организация на 90 мест, </w:t>
            </w:r>
          </w:p>
          <w:p w14:paraId="72B7DBFE" w14:textId="52288332" w:rsidR="00FB21BD" w:rsidRPr="004358C1" w:rsidRDefault="00FB21BD" w:rsidP="001E1821">
            <w:pPr>
              <w:spacing w:after="200" w:line="235" w:lineRule="auto"/>
              <w:ind w:left="116"/>
              <w:contextualSpacing/>
              <w:rPr>
                <w:rFonts w:ascii="Times New Roman" w:eastAsia="Calibri" w:hAnsi="Times New Roman" w:cs="Times New Roman"/>
                <w:sz w:val="24"/>
                <w:szCs w:val="24"/>
              </w:rPr>
            </w:pPr>
            <w:r w:rsidRPr="004358C1">
              <w:rPr>
                <w:rFonts w:ascii="Times New Roman" w:hAnsi="Times New Roman" w:cs="Times New Roman"/>
                <w:sz w:val="24"/>
                <w:szCs w:val="24"/>
              </w:rPr>
              <w:lastRenderedPageBreak/>
              <w:t>г. Ярославль, Фрунзенский район, ул. Ярославская (у д. 153)</w:t>
            </w:r>
          </w:p>
        </w:tc>
        <w:tc>
          <w:tcPr>
            <w:tcW w:w="660" w:type="pct"/>
            <w:gridSpan w:val="2"/>
            <w:tcBorders>
              <w:left w:val="single" w:sz="4" w:space="0" w:color="auto"/>
              <w:right w:val="single" w:sz="4" w:space="0" w:color="auto"/>
            </w:tcBorders>
          </w:tcPr>
          <w:p w14:paraId="127F9EBB" w14:textId="1D6B9205" w:rsidR="00FB21BD" w:rsidRPr="004358C1" w:rsidRDefault="00FB21BD"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lastRenderedPageBreak/>
              <w:t xml:space="preserve">степень выполнения мероприятий по </w:t>
            </w:r>
            <w:r w:rsidRPr="004358C1">
              <w:rPr>
                <w:rFonts w:ascii="Times New Roman" w:hAnsi="Times New Roman" w:cs="Times New Roman"/>
                <w:sz w:val="24"/>
                <w:szCs w:val="24"/>
              </w:rPr>
              <w:lastRenderedPageBreak/>
              <w:t>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3FB05A25" w14:textId="64D5C3AB" w:rsidR="00FB21BD" w:rsidRPr="004358C1" w:rsidRDefault="00FB21BD"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lastRenderedPageBreak/>
              <w:t>100/да (90)</w:t>
            </w:r>
          </w:p>
        </w:tc>
        <w:tc>
          <w:tcPr>
            <w:tcW w:w="378" w:type="pct"/>
            <w:gridSpan w:val="2"/>
            <w:tcBorders>
              <w:left w:val="single" w:sz="4" w:space="0" w:color="auto"/>
              <w:right w:val="single" w:sz="4" w:space="0" w:color="auto"/>
            </w:tcBorders>
          </w:tcPr>
          <w:p w14:paraId="6B7F1A93" w14:textId="2B52D7FC" w:rsidR="00FB21BD" w:rsidRPr="004358C1" w:rsidRDefault="00FB21BD"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062B7124" w14:textId="55E13CA3"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88586,006/ 79927,237</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4BA02F98" w14:textId="7B9B2E01"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37653,181/ 31812,841</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5B4EB8ED" w14:textId="519FA0C1"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37858,758/ 35473,267</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76194CB6" w14:textId="7BE57540"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13074,067/ 12614,678</w:t>
            </w:r>
            <w:r w:rsidRPr="004358C1">
              <w:rPr>
                <w:rFonts w:ascii="Times New Roman" w:hAnsi="Times New Roman" w:cs="Times New Roman"/>
                <w:sz w:val="24"/>
                <w:szCs w:val="24"/>
                <w:vertAlign w:val="superscript"/>
              </w:rPr>
              <w:t>14</w:t>
            </w:r>
          </w:p>
        </w:tc>
        <w:tc>
          <w:tcPr>
            <w:tcW w:w="330" w:type="pct"/>
            <w:tcBorders>
              <w:left w:val="single" w:sz="4" w:space="0" w:color="auto"/>
              <w:right w:val="single" w:sz="4" w:space="0" w:color="auto"/>
            </w:tcBorders>
          </w:tcPr>
          <w:p w14:paraId="133D2FDB" w14:textId="77777777" w:rsidR="00FB21BD" w:rsidRPr="004358C1" w:rsidRDefault="00FB21BD"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43A0E28B" w14:textId="2D619856" w:rsidR="00FB21BD" w:rsidRPr="004358C1" w:rsidRDefault="00FB21BD"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51D5139D" w14:textId="77777777" w:rsidTr="006064BE">
        <w:tblPrEx>
          <w:tblCellMar>
            <w:left w:w="28" w:type="dxa"/>
            <w:right w:w="28" w:type="dxa"/>
          </w:tblCellMar>
        </w:tblPrEx>
        <w:trPr>
          <w:trHeight w:val="353"/>
        </w:trPr>
        <w:tc>
          <w:tcPr>
            <w:tcW w:w="233" w:type="pct"/>
            <w:gridSpan w:val="2"/>
            <w:tcBorders>
              <w:left w:val="single" w:sz="4" w:space="0" w:color="auto"/>
              <w:right w:val="single" w:sz="4" w:space="0" w:color="auto"/>
            </w:tcBorders>
          </w:tcPr>
          <w:p w14:paraId="2464DE38" w14:textId="1D752472" w:rsidR="00FB21BD" w:rsidRPr="004358C1" w:rsidRDefault="00FB21BD"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lastRenderedPageBreak/>
              <w:t>9.2.</w:t>
            </w:r>
          </w:p>
        </w:tc>
        <w:tc>
          <w:tcPr>
            <w:tcW w:w="1042" w:type="pct"/>
            <w:gridSpan w:val="2"/>
            <w:tcBorders>
              <w:left w:val="single" w:sz="4" w:space="0" w:color="auto"/>
              <w:right w:val="single" w:sz="4" w:space="0" w:color="auto"/>
            </w:tcBorders>
          </w:tcPr>
          <w:p w14:paraId="59ED409C" w14:textId="77777777" w:rsidR="00FB21BD" w:rsidRPr="004358C1" w:rsidRDefault="00FB21BD" w:rsidP="006064BE">
            <w:pPr>
              <w:spacing w:line="230" w:lineRule="auto"/>
              <w:ind w:left="116"/>
              <w:contextualSpacing/>
              <w:rPr>
                <w:rFonts w:ascii="Times New Roman" w:hAnsi="Times New Roman" w:cs="Times New Roman"/>
                <w:sz w:val="24"/>
                <w:szCs w:val="24"/>
              </w:rPr>
            </w:pPr>
            <w:r w:rsidRPr="004358C1">
              <w:rPr>
                <w:rFonts w:ascii="Times New Roman" w:hAnsi="Times New Roman" w:cs="Times New Roman"/>
                <w:sz w:val="24"/>
                <w:szCs w:val="24"/>
              </w:rPr>
              <w:t xml:space="preserve">Дошкольная образовательная организация на 90 мест, </w:t>
            </w:r>
          </w:p>
          <w:p w14:paraId="4CADC756" w14:textId="7DD48B37" w:rsidR="00FB21BD" w:rsidRPr="004358C1" w:rsidRDefault="00FB21BD" w:rsidP="001E1821">
            <w:pPr>
              <w:spacing w:after="200" w:line="235" w:lineRule="auto"/>
              <w:ind w:left="116"/>
              <w:contextualSpacing/>
              <w:rPr>
                <w:rFonts w:ascii="Times New Roman" w:eastAsia="Calibri" w:hAnsi="Times New Roman" w:cs="Times New Roman"/>
                <w:sz w:val="24"/>
                <w:szCs w:val="24"/>
              </w:rPr>
            </w:pPr>
            <w:r w:rsidRPr="004358C1">
              <w:rPr>
                <w:rFonts w:ascii="Times New Roman" w:hAnsi="Times New Roman" w:cs="Times New Roman"/>
                <w:sz w:val="24"/>
                <w:szCs w:val="24"/>
              </w:rPr>
              <w:t>г. Ярославль, Дзержинский район, Ленинградский просп., в районе д. 58</w:t>
            </w:r>
          </w:p>
        </w:tc>
        <w:tc>
          <w:tcPr>
            <w:tcW w:w="660" w:type="pct"/>
            <w:gridSpan w:val="2"/>
            <w:tcBorders>
              <w:left w:val="single" w:sz="4" w:space="0" w:color="auto"/>
              <w:right w:val="single" w:sz="4" w:space="0" w:color="auto"/>
            </w:tcBorders>
          </w:tcPr>
          <w:p w14:paraId="41C50289" w14:textId="062EB26D" w:rsidR="00FB21BD" w:rsidRPr="004358C1" w:rsidRDefault="00FB21BD"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3DFF28DF" w14:textId="66590DD2" w:rsidR="00FB21BD" w:rsidRPr="004358C1" w:rsidRDefault="00FB21BD"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(90)</w:t>
            </w:r>
          </w:p>
        </w:tc>
        <w:tc>
          <w:tcPr>
            <w:tcW w:w="378" w:type="pct"/>
            <w:gridSpan w:val="2"/>
            <w:tcBorders>
              <w:left w:val="single" w:sz="4" w:space="0" w:color="auto"/>
              <w:right w:val="single" w:sz="4" w:space="0" w:color="auto"/>
            </w:tcBorders>
          </w:tcPr>
          <w:p w14:paraId="00CFCA75" w14:textId="60E0A8DA" w:rsidR="00FB21BD" w:rsidRPr="004358C1" w:rsidRDefault="00FB21BD"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3E969D02" w14:textId="43FC8645"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89728,004/ 79352,526</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3312198A" w14:textId="2E6AD665"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38811,103/ 31812,843</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586A90D5" w14:textId="13F34EDA"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37858,758/ 35000,314</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0B432315" w14:textId="3724EEC4"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13058,143</w:t>
            </w:r>
            <w:r w:rsidRPr="004358C1">
              <w:rPr>
                <w:rFonts w:ascii="Times New Roman" w:hAnsi="Times New Roman" w:cs="Times New Roman"/>
                <w:sz w:val="24"/>
                <w:szCs w:val="24"/>
              </w:rPr>
              <w:t>/ 12539,369</w:t>
            </w:r>
            <w:r w:rsidRPr="004358C1">
              <w:rPr>
                <w:rFonts w:ascii="Times New Roman" w:hAnsi="Times New Roman" w:cs="Times New Roman"/>
                <w:sz w:val="24"/>
                <w:szCs w:val="24"/>
                <w:vertAlign w:val="superscript"/>
              </w:rPr>
              <w:t>14</w:t>
            </w:r>
          </w:p>
        </w:tc>
        <w:tc>
          <w:tcPr>
            <w:tcW w:w="330" w:type="pct"/>
            <w:tcBorders>
              <w:left w:val="single" w:sz="4" w:space="0" w:color="auto"/>
              <w:right w:val="single" w:sz="4" w:space="0" w:color="auto"/>
            </w:tcBorders>
          </w:tcPr>
          <w:p w14:paraId="73162CEB" w14:textId="77777777" w:rsidR="00FB21BD" w:rsidRPr="004358C1" w:rsidRDefault="00FB21BD"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29A59F18" w14:textId="34C62663" w:rsidR="00FB21BD" w:rsidRPr="004358C1" w:rsidRDefault="00FB21BD"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5F604892" w14:textId="77777777" w:rsidTr="006064BE">
        <w:tblPrEx>
          <w:tblCellMar>
            <w:left w:w="28" w:type="dxa"/>
            <w:right w:w="28" w:type="dxa"/>
          </w:tblCellMar>
        </w:tblPrEx>
        <w:trPr>
          <w:trHeight w:val="353"/>
        </w:trPr>
        <w:tc>
          <w:tcPr>
            <w:tcW w:w="233" w:type="pct"/>
            <w:gridSpan w:val="2"/>
            <w:tcBorders>
              <w:left w:val="single" w:sz="4" w:space="0" w:color="auto"/>
              <w:right w:val="single" w:sz="4" w:space="0" w:color="auto"/>
            </w:tcBorders>
          </w:tcPr>
          <w:p w14:paraId="43558444" w14:textId="5D01530D"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9.3.</w:t>
            </w:r>
          </w:p>
        </w:tc>
        <w:tc>
          <w:tcPr>
            <w:tcW w:w="1042" w:type="pct"/>
            <w:gridSpan w:val="2"/>
            <w:tcBorders>
              <w:left w:val="single" w:sz="4" w:space="0" w:color="auto"/>
              <w:right w:val="single" w:sz="4" w:space="0" w:color="auto"/>
            </w:tcBorders>
          </w:tcPr>
          <w:p w14:paraId="140B0430" w14:textId="77777777" w:rsidR="006064BE" w:rsidRPr="004358C1" w:rsidRDefault="006064BE" w:rsidP="006064BE">
            <w:pPr>
              <w:spacing w:line="245" w:lineRule="auto"/>
              <w:ind w:left="116"/>
              <w:contextualSpacing/>
              <w:rPr>
                <w:rFonts w:ascii="Times New Roman" w:hAnsi="Times New Roman" w:cs="Times New Roman"/>
                <w:sz w:val="24"/>
                <w:szCs w:val="24"/>
              </w:rPr>
            </w:pPr>
            <w:r w:rsidRPr="004358C1">
              <w:rPr>
                <w:rFonts w:ascii="Times New Roman" w:hAnsi="Times New Roman" w:cs="Times New Roman"/>
                <w:sz w:val="24"/>
                <w:szCs w:val="24"/>
              </w:rPr>
              <w:t xml:space="preserve">Дошкольная образовательная организация на 220 мест, </w:t>
            </w:r>
          </w:p>
          <w:p w14:paraId="05AC53D2" w14:textId="77777777" w:rsidR="006064BE" w:rsidRPr="004358C1" w:rsidRDefault="006064BE" w:rsidP="006064BE">
            <w:pPr>
              <w:spacing w:line="245" w:lineRule="auto"/>
              <w:ind w:left="116"/>
              <w:contextualSpacing/>
              <w:rPr>
                <w:rFonts w:ascii="Times New Roman" w:hAnsi="Times New Roman" w:cs="Times New Roman"/>
                <w:sz w:val="24"/>
                <w:szCs w:val="24"/>
              </w:rPr>
            </w:pPr>
            <w:r w:rsidRPr="004358C1">
              <w:rPr>
                <w:rFonts w:ascii="Times New Roman" w:hAnsi="Times New Roman" w:cs="Times New Roman"/>
                <w:sz w:val="24"/>
                <w:szCs w:val="24"/>
              </w:rPr>
              <w:t>г. Ярославль, Фрунзенский район, ул. Кирпичная,</w:t>
            </w:r>
          </w:p>
          <w:p w14:paraId="42BFED4F" w14:textId="3F186379" w:rsidR="006064BE" w:rsidRPr="004358C1" w:rsidRDefault="006064BE" w:rsidP="001E1821">
            <w:pPr>
              <w:spacing w:after="200" w:line="235" w:lineRule="auto"/>
              <w:ind w:left="116"/>
              <w:contextualSpacing/>
              <w:rPr>
                <w:rFonts w:ascii="Times New Roman" w:eastAsia="Calibri" w:hAnsi="Times New Roman" w:cs="Times New Roman"/>
                <w:sz w:val="24"/>
                <w:szCs w:val="24"/>
              </w:rPr>
            </w:pPr>
            <w:r w:rsidRPr="004358C1">
              <w:rPr>
                <w:rFonts w:ascii="Times New Roman" w:hAnsi="Times New Roman" w:cs="Times New Roman"/>
                <w:sz w:val="24"/>
                <w:szCs w:val="24"/>
              </w:rPr>
              <w:t>д. 1д</w:t>
            </w:r>
          </w:p>
        </w:tc>
        <w:tc>
          <w:tcPr>
            <w:tcW w:w="660" w:type="pct"/>
            <w:gridSpan w:val="2"/>
            <w:tcBorders>
              <w:left w:val="single" w:sz="4" w:space="0" w:color="auto"/>
              <w:right w:val="single" w:sz="4" w:space="0" w:color="auto"/>
            </w:tcBorders>
          </w:tcPr>
          <w:p w14:paraId="57FFC9E9" w14:textId="789A7A61"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0AF1E429" w14:textId="4D185813"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(220)</w:t>
            </w:r>
          </w:p>
        </w:tc>
        <w:tc>
          <w:tcPr>
            <w:tcW w:w="378" w:type="pct"/>
            <w:gridSpan w:val="2"/>
            <w:tcBorders>
              <w:left w:val="single" w:sz="4" w:space="0" w:color="auto"/>
              <w:right w:val="single" w:sz="4" w:space="0" w:color="auto"/>
            </w:tcBorders>
          </w:tcPr>
          <w:p w14:paraId="7CCABDAD" w14:textId="6DA029B8"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08DB8C50" w14:textId="63DD35F9" w:rsidR="006064BE" w:rsidRPr="004358C1" w:rsidRDefault="006064BE" w:rsidP="00D279EA">
            <w:pPr>
              <w:contextualSpacing/>
              <w:jc w:val="center"/>
              <w:rPr>
                <w:rFonts w:ascii="Times New Roman" w:eastAsia="Calibri" w:hAnsi="Times New Roman" w:cs="Times New Roman"/>
                <w:sz w:val="24"/>
                <w:szCs w:val="24"/>
              </w:rPr>
            </w:pPr>
            <w:r w:rsidRPr="004358C1">
              <w:rPr>
                <w:rFonts w:ascii="Times New Roman" w:eastAsia="Calibri" w:hAnsi="Times New Roman" w:cs="Times New Roman"/>
                <w:sz w:val="24"/>
                <w:szCs w:val="24"/>
              </w:rPr>
              <w:t>146900,143/ 146900,143</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69A29348" w14:textId="355C91C1"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95013,680/ 95013,680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1CF9102B" w14:textId="145A5A3A"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43996,230/ 43996,230</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19EE0163" w14:textId="669A5786"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7890,233</w:t>
            </w:r>
            <w:r w:rsidRPr="004358C1">
              <w:rPr>
                <w:rFonts w:ascii="Times New Roman" w:hAnsi="Times New Roman" w:cs="Times New Roman"/>
                <w:sz w:val="24"/>
                <w:szCs w:val="24"/>
              </w:rPr>
              <w:t>/ 7890,233</w:t>
            </w:r>
            <w:r w:rsidRPr="004358C1">
              <w:rPr>
                <w:rFonts w:ascii="Times New Roman" w:hAnsi="Times New Roman" w:cs="Times New Roman"/>
                <w:sz w:val="24"/>
                <w:szCs w:val="24"/>
                <w:vertAlign w:val="superscript"/>
              </w:rPr>
              <w:t>14</w:t>
            </w:r>
          </w:p>
        </w:tc>
        <w:tc>
          <w:tcPr>
            <w:tcW w:w="330" w:type="pct"/>
            <w:tcBorders>
              <w:left w:val="single" w:sz="4" w:space="0" w:color="auto"/>
              <w:right w:val="single" w:sz="4" w:space="0" w:color="auto"/>
            </w:tcBorders>
          </w:tcPr>
          <w:p w14:paraId="432393A5"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5AB7FC8B" w14:textId="46E3F60F"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4545C83A" w14:textId="77777777" w:rsidTr="006064BE">
        <w:tblPrEx>
          <w:tblCellMar>
            <w:left w:w="28" w:type="dxa"/>
            <w:right w:w="28" w:type="dxa"/>
          </w:tblCellMar>
        </w:tblPrEx>
        <w:trPr>
          <w:trHeight w:val="353"/>
        </w:trPr>
        <w:tc>
          <w:tcPr>
            <w:tcW w:w="233" w:type="pct"/>
            <w:gridSpan w:val="2"/>
            <w:tcBorders>
              <w:left w:val="single" w:sz="4" w:space="0" w:color="auto"/>
              <w:right w:val="single" w:sz="4" w:space="0" w:color="auto"/>
            </w:tcBorders>
          </w:tcPr>
          <w:p w14:paraId="5A3B1743" w14:textId="74D6E261" w:rsidR="00FB21BD" w:rsidRPr="004358C1" w:rsidRDefault="00FB21BD"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9.4.</w:t>
            </w:r>
          </w:p>
        </w:tc>
        <w:tc>
          <w:tcPr>
            <w:tcW w:w="1042" w:type="pct"/>
            <w:gridSpan w:val="2"/>
            <w:tcBorders>
              <w:left w:val="single" w:sz="4" w:space="0" w:color="auto"/>
              <w:right w:val="single" w:sz="4" w:space="0" w:color="auto"/>
            </w:tcBorders>
          </w:tcPr>
          <w:p w14:paraId="27F84E9E" w14:textId="0B4AC91D" w:rsidR="00FB21BD" w:rsidRPr="004358C1" w:rsidRDefault="00FB21BD" w:rsidP="001E1821">
            <w:pPr>
              <w:spacing w:after="200" w:line="235" w:lineRule="auto"/>
              <w:ind w:left="116"/>
              <w:contextualSpacing/>
              <w:rPr>
                <w:rFonts w:ascii="Times New Roman" w:eastAsia="Calibri" w:hAnsi="Times New Roman" w:cs="Times New Roman"/>
                <w:sz w:val="24"/>
                <w:szCs w:val="24"/>
              </w:rPr>
            </w:pPr>
            <w:r w:rsidRPr="004358C1">
              <w:rPr>
                <w:rFonts w:ascii="Times New Roman" w:hAnsi="Times New Roman" w:cs="Times New Roman"/>
                <w:sz w:val="24"/>
                <w:szCs w:val="24"/>
              </w:rPr>
              <w:t>Здание яслей, г. Рыбинск, ул. Солнечная, д. 2</w:t>
            </w:r>
          </w:p>
        </w:tc>
        <w:tc>
          <w:tcPr>
            <w:tcW w:w="660" w:type="pct"/>
            <w:gridSpan w:val="2"/>
            <w:tcBorders>
              <w:left w:val="single" w:sz="4" w:space="0" w:color="auto"/>
              <w:right w:val="single" w:sz="4" w:space="0" w:color="auto"/>
            </w:tcBorders>
          </w:tcPr>
          <w:p w14:paraId="7BECBEBD" w14:textId="0248FB98" w:rsidR="00FB21BD" w:rsidRPr="004358C1" w:rsidRDefault="00FB21BD"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445E5378" w14:textId="2DA31941" w:rsidR="00FB21BD" w:rsidRPr="004358C1" w:rsidRDefault="00FB21BD"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(40)</w:t>
            </w:r>
          </w:p>
        </w:tc>
        <w:tc>
          <w:tcPr>
            <w:tcW w:w="378" w:type="pct"/>
            <w:gridSpan w:val="2"/>
            <w:tcBorders>
              <w:left w:val="single" w:sz="4" w:space="0" w:color="auto"/>
              <w:right w:val="single" w:sz="4" w:space="0" w:color="auto"/>
            </w:tcBorders>
          </w:tcPr>
          <w:p w14:paraId="71B4F157" w14:textId="2DB48431" w:rsidR="00FB21BD" w:rsidRPr="004358C1" w:rsidRDefault="00FB21BD"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459B9323" w14:textId="1240DBD8"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42195,490/ 31616,319</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7C687B34" w14:textId="45A301BE"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16720,793/ 9585,143</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4F4B83C2" w14:textId="5F93FD44"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16628,641/ 13714,079</w:t>
            </w:r>
            <w:r w:rsidRPr="004358C1">
              <w:rPr>
                <w:rFonts w:ascii="Times New Roman" w:eastAsia="Calibri" w:hAnsi="Times New Roman" w:cs="Times New Roman"/>
                <w:sz w:val="24"/>
                <w:szCs w:val="24"/>
                <w:vertAlign w:val="superscript"/>
              </w:rPr>
              <w:t>14</w:t>
            </w:r>
            <w:r w:rsidRPr="004358C1">
              <w:rPr>
                <w:rFonts w:ascii="Times New Roman" w:eastAsia="Calibri" w:hAnsi="Times New Roman" w:cs="Times New Roman"/>
                <w:sz w:val="24"/>
                <w:szCs w:val="24"/>
              </w:rPr>
              <w:t xml:space="preserve"> </w:t>
            </w:r>
          </w:p>
        </w:tc>
        <w:tc>
          <w:tcPr>
            <w:tcW w:w="468" w:type="pct"/>
            <w:gridSpan w:val="2"/>
            <w:tcBorders>
              <w:top w:val="single" w:sz="4" w:space="0" w:color="auto"/>
              <w:left w:val="single" w:sz="4" w:space="0" w:color="auto"/>
              <w:bottom w:val="single" w:sz="4" w:space="0" w:color="auto"/>
              <w:right w:val="single" w:sz="4" w:space="0" w:color="auto"/>
            </w:tcBorders>
          </w:tcPr>
          <w:p w14:paraId="1F0A8BB6" w14:textId="6F781BD6" w:rsidR="00FB21BD" w:rsidRPr="004358C1" w:rsidRDefault="00FB21BD"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8846,056</w:t>
            </w:r>
            <w:r w:rsidRPr="004358C1">
              <w:rPr>
                <w:rFonts w:ascii="Times New Roman" w:hAnsi="Times New Roman" w:cs="Times New Roman"/>
                <w:sz w:val="24"/>
                <w:szCs w:val="24"/>
              </w:rPr>
              <w:t>/ 8317,097</w:t>
            </w:r>
            <w:r w:rsidRPr="004358C1">
              <w:rPr>
                <w:rFonts w:ascii="Times New Roman" w:hAnsi="Times New Roman" w:cs="Times New Roman"/>
                <w:sz w:val="24"/>
                <w:szCs w:val="24"/>
                <w:vertAlign w:val="superscript"/>
              </w:rPr>
              <w:t>14</w:t>
            </w:r>
          </w:p>
        </w:tc>
        <w:tc>
          <w:tcPr>
            <w:tcW w:w="330" w:type="pct"/>
            <w:tcBorders>
              <w:left w:val="single" w:sz="4" w:space="0" w:color="auto"/>
              <w:right w:val="single" w:sz="4" w:space="0" w:color="auto"/>
            </w:tcBorders>
          </w:tcPr>
          <w:p w14:paraId="104E177C" w14:textId="77777777" w:rsidR="00FB21BD" w:rsidRPr="004358C1" w:rsidRDefault="00FB21BD"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729E7D9C" w14:textId="1EE7A745" w:rsidR="00FB21BD" w:rsidRPr="004358C1" w:rsidRDefault="00FB21BD"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2344A4C2" w14:textId="77777777" w:rsidTr="006064BE">
        <w:tblPrEx>
          <w:tblCellMar>
            <w:left w:w="28" w:type="dxa"/>
            <w:right w:w="28" w:type="dxa"/>
          </w:tblCellMar>
        </w:tblPrEx>
        <w:trPr>
          <w:trHeight w:val="353"/>
        </w:trPr>
        <w:tc>
          <w:tcPr>
            <w:tcW w:w="233" w:type="pct"/>
            <w:gridSpan w:val="2"/>
            <w:tcBorders>
              <w:left w:val="single" w:sz="4" w:space="0" w:color="auto"/>
              <w:right w:val="single" w:sz="4" w:space="0" w:color="auto"/>
            </w:tcBorders>
          </w:tcPr>
          <w:p w14:paraId="3648194C" w14:textId="200C3805"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9.5.</w:t>
            </w:r>
          </w:p>
        </w:tc>
        <w:tc>
          <w:tcPr>
            <w:tcW w:w="1042" w:type="pct"/>
            <w:gridSpan w:val="2"/>
            <w:tcBorders>
              <w:left w:val="single" w:sz="4" w:space="0" w:color="auto"/>
              <w:right w:val="single" w:sz="4" w:space="0" w:color="auto"/>
            </w:tcBorders>
          </w:tcPr>
          <w:p w14:paraId="679A8FC8" w14:textId="77777777" w:rsidR="006064BE" w:rsidRPr="004358C1" w:rsidRDefault="006064BE" w:rsidP="006064BE">
            <w:pPr>
              <w:spacing w:line="245" w:lineRule="auto"/>
              <w:ind w:left="116"/>
              <w:contextualSpacing/>
              <w:rPr>
                <w:rFonts w:ascii="Times New Roman" w:hAnsi="Times New Roman" w:cs="Times New Roman"/>
                <w:sz w:val="24"/>
                <w:szCs w:val="24"/>
              </w:rPr>
            </w:pPr>
            <w:r w:rsidRPr="004358C1">
              <w:rPr>
                <w:rFonts w:ascii="Times New Roman" w:hAnsi="Times New Roman" w:cs="Times New Roman"/>
                <w:sz w:val="24"/>
                <w:szCs w:val="24"/>
              </w:rPr>
              <w:t>Дошкольная образовательная организация на 90 мест в</w:t>
            </w:r>
          </w:p>
          <w:p w14:paraId="06FF4AA9" w14:textId="2F8AEA49" w:rsidR="006064BE" w:rsidRPr="004358C1" w:rsidRDefault="006064BE" w:rsidP="00A842A2">
            <w:pPr>
              <w:spacing w:line="245" w:lineRule="auto"/>
              <w:ind w:left="116"/>
              <w:contextualSpacing/>
              <w:rPr>
                <w:rFonts w:ascii="Times New Roman" w:hAnsi="Times New Roman" w:cs="Times New Roman"/>
                <w:sz w:val="24"/>
                <w:szCs w:val="24"/>
              </w:rPr>
            </w:pPr>
            <w:r w:rsidRPr="004358C1">
              <w:rPr>
                <w:rFonts w:ascii="Times New Roman" w:hAnsi="Times New Roman" w:cs="Times New Roman"/>
                <w:sz w:val="24"/>
                <w:szCs w:val="24"/>
              </w:rPr>
              <w:t xml:space="preserve">пос. Красный Бор </w:t>
            </w:r>
            <w:r w:rsidRPr="004358C1">
              <w:rPr>
                <w:rFonts w:ascii="Times New Roman" w:hAnsi="Times New Roman" w:cs="Times New Roman"/>
                <w:sz w:val="24"/>
                <w:szCs w:val="24"/>
              </w:rPr>
              <w:lastRenderedPageBreak/>
              <w:t>Ярославского МР</w:t>
            </w:r>
          </w:p>
        </w:tc>
        <w:tc>
          <w:tcPr>
            <w:tcW w:w="660" w:type="pct"/>
            <w:gridSpan w:val="2"/>
            <w:tcBorders>
              <w:left w:val="single" w:sz="4" w:space="0" w:color="auto"/>
              <w:right w:val="single" w:sz="4" w:space="0" w:color="auto"/>
            </w:tcBorders>
          </w:tcPr>
          <w:p w14:paraId="0ADFE4E7" w14:textId="736678E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lastRenderedPageBreak/>
              <w:t xml:space="preserve">степень выполнения мероприятий по строительству, </w:t>
            </w:r>
            <w:r w:rsidRPr="004358C1">
              <w:rPr>
                <w:rFonts w:ascii="Times New Roman" w:hAnsi="Times New Roman" w:cs="Times New Roman"/>
                <w:sz w:val="24"/>
                <w:szCs w:val="24"/>
              </w:rPr>
              <w:lastRenderedPageBreak/>
              <w:t>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4A5D2B8A" w14:textId="53F2B6A2"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lastRenderedPageBreak/>
              <w:t>100/да (90)</w:t>
            </w:r>
          </w:p>
        </w:tc>
        <w:tc>
          <w:tcPr>
            <w:tcW w:w="378" w:type="pct"/>
            <w:gridSpan w:val="2"/>
            <w:tcBorders>
              <w:left w:val="single" w:sz="4" w:space="0" w:color="auto"/>
              <w:right w:val="single" w:sz="4" w:space="0" w:color="auto"/>
            </w:tcBorders>
          </w:tcPr>
          <w:p w14:paraId="735C1AC1" w14:textId="5EE57760"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2F7B6536" w14:textId="35E8B766"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78796,462/ 71792,237</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2BE68F47" w14:textId="4CFE4F19"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40312,843/ 35588,493</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47135548" w14:textId="09E66402"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31986,408/ 30056,744</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4BBB97BA" w14:textId="642876D9"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6497,211</w:t>
            </w:r>
            <w:r w:rsidRPr="004358C1">
              <w:rPr>
                <w:rFonts w:ascii="Times New Roman" w:hAnsi="Times New Roman" w:cs="Times New Roman"/>
                <w:sz w:val="24"/>
                <w:szCs w:val="24"/>
              </w:rPr>
              <w:t>/ 6147,000</w:t>
            </w:r>
            <w:r w:rsidRPr="004358C1">
              <w:rPr>
                <w:rFonts w:ascii="Times New Roman" w:hAnsi="Times New Roman" w:cs="Times New Roman"/>
                <w:sz w:val="24"/>
                <w:szCs w:val="24"/>
                <w:vertAlign w:val="superscript"/>
              </w:rPr>
              <w:t>14</w:t>
            </w:r>
          </w:p>
        </w:tc>
        <w:tc>
          <w:tcPr>
            <w:tcW w:w="330" w:type="pct"/>
            <w:tcBorders>
              <w:left w:val="single" w:sz="4" w:space="0" w:color="auto"/>
              <w:right w:val="single" w:sz="4" w:space="0" w:color="auto"/>
            </w:tcBorders>
          </w:tcPr>
          <w:p w14:paraId="68526994"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76B89BF9" w14:textId="3CA94BA0"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2F96EDBC"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1DD77CC1" w14:textId="561BC559"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lastRenderedPageBreak/>
              <w:t>9.6.</w:t>
            </w:r>
          </w:p>
        </w:tc>
        <w:tc>
          <w:tcPr>
            <w:tcW w:w="1042" w:type="pct"/>
            <w:gridSpan w:val="2"/>
            <w:vMerge w:val="restart"/>
            <w:tcBorders>
              <w:left w:val="single" w:sz="4" w:space="0" w:color="auto"/>
              <w:right w:val="single" w:sz="4" w:space="0" w:color="auto"/>
            </w:tcBorders>
          </w:tcPr>
          <w:p w14:paraId="6DBEE91C" w14:textId="77777777" w:rsidR="006064BE" w:rsidRPr="004358C1" w:rsidRDefault="006064BE" w:rsidP="006064BE">
            <w:pPr>
              <w:spacing w:line="245" w:lineRule="auto"/>
              <w:ind w:left="116"/>
              <w:contextualSpacing/>
              <w:rPr>
                <w:rFonts w:ascii="Times New Roman" w:hAnsi="Times New Roman" w:cs="Times New Roman"/>
                <w:sz w:val="24"/>
                <w:szCs w:val="24"/>
              </w:rPr>
            </w:pPr>
            <w:r w:rsidRPr="004358C1">
              <w:rPr>
                <w:rFonts w:ascii="Times New Roman" w:hAnsi="Times New Roman" w:cs="Times New Roman"/>
                <w:sz w:val="24"/>
                <w:szCs w:val="24"/>
              </w:rPr>
              <w:t>Дошкольная</w:t>
            </w:r>
          </w:p>
          <w:p w14:paraId="5001D880" w14:textId="77777777" w:rsidR="006064BE" w:rsidRPr="004358C1" w:rsidRDefault="006064BE" w:rsidP="006064BE">
            <w:pPr>
              <w:spacing w:line="245" w:lineRule="auto"/>
              <w:ind w:left="116"/>
              <w:contextualSpacing/>
              <w:rPr>
                <w:rFonts w:ascii="Times New Roman" w:hAnsi="Times New Roman" w:cs="Times New Roman"/>
                <w:sz w:val="24"/>
                <w:szCs w:val="24"/>
              </w:rPr>
            </w:pPr>
            <w:r w:rsidRPr="004358C1">
              <w:rPr>
                <w:rFonts w:ascii="Times New Roman" w:hAnsi="Times New Roman" w:cs="Times New Roman"/>
                <w:sz w:val="24"/>
                <w:szCs w:val="24"/>
              </w:rPr>
              <w:t xml:space="preserve">образовательная организация на 90 мест,  </w:t>
            </w:r>
          </w:p>
          <w:p w14:paraId="71DB8488" w14:textId="77777777" w:rsidR="006064BE" w:rsidRPr="004358C1" w:rsidRDefault="006064BE" w:rsidP="006064BE">
            <w:pPr>
              <w:spacing w:line="245" w:lineRule="auto"/>
              <w:ind w:left="116"/>
              <w:contextualSpacing/>
              <w:rPr>
                <w:rFonts w:ascii="Times New Roman" w:hAnsi="Times New Roman" w:cs="Times New Roman"/>
                <w:sz w:val="24"/>
                <w:szCs w:val="24"/>
              </w:rPr>
            </w:pPr>
            <w:r w:rsidRPr="004358C1">
              <w:rPr>
                <w:rFonts w:ascii="Times New Roman" w:hAnsi="Times New Roman" w:cs="Times New Roman"/>
                <w:sz w:val="24"/>
                <w:szCs w:val="24"/>
              </w:rPr>
              <w:t xml:space="preserve">г. Ярославль, Дзержинский р-н, просп. Дзержинского </w:t>
            </w:r>
          </w:p>
          <w:p w14:paraId="6ED9BE65" w14:textId="0D78540A" w:rsidR="006064BE" w:rsidRPr="004358C1" w:rsidRDefault="006064BE" w:rsidP="001E1821">
            <w:pPr>
              <w:ind w:left="116"/>
              <w:contextualSpacing/>
              <w:rPr>
                <w:rFonts w:ascii="Times New Roman" w:hAnsi="Times New Roman" w:cs="Times New Roman"/>
                <w:sz w:val="24"/>
                <w:szCs w:val="24"/>
              </w:rPr>
            </w:pPr>
            <w:r w:rsidRPr="004358C1">
              <w:rPr>
                <w:rFonts w:ascii="Times New Roman" w:hAnsi="Times New Roman" w:cs="Times New Roman"/>
                <w:sz w:val="24"/>
                <w:szCs w:val="24"/>
              </w:rPr>
              <w:t>(у д. 4)</w:t>
            </w:r>
          </w:p>
        </w:tc>
        <w:tc>
          <w:tcPr>
            <w:tcW w:w="660" w:type="pct"/>
            <w:gridSpan w:val="2"/>
            <w:vMerge w:val="restart"/>
            <w:tcBorders>
              <w:left w:val="single" w:sz="4" w:space="0" w:color="auto"/>
              <w:right w:val="single" w:sz="4" w:space="0" w:color="auto"/>
            </w:tcBorders>
            <w:vAlign w:val="center"/>
          </w:tcPr>
          <w:p w14:paraId="326A1111" w14:textId="202140A8"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2A1D9411" w14:textId="20524C4F"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20/нет (0)</w:t>
            </w:r>
          </w:p>
        </w:tc>
        <w:tc>
          <w:tcPr>
            <w:tcW w:w="378" w:type="pct"/>
            <w:gridSpan w:val="2"/>
            <w:tcBorders>
              <w:left w:val="single" w:sz="4" w:space="0" w:color="auto"/>
              <w:right w:val="single" w:sz="4" w:space="0" w:color="auto"/>
            </w:tcBorders>
          </w:tcPr>
          <w:p w14:paraId="4BC61050" w14:textId="737A613C"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086CB97D" w14:textId="169161DB"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51001,206/ 51001,206</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4E149D84" w14:textId="2BF19896"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32630,900/ 32630,900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07EBB822" w14:textId="76618352"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1359,622/ 1359,622</w:t>
            </w:r>
            <w:r w:rsidRPr="004358C1">
              <w:rPr>
                <w:rFonts w:ascii="Times New Roman" w:hAnsi="Times New Roman" w:cs="Times New Roman"/>
                <w:sz w:val="24"/>
                <w:szCs w:val="24"/>
                <w:vertAlign w:val="superscript"/>
              </w:rPr>
              <w:t>14</w:t>
            </w:r>
            <w:r w:rsidRPr="004358C1">
              <w:rPr>
                <w:rFonts w:ascii="Times New Roman" w:hAnsi="Times New Roman" w:cs="Times New Roman"/>
                <w:sz w:val="24"/>
                <w:szCs w:val="24"/>
              </w:rPr>
              <w:t xml:space="preserve"> </w:t>
            </w:r>
          </w:p>
        </w:tc>
        <w:tc>
          <w:tcPr>
            <w:tcW w:w="468" w:type="pct"/>
            <w:gridSpan w:val="2"/>
            <w:tcBorders>
              <w:top w:val="single" w:sz="4" w:space="0" w:color="auto"/>
              <w:left w:val="single" w:sz="4" w:space="0" w:color="auto"/>
              <w:bottom w:val="single" w:sz="4" w:space="0" w:color="auto"/>
              <w:right w:val="single" w:sz="4" w:space="0" w:color="auto"/>
            </w:tcBorders>
          </w:tcPr>
          <w:p w14:paraId="7903A865" w14:textId="7702CEAE"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17010,684/ 17010,684</w:t>
            </w:r>
            <w:r w:rsidRPr="004358C1">
              <w:rPr>
                <w:rFonts w:ascii="Times New Roman" w:hAnsi="Times New Roman" w:cs="Times New Roman"/>
                <w:sz w:val="24"/>
                <w:szCs w:val="24"/>
                <w:vertAlign w:val="superscript"/>
              </w:rPr>
              <w:t>14</w:t>
            </w:r>
            <w:r w:rsidRPr="004358C1">
              <w:rPr>
                <w:rFonts w:ascii="Times New Roman" w:eastAsia="Calibri" w:hAnsi="Times New Roman" w:cs="Times New Roman"/>
                <w:sz w:val="24"/>
                <w:szCs w:val="24"/>
              </w:rPr>
              <w:t xml:space="preserve"> </w:t>
            </w:r>
          </w:p>
        </w:tc>
        <w:tc>
          <w:tcPr>
            <w:tcW w:w="330" w:type="pct"/>
            <w:vMerge w:val="restart"/>
            <w:tcBorders>
              <w:left w:val="single" w:sz="4" w:space="0" w:color="auto"/>
              <w:right w:val="single" w:sz="4" w:space="0" w:color="auto"/>
            </w:tcBorders>
          </w:tcPr>
          <w:p w14:paraId="7F85540C"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1C6025CD" w14:textId="38F643F9"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605599E8"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tcPr>
          <w:p w14:paraId="4C2B0AFB" w14:textId="77777777" w:rsidR="006064BE" w:rsidRPr="004358C1" w:rsidRDefault="006064BE" w:rsidP="00154A61">
            <w:pPr>
              <w:spacing w:after="200" w:line="235" w:lineRule="auto"/>
              <w:contextualSpacing/>
              <w:jc w:val="center"/>
              <w:rPr>
                <w:rFonts w:ascii="Times New Roman" w:hAnsi="Times New Roman" w:cs="Times New Roman"/>
                <w:spacing w:val="2"/>
                <w:sz w:val="24"/>
                <w:szCs w:val="24"/>
              </w:rPr>
            </w:pPr>
          </w:p>
        </w:tc>
        <w:tc>
          <w:tcPr>
            <w:tcW w:w="1042" w:type="pct"/>
            <w:gridSpan w:val="2"/>
            <w:vMerge/>
            <w:tcBorders>
              <w:left w:val="single" w:sz="4" w:space="0" w:color="auto"/>
              <w:right w:val="single" w:sz="4" w:space="0" w:color="auto"/>
            </w:tcBorders>
          </w:tcPr>
          <w:p w14:paraId="2A51162D" w14:textId="77777777" w:rsidR="006064BE" w:rsidRPr="004358C1" w:rsidRDefault="006064BE" w:rsidP="001E1821">
            <w:pPr>
              <w:spacing w:after="200" w:line="235" w:lineRule="auto"/>
              <w:ind w:left="116"/>
              <w:contextualSpacing/>
              <w:jc w:val="center"/>
              <w:rPr>
                <w:rFonts w:ascii="Times New Roman" w:eastAsia="Calibri" w:hAnsi="Times New Roman" w:cs="Times New Roman"/>
                <w:sz w:val="24"/>
                <w:szCs w:val="24"/>
              </w:rPr>
            </w:pPr>
          </w:p>
        </w:tc>
        <w:tc>
          <w:tcPr>
            <w:tcW w:w="660" w:type="pct"/>
            <w:gridSpan w:val="2"/>
            <w:vMerge/>
            <w:tcBorders>
              <w:left w:val="single" w:sz="4" w:space="0" w:color="auto"/>
              <w:right w:val="single" w:sz="4" w:space="0" w:color="auto"/>
            </w:tcBorders>
            <w:vAlign w:val="center"/>
          </w:tcPr>
          <w:p w14:paraId="03CC91C5" w14:textId="7777777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p>
        </w:tc>
        <w:tc>
          <w:tcPr>
            <w:tcW w:w="378" w:type="pct"/>
            <w:gridSpan w:val="3"/>
            <w:tcBorders>
              <w:left w:val="single" w:sz="4" w:space="0" w:color="auto"/>
              <w:right w:val="single" w:sz="4" w:space="0" w:color="auto"/>
            </w:tcBorders>
          </w:tcPr>
          <w:p w14:paraId="5A00E8BD" w14:textId="6259B831"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(90)</w:t>
            </w:r>
          </w:p>
        </w:tc>
        <w:tc>
          <w:tcPr>
            <w:tcW w:w="378" w:type="pct"/>
            <w:gridSpan w:val="2"/>
            <w:tcBorders>
              <w:left w:val="single" w:sz="4" w:space="0" w:color="auto"/>
              <w:right w:val="single" w:sz="4" w:space="0" w:color="auto"/>
            </w:tcBorders>
          </w:tcPr>
          <w:p w14:paraId="6FED8102" w14:textId="2E1349DD"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tcPr>
          <w:p w14:paraId="057B2E94" w14:textId="2CB27C6A"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58815,600/ 35854,056</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61B69930" w14:textId="16701A8E"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32698,900/ 32698,900</w:t>
            </w:r>
            <w:r w:rsidRPr="004358C1">
              <w:rPr>
                <w:rFonts w:ascii="Times New Roman" w:eastAsia="Calibri" w:hAnsi="Times New Roman" w:cs="Times New Roman"/>
                <w:sz w:val="24"/>
                <w:szCs w:val="24"/>
                <w:vertAlign w:val="superscript"/>
              </w:rPr>
              <w:t>14</w:t>
            </w:r>
            <w:r w:rsidRPr="004358C1">
              <w:rPr>
                <w:rFonts w:ascii="Times New Roman" w:eastAsia="Calibri" w:hAnsi="Times New Roman" w:cs="Times New Roman"/>
                <w:sz w:val="24"/>
                <w:szCs w:val="24"/>
              </w:rPr>
              <w:t xml:space="preserve"> </w:t>
            </w:r>
          </w:p>
        </w:tc>
        <w:tc>
          <w:tcPr>
            <w:tcW w:w="474" w:type="pct"/>
            <w:gridSpan w:val="2"/>
            <w:tcBorders>
              <w:top w:val="single" w:sz="4" w:space="0" w:color="auto"/>
              <w:left w:val="single" w:sz="4" w:space="0" w:color="auto"/>
              <w:bottom w:val="single" w:sz="4" w:space="0" w:color="auto"/>
              <w:right w:val="single" w:sz="4" w:space="0" w:color="auto"/>
            </w:tcBorders>
          </w:tcPr>
          <w:p w14:paraId="351FB3D5" w14:textId="4AC59AA1"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1362,454/ 1362,454</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1C42D3B7" w14:textId="7662679B"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24754,246</w:t>
            </w:r>
            <w:r w:rsidRPr="004358C1">
              <w:rPr>
                <w:rFonts w:ascii="Times New Roman" w:hAnsi="Times New Roman" w:cs="Times New Roman"/>
                <w:sz w:val="24"/>
                <w:szCs w:val="24"/>
              </w:rPr>
              <w:t>/ 24754,246</w:t>
            </w:r>
            <w:r w:rsidRPr="004358C1">
              <w:rPr>
                <w:rFonts w:ascii="Times New Roman" w:hAnsi="Times New Roman" w:cs="Times New Roman"/>
                <w:sz w:val="24"/>
                <w:szCs w:val="24"/>
                <w:vertAlign w:val="superscript"/>
              </w:rPr>
              <w:t>14</w:t>
            </w:r>
            <w:r w:rsidRPr="004358C1">
              <w:rPr>
                <w:rFonts w:ascii="Times New Roman" w:eastAsia="Calibri" w:hAnsi="Times New Roman" w:cs="Times New Roman"/>
                <w:sz w:val="24"/>
                <w:szCs w:val="24"/>
              </w:rPr>
              <w:t xml:space="preserve"> </w:t>
            </w:r>
          </w:p>
        </w:tc>
        <w:tc>
          <w:tcPr>
            <w:tcW w:w="330" w:type="pct"/>
            <w:vMerge/>
            <w:tcBorders>
              <w:left w:val="single" w:sz="4" w:space="0" w:color="auto"/>
              <w:right w:val="single" w:sz="4" w:space="0" w:color="auto"/>
            </w:tcBorders>
          </w:tcPr>
          <w:p w14:paraId="4AC0C515" w14:textId="77777777" w:rsidR="006064BE" w:rsidRPr="004358C1" w:rsidRDefault="006064BE" w:rsidP="00154A61">
            <w:pPr>
              <w:contextualSpacing/>
              <w:jc w:val="center"/>
              <w:rPr>
                <w:rFonts w:ascii="Times New Roman" w:hAnsi="Times New Roman" w:cs="Times New Roman"/>
                <w:spacing w:val="2"/>
                <w:sz w:val="24"/>
                <w:szCs w:val="24"/>
              </w:rPr>
            </w:pPr>
          </w:p>
        </w:tc>
      </w:tr>
      <w:tr w:rsidR="004358C1" w:rsidRPr="004358C1" w14:paraId="201EEDEA"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4EFE4CF8" w14:textId="7187CF2D"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9.7.</w:t>
            </w:r>
          </w:p>
        </w:tc>
        <w:tc>
          <w:tcPr>
            <w:tcW w:w="1042" w:type="pct"/>
            <w:gridSpan w:val="2"/>
            <w:vMerge w:val="restart"/>
            <w:tcBorders>
              <w:left w:val="single" w:sz="4" w:space="0" w:color="auto"/>
              <w:right w:val="single" w:sz="4" w:space="0" w:color="auto"/>
            </w:tcBorders>
          </w:tcPr>
          <w:p w14:paraId="38A5D802" w14:textId="77777777" w:rsidR="006064BE" w:rsidRPr="004358C1" w:rsidRDefault="006064BE" w:rsidP="006064BE">
            <w:pPr>
              <w:spacing w:after="200" w:line="235" w:lineRule="auto"/>
              <w:ind w:left="116"/>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Дошкольная образовательная организация на 90 мест,  </w:t>
            </w:r>
          </w:p>
          <w:p w14:paraId="4D5C88EA" w14:textId="77777777" w:rsidR="006064BE" w:rsidRPr="004358C1" w:rsidRDefault="006064BE" w:rsidP="006064BE">
            <w:pPr>
              <w:spacing w:line="245" w:lineRule="auto"/>
              <w:ind w:left="116"/>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г. Ярославль, Дзержинский р-н, ул. Строителей, </w:t>
            </w:r>
          </w:p>
          <w:p w14:paraId="0CDBB152" w14:textId="71FD4EB9" w:rsidR="006064BE" w:rsidRPr="004358C1" w:rsidRDefault="006064BE" w:rsidP="0019184E">
            <w:pPr>
              <w:spacing w:after="200" w:line="235" w:lineRule="auto"/>
              <w:ind w:left="116"/>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в районе д. 1, корп. 2</w:t>
            </w:r>
          </w:p>
        </w:tc>
        <w:tc>
          <w:tcPr>
            <w:tcW w:w="660" w:type="pct"/>
            <w:gridSpan w:val="2"/>
            <w:vMerge w:val="restart"/>
            <w:tcBorders>
              <w:left w:val="single" w:sz="4" w:space="0" w:color="auto"/>
              <w:right w:val="single" w:sz="4" w:space="0" w:color="auto"/>
            </w:tcBorders>
          </w:tcPr>
          <w:p w14:paraId="632E477E" w14:textId="37AB0E58"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0179892A" w14:textId="3DD26574"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20/нет (0)</w:t>
            </w:r>
          </w:p>
        </w:tc>
        <w:tc>
          <w:tcPr>
            <w:tcW w:w="378" w:type="pct"/>
            <w:gridSpan w:val="2"/>
            <w:tcBorders>
              <w:left w:val="single" w:sz="4" w:space="0" w:color="auto"/>
              <w:right w:val="single" w:sz="4" w:space="0" w:color="auto"/>
            </w:tcBorders>
          </w:tcPr>
          <w:p w14:paraId="2E8FC250" w14:textId="2CC8FE50"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5C1E376D" w14:textId="2FD3582C"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48711,905/ 48711,905</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0E413711" w14:textId="0F5B074E"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32630,900/ 32630,900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76EA369A" w14:textId="0CE7988A"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1359,621/ 1359,621</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123DB154" w14:textId="47A121E1"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14721,384/ 14721,384</w:t>
            </w:r>
            <w:r w:rsidRPr="004358C1">
              <w:rPr>
                <w:rFonts w:ascii="Times New Roman" w:hAnsi="Times New Roman" w:cs="Times New Roman"/>
                <w:sz w:val="24"/>
                <w:szCs w:val="24"/>
                <w:vertAlign w:val="superscript"/>
              </w:rPr>
              <w:t>14</w:t>
            </w:r>
            <w:r w:rsidRPr="004358C1">
              <w:rPr>
                <w:rFonts w:ascii="Times New Roman" w:eastAsia="Calibri" w:hAnsi="Times New Roman" w:cs="Times New Roman"/>
                <w:sz w:val="24"/>
                <w:szCs w:val="24"/>
              </w:rPr>
              <w:t xml:space="preserve"> </w:t>
            </w:r>
          </w:p>
        </w:tc>
        <w:tc>
          <w:tcPr>
            <w:tcW w:w="330" w:type="pct"/>
            <w:vMerge w:val="restart"/>
            <w:tcBorders>
              <w:left w:val="single" w:sz="4" w:space="0" w:color="auto"/>
              <w:right w:val="single" w:sz="4" w:space="0" w:color="auto"/>
            </w:tcBorders>
          </w:tcPr>
          <w:p w14:paraId="6D62C903"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63C88EE6" w14:textId="01C671A1"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6B84ED5D"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tcPr>
          <w:p w14:paraId="5D99F41C" w14:textId="77777777" w:rsidR="006064BE" w:rsidRPr="004358C1" w:rsidRDefault="006064BE" w:rsidP="00154A61">
            <w:pPr>
              <w:spacing w:after="200" w:line="235" w:lineRule="auto"/>
              <w:contextualSpacing/>
              <w:jc w:val="center"/>
              <w:rPr>
                <w:rFonts w:ascii="Times New Roman" w:hAnsi="Times New Roman" w:cs="Times New Roman"/>
                <w:spacing w:val="2"/>
                <w:sz w:val="24"/>
                <w:szCs w:val="24"/>
              </w:rPr>
            </w:pPr>
          </w:p>
        </w:tc>
        <w:tc>
          <w:tcPr>
            <w:tcW w:w="1042" w:type="pct"/>
            <w:gridSpan w:val="2"/>
            <w:vMerge/>
            <w:tcBorders>
              <w:left w:val="single" w:sz="4" w:space="0" w:color="auto"/>
              <w:right w:val="single" w:sz="4" w:space="0" w:color="auto"/>
            </w:tcBorders>
          </w:tcPr>
          <w:p w14:paraId="7636C8A9" w14:textId="77777777" w:rsidR="006064BE" w:rsidRPr="004358C1" w:rsidRDefault="006064BE" w:rsidP="001E1821">
            <w:pPr>
              <w:spacing w:after="200" w:line="235" w:lineRule="auto"/>
              <w:ind w:left="116"/>
              <w:contextualSpacing/>
              <w:jc w:val="center"/>
              <w:rPr>
                <w:rFonts w:ascii="Times New Roman" w:eastAsia="Calibri" w:hAnsi="Times New Roman" w:cs="Times New Roman"/>
                <w:sz w:val="24"/>
                <w:szCs w:val="24"/>
              </w:rPr>
            </w:pPr>
          </w:p>
        </w:tc>
        <w:tc>
          <w:tcPr>
            <w:tcW w:w="660" w:type="pct"/>
            <w:gridSpan w:val="2"/>
            <w:vMerge/>
            <w:tcBorders>
              <w:left w:val="single" w:sz="4" w:space="0" w:color="auto"/>
              <w:right w:val="single" w:sz="4" w:space="0" w:color="auto"/>
            </w:tcBorders>
            <w:vAlign w:val="center"/>
          </w:tcPr>
          <w:p w14:paraId="2EBCEA37" w14:textId="7777777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p>
        </w:tc>
        <w:tc>
          <w:tcPr>
            <w:tcW w:w="378" w:type="pct"/>
            <w:gridSpan w:val="3"/>
            <w:tcBorders>
              <w:left w:val="single" w:sz="4" w:space="0" w:color="auto"/>
              <w:right w:val="single" w:sz="4" w:space="0" w:color="auto"/>
            </w:tcBorders>
          </w:tcPr>
          <w:p w14:paraId="20720C56" w14:textId="71FA8D59"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(90)</w:t>
            </w:r>
          </w:p>
        </w:tc>
        <w:tc>
          <w:tcPr>
            <w:tcW w:w="378" w:type="pct"/>
            <w:gridSpan w:val="2"/>
            <w:tcBorders>
              <w:left w:val="single" w:sz="4" w:space="0" w:color="auto"/>
              <w:right w:val="single" w:sz="4" w:space="0" w:color="auto"/>
            </w:tcBorders>
          </w:tcPr>
          <w:p w14:paraId="524FF63D" w14:textId="03D01468"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tcPr>
          <w:p w14:paraId="60A66870" w14:textId="3162429F"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55314,241/ 55314,241</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6B016834" w14:textId="7801B0BE"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32698,900/ 32698,900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300772BA" w14:textId="69EC8167"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1362,455/ 1362,455</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28C90956" w14:textId="341510BA"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21252,886</w:t>
            </w:r>
            <w:r w:rsidRPr="004358C1">
              <w:rPr>
                <w:rFonts w:ascii="Times New Roman" w:hAnsi="Times New Roman" w:cs="Times New Roman"/>
                <w:sz w:val="24"/>
                <w:szCs w:val="24"/>
              </w:rPr>
              <w:t>/ 21252,886</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tcPr>
          <w:p w14:paraId="4377F1D2" w14:textId="77777777" w:rsidR="006064BE" w:rsidRPr="004358C1" w:rsidRDefault="006064BE" w:rsidP="00154A61">
            <w:pPr>
              <w:contextualSpacing/>
              <w:jc w:val="center"/>
              <w:rPr>
                <w:rFonts w:ascii="Times New Roman" w:hAnsi="Times New Roman" w:cs="Times New Roman"/>
                <w:spacing w:val="2"/>
                <w:sz w:val="24"/>
                <w:szCs w:val="24"/>
              </w:rPr>
            </w:pPr>
          </w:p>
        </w:tc>
      </w:tr>
      <w:tr w:rsidR="004358C1" w:rsidRPr="004358C1" w14:paraId="4AD954F5"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4FB0507A" w14:textId="304ED38A"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9.8.</w:t>
            </w:r>
          </w:p>
        </w:tc>
        <w:tc>
          <w:tcPr>
            <w:tcW w:w="1042" w:type="pct"/>
            <w:gridSpan w:val="2"/>
            <w:vMerge w:val="restart"/>
            <w:tcBorders>
              <w:left w:val="single" w:sz="4" w:space="0" w:color="auto"/>
              <w:right w:val="single" w:sz="4" w:space="0" w:color="auto"/>
            </w:tcBorders>
          </w:tcPr>
          <w:p w14:paraId="7D3D1651" w14:textId="77777777" w:rsidR="006064BE" w:rsidRPr="004358C1" w:rsidRDefault="006064BE" w:rsidP="006064BE">
            <w:pPr>
              <w:spacing w:line="245" w:lineRule="auto"/>
              <w:ind w:left="116"/>
              <w:contextualSpacing/>
              <w:rPr>
                <w:rFonts w:ascii="Times New Roman" w:hAnsi="Times New Roman" w:cs="Times New Roman"/>
                <w:sz w:val="24"/>
                <w:szCs w:val="24"/>
              </w:rPr>
            </w:pPr>
            <w:r w:rsidRPr="004358C1">
              <w:rPr>
                <w:rFonts w:ascii="Times New Roman" w:hAnsi="Times New Roman" w:cs="Times New Roman"/>
                <w:sz w:val="24"/>
                <w:szCs w:val="24"/>
              </w:rPr>
              <w:t xml:space="preserve">Здание дошкольного образовательного учреждения на 220 мест, расположенного в жилом квартале, по ул. Большой Норской в районе пересечения с Красноперевальским пер. </w:t>
            </w:r>
          </w:p>
          <w:p w14:paraId="3A0C2DE4" w14:textId="2B8E0DD9" w:rsidR="006064BE" w:rsidRPr="004358C1" w:rsidRDefault="006064BE" w:rsidP="00515A95">
            <w:pPr>
              <w:spacing w:after="200" w:line="235" w:lineRule="auto"/>
              <w:ind w:left="116"/>
              <w:contextualSpacing/>
              <w:rPr>
                <w:rFonts w:ascii="Times New Roman" w:eastAsia="Calibri" w:hAnsi="Times New Roman" w:cs="Times New Roman"/>
                <w:sz w:val="24"/>
                <w:szCs w:val="24"/>
              </w:rPr>
            </w:pPr>
            <w:r w:rsidRPr="004358C1">
              <w:rPr>
                <w:rFonts w:ascii="Times New Roman" w:hAnsi="Times New Roman" w:cs="Times New Roman"/>
                <w:sz w:val="24"/>
                <w:szCs w:val="24"/>
              </w:rPr>
              <w:t>в Дзержинском районе г. Ярославля</w:t>
            </w:r>
          </w:p>
        </w:tc>
        <w:tc>
          <w:tcPr>
            <w:tcW w:w="660" w:type="pct"/>
            <w:gridSpan w:val="2"/>
            <w:vMerge w:val="restart"/>
            <w:tcBorders>
              <w:left w:val="single" w:sz="4" w:space="0" w:color="auto"/>
              <w:right w:val="single" w:sz="4" w:space="0" w:color="auto"/>
            </w:tcBorders>
          </w:tcPr>
          <w:p w14:paraId="004947F1" w14:textId="7AC57E04"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1659A04D" w14:textId="28F3C101"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20/нет (0)</w:t>
            </w:r>
          </w:p>
        </w:tc>
        <w:tc>
          <w:tcPr>
            <w:tcW w:w="378" w:type="pct"/>
            <w:gridSpan w:val="2"/>
            <w:tcBorders>
              <w:left w:val="single" w:sz="4" w:space="0" w:color="auto"/>
              <w:right w:val="single" w:sz="4" w:space="0" w:color="auto"/>
            </w:tcBorders>
          </w:tcPr>
          <w:p w14:paraId="076762D9" w14:textId="75F2A4FC"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2447DB82" w14:textId="20AA4C59"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94557,392/ 94557,392</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73BCCA7E" w14:textId="64728BC0"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76908,600/ 76908,600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2CB14600" w14:textId="4BA0CA8F"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3204,525/ 3204,525</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272F7C26" w14:textId="77777777" w:rsidR="006064BE" w:rsidRPr="004358C1" w:rsidRDefault="006064BE" w:rsidP="006064BE">
            <w:pPr>
              <w:spacing w:line="245" w:lineRule="auto"/>
              <w:contextualSpacing/>
              <w:jc w:val="center"/>
              <w:rPr>
                <w:rFonts w:ascii="Times New Roman" w:hAnsi="Times New Roman" w:cs="Times New Roman"/>
                <w:sz w:val="24"/>
                <w:szCs w:val="24"/>
                <w:vertAlign w:val="superscript"/>
              </w:rPr>
            </w:pPr>
            <w:r w:rsidRPr="004358C1">
              <w:rPr>
                <w:rFonts w:ascii="Times New Roman" w:hAnsi="Times New Roman" w:cs="Times New Roman"/>
                <w:sz w:val="24"/>
                <w:szCs w:val="24"/>
              </w:rPr>
              <w:t>14444,267/ 14444,267</w:t>
            </w:r>
            <w:r w:rsidRPr="004358C1">
              <w:rPr>
                <w:rFonts w:ascii="Times New Roman" w:hAnsi="Times New Roman" w:cs="Times New Roman"/>
                <w:sz w:val="24"/>
                <w:szCs w:val="24"/>
                <w:vertAlign w:val="superscript"/>
              </w:rPr>
              <w:t>14</w:t>
            </w:r>
          </w:p>
          <w:p w14:paraId="27D73C01" w14:textId="6E000F65" w:rsidR="006064BE" w:rsidRPr="004358C1" w:rsidRDefault="006064BE" w:rsidP="00154A61">
            <w:pPr>
              <w:contextualSpacing/>
              <w:jc w:val="center"/>
              <w:rPr>
                <w:rFonts w:ascii="Times New Roman" w:hAnsi="Times New Roman" w:cs="Times New Roman"/>
                <w:sz w:val="24"/>
                <w:szCs w:val="24"/>
              </w:rPr>
            </w:pPr>
          </w:p>
        </w:tc>
        <w:tc>
          <w:tcPr>
            <w:tcW w:w="330" w:type="pct"/>
            <w:vMerge w:val="restart"/>
            <w:tcBorders>
              <w:left w:val="single" w:sz="4" w:space="0" w:color="auto"/>
              <w:right w:val="single" w:sz="4" w:space="0" w:color="auto"/>
            </w:tcBorders>
          </w:tcPr>
          <w:p w14:paraId="48033BB4"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0725A937" w14:textId="3F163EB5"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56F256EA"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tcPr>
          <w:p w14:paraId="0E9D1AC4" w14:textId="77777777" w:rsidR="006064BE" w:rsidRPr="004358C1" w:rsidRDefault="006064BE" w:rsidP="00154A61">
            <w:pPr>
              <w:spacing w:after="200" w:line="235" w:lineRule="auto"/>
              <w:contextualSpacing/>
              <w:jc w:val="center"/>
              <w:rPr>
                <w:rFonts w:ascii="Times New Roman" w:hAnsi="Times New Roman" w:cs="Times New Roman"/>
                <w:spacing w:val="2"/>
                <w:sz w:val="24"/>
                <w:szCs w:val="24"/>
              </w:rPr>
            </w:pPr>
          </w:p>
        </w:tc>
        <w:tc>
          <w:tcPr>
            <w:tcW w:w="1042" w:type="pct"/>
            <w:gridSpan w:val="2"/>
            <w:vMerge/>
            <w:tcBorders>
              <w:left w:val="single" w:sz="4" w:space="0" w:color="auto"/>
              <w:right w:val="single" w:sz="4" w:space="0" w:color="auto"/>
            </w:tcBorders>
          </w:tcPr>
          <w:p w14:paraId="3C1889ED" w14:textId="77777777" w:rsidR="006064BE" w:rsidRPr="004358C1" w:rsidRDefault="006064BE" w:rsidP="001E1821">
            <w:pPr>
              <w:spacing w:after="200" w:line="235" w:lineRule="auto"/>
              <w:ind w:left="116"/>
              <w:contextualSpacing/>
              <w:jc w:val="center"/>
              <w:rPr>
                <w:rFonts w:ascii="Times New Roman" w:eastAsia="Calibri" w:hAnsi="Times New Roman" w:cs="Times New Roman"/>
                <w:sz w:val="24"/>
                <w:szCs w:val="24"/>
              </w:rPr>
            </w:pPr>
          </w:p>
        </w:tc>
        <w:tc>
          <w:tcPr>
            <w:tcW w:w="660" w:type="pct"/>
            <w:gridSpan w:val="2"/>
            <w:vMerge/>
            <w:tcBorders>
              <w:left w:val="single" w:sz="4" w:space="0" w:color="auto"/>
              <w:right w:val="single" w:sz="4" w:space="0" w:color="auto"/>
            </w:tcBorders>
            <w:vAlign w:val="center"/>
          </w:tcPr>
          <w:p w14:paraId="14700FD5" w14:textId="7777777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p>
        </w:tc>
        <w:tc>
          <w:tcPr>
            <w:tcW w:w="378" w:type="pct"/>
            <w:gridSpan w:val="3"/>
            <w:tcBorders>
              <w:left w:val="single" w:sz="4" w:space="0" w:color="auto"/>
              <w:right w:val="single" w:sz="4" w:space="0" w:color="auto"/>
            </w:tcBorders>
          </w:tcPr>
          <w:p w14:paraId="2A1C23D7" w14:textId="5BC2A272"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(220)</w:t>
            </w:r>
          </w:p>
        </w:tc>
        <w:tc>
          <w:tcPr>
            <w:tcW w:w="378" w:type="pct"/>
            <w:gridSpan w:val="2"/>
            <w:tcBorders>
              <w:left w:val="single" w:sz="4" w:space="0" w:color="auto"/>
              <w:right w:val="single" w:sz="4" w:space="0" w:color="auto"/>
            </w:tcBorders>
          </w:tcPr>
          <w:p w14:paraId="1497B132" w14:textId="05FD64B2"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tcPr>
          <w:p w14:paraId="1A758696" w14:textId="36083C7D"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99847,557/ 99847,557</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29B8DD8B" w14:textId="69962FC0"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77069,000/ 77069,000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3417E80D" w14:textId="005A5272"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3211,208/ 3211,208</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142E0A4D" w14:textId="0641BEAC"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19567,349</w:t>
            </w:r>
            <w:r w:rsidRPr="004358C1">
              <w:rPr>
                <w:rFonts w:ascii="Times New Roman" w:hAnsi="Times New Roman" w:cs="Times New Roman"/>
                <w:sz w:val="24"/>
                <w:szCs w:val="24"/>
              </w:rPr>
              <w:t>/ 19567,349</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tcPr>
          <w:p w14:paraId="454DDBB4" w14:textId="77777777" w:rsidR="006064BE" w:rsidRPr="004358C1" w:rsidRDefault="006064BE" w:rsidP="00154A61">
            <w:pPr>
              <w:contextualSpacing/>
              <w:jc w:val="center"/>
              <w:rPr>
                <w:rFonts w:ascii="Times New Roman" w:hAnsi="Times New Roman" w:cs="Times New Roman"/>
                <w:spacing w:val="2"/>
                <w:sz w:val="24"/>
                <w:szCs w:val="24"/>
              </w:rPr>
            </w:pPr>
          </w:p>
        </w:tc>
      </w:tr>
      <w:tr w:rsidR="004358C1" w:rsidRPr="004358C1" w14:paraId="3B0EACE5"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29FD36A3" w14:textId="01E6205F"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9.9.</w:t>
            </w:r>
          </w:p>
        </w:tc>
        <w:tc>
          <w:tcPr>
            <w:tcW w:w="1042" w:type="pct"/>
            <w:gridSpan w:val="2"/>
            <w:vMerge w:val="restart"/>
            <w:tcBorders>
              <w:left w:val="single" w:sz="4" w:space="0" w:color="auto"/>
              <w:right w:val="single" w:sz="4" w:space="0" w:color="auto"/>
            </w:tcBorders>
          </w:tcPr>
          <w:p w14:paraId="35E478AC" w14:textId="77777777" w:rsidR="006064BE" w:rsidRPr="004358C1" w:rsidRDefault="006064BE" w:rsidP="006064BE">
            <w:pPr>
              <w:spacing w:after="200" w:line="235" w:lineRule="auto"/>
              <w:ind w:left="116"/>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Дошкольная образовательная </w:t>
            </w:r>
            <w:r w:rsidRPr="004358C1">
              <w:rPr>
                <w:rFonts w:ascii="Times New Roman" w:eastAsia="Calibri" w:hAnsi="Times New Roman" w:cs="Times New Roman"/>
                <w:sz w:val="24"/>
                <w:szCs w:val="24"/>
              </w:rPr>
              <w:lastRenderedPageBreak/>
              <w:t xml:space="preserve">организация на 220 мест, Ярославская область, </w:t>
            </w:r>
          </w:p>
          <w:p w14:paraId="18F636FA" w14:textId="77777777" w:rsidR="006064BE" w:rsidRPr="004358C1" w:rsidRDefault="006064BE" w:rsidP="006064BE">
            <w:pPr>
              <w:spacing w:after="200" w:line="235" w:lineRule="auto"/>
              <w:ind w:left="116"/>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г. Ярославль, </w:t>
            </w:r>
          </w:p>
          <w:p w14:paraId="7225C6B5" w14:textId="38A7DC27" w:rsidR="006064BE" w:rsidRPr="004358C1" w:rsidRDefault="006064BE" w:rsidP="000D206F">
            <w:pPr>
              <w:spacing w:after="200" w:line="235" w:lineRule="auto"/>
              <w:ind w:left="116"/>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ул. Губкина, д. 26</w:t>
            </w:r>
          </w:p>
        </w:tc>
        <w:tc>
          <w:tcPr>
            <w:tcW w:w="660" w:type="pct"/>
            <w:gridSpan w:val="2"/>
            <w:vMerge w:val="restart"/>
            <w:tcBorders>
              <w:left w:val="single" w:sz="4" w:space="0" w:color="auto"/>
              <w:right w:val="single" w:sz="4" w:space="0" w:color="auto"/>
            </w:tcBorders>
          </w:tcPr>
          <w:p w14:paraId="2E44F023" w14:textId="44088992"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lastRenderedPageBreak/>
              <w:t xml:space="preserve">степень выполнения </w:t>
            </w:r>
            <w:r w:rsidRPr="004358C1">
              <w:rPr>
                <w:rFonts w:ascii="Times New Roman" w:hAnsi="Times New Roman" w:cs="Times New Roman"/>
                <w:sz w:val="24"/>
                <w:szCs w:val="24"/>
              </w:rPr>
              <w:lastRenderedPageBreak/>
              <w:t>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25BD3539" w14:textId="0EE45988"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lastRenderedPageBreak/>
              <w:t>20/нет (0)</w:t>
            </w:r>
          </w:p>
        </w:tc>
        <w:tc>
          <w:tcPr>
            <w:tcW w:w="378" w:type="pct"/>
            <w:gridSpan w:val="2"/>
            <w:tcBorders>
              <w:left w:val="single" w:sz="4" w:space="0" w:color="auto"/>
              <w:right w:val="single" w:sz="4" w:space="0" w:color="auto"/>
            </w:tcBorders>
          </w:tcPr>
          <w:p w14:paraId="66AFA29F" w14:textId="0EEA409A"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7AFEA292" w14:textId="2F25BCA6"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85060,333/ 85060,333</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15AFC210" w14:textId="31DBB8A3"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76908,600/ 76908,600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12B49F6E" w14:textId="2359FAF3"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3204,525/ 3204,525</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233C7EC3" w14:textId="77777777" w:rsidR="006064BE" w:rsidRPr="004358C1" w:rsidRDefault="006064BE" w:rsidP="006064BE">
            <w:pPr>
              <w:spacing w:line="245" w:lineRule="auto"/>
              <w:contextualSpacing/>
              <w:jc w:val="center"/>
              <w:rPr>
                <w:rFonts w:ascii="Times New Roman" w:hAnsi="Times New Roman" w:cs="Times New Roman"/>
                <w:sz w:val="24"/>
                <w:szCs w:val="24"/>
                <w:vertAlign w:val="superscript"/>
              </w:rPr>
            </w:pPr>
            <w:r w:rsidRPr="004358C1">
              <w:rPr>
                <w:rFonts w:ascii="Times New Roman" w:hAnsi="Times New Roman" w:cs="Times New Roman"/>
                <w:sz w:val="24"/>
                <w:szCs w:val="24"/>
              </w:rPr>
              <w:t>4947,208/ 4947,208</w:t>
            </w:r>
            <w:r w:rsidRPr="004358C1">
              <w:rPr>
                <w:rFonts w:ascii="Times New Roman" w:hAnsi="Times New Roman" w:cs="Times New Roman"/>
                <w:sz w:val="24"/>
                <w:szCs w:val="24"/>
                <w:vertAlign w:val="superscript"/>
              </w:rPr>
              <w:t>14</w:t>
            </w:r>
          </w:p>
          <w:p w14:paraId="3654FA9B" w14:textId="179AC37C" w:rsidR="006064BE" w:rsidRPr="004358C1" w:rsidRDefault="006064BE" w:rsidP="00154A61">
            <w:pPr>
              <w:contextualSpacing/>
              <w:jc w:val="center"/>
              <w:rPr>
                <w:rFonts w:ascii="Times New Roman" w:hAnsi="Times New Roman" w:cs="Times New Roman"/>
                <w:sz w:val="24"/>
                <w:szCs w:val="24"/>
              </w:rPr>
            </w:pPr>
          </w:p>
        </w:tc>
        <w:tc>
          <w:tcPr>
            <w:tcW w:w="330" w:type="pct"/>
            <w:vMerge w:val="restart"/>
            <w:tcBorders>
              <w:left w:val="single" w:sz="4" w:space="0" w:color="auto"/>
              <w:right w:val="single" w:sz="4" w:space="0" w:color="auto"/>
            </w:tcBorders>
          </w:tcPr>
          <w:p w14:paraId="1675B32C"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lastRenderedPageBreak/>
              <w:t>ОМСУ,</w:t>
            </w:r>
          </w:p>
          <w:p w14:paraId="751ED643" w14:textId="3C67499E"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r>
            <w:r w:rsidRPr="004358C1">
              <w:rPr>
                <w:rFonts w:ascii="Times New Roman" w:hAnsi="Times New Roman" w:cs="Times New Roman"/>
                <w:spacing w:val="2"/>
                <w:sz w:val="24"/>
                <w:szCs w:val="24"/>
              </w:rPr>
              <w:lastRenderedPageBreak/>
              <w:t>ДО ЯО</w:t>
            </w:r>
          </w:p>
        </w:tc>
      </w:tr>
      <w:tr w:rsidR="004358C1" w:rsidRPr="004358C1" w14:paraId="04954618"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tcPr>
          <w:p w14:paraId="3D0B9DE4" w14:textId="77777777" w:rsidR="006064BE" w:rsidRPr="004358C1" w:rsidRDefault="006064BE" w:rsidP="00154A61">
            <w:pPr>
              <w:spacing w:after="200" w:line="235" w:lineRule="auto"/>
              <w:contextualSpacing/>
              <w:jc w:val="center"/>
              <w:rPr>
                <w:rFonts w:ascii="Times New Roman" w:hAnsi="Times New Roman" w:cs="Times New Roman"/>
                <w:spacing w:val="2"/>
                <w:sz w:val="24"/>
                <w:szCs w:val="24"/>
              </w:rPr>
            </w:pPr>
          </w:p>
        </w:tc>
        <w:tc>
          <w:tcPr>
            <w:tcW w:w="1042" w:type="pct"/>
            <w:gridSpan w:val="2"/>
            <w:vMerge/>
            <w:tcBorders>
              <w:left w:val="single" w:sz="4" w:space="0" w:color="auto"/>
              <w:right w:val="single" w:sz="4" w:space="0" w:color="auto"/>
            </w:tcBorders>
          </w:tcPr>
          <w:p w14:paraId="01B4FF5C" w14:textId="77777777" w:rsidR="006064BE" w:rsidRPr="004358C1" w:rsidRDefault="006064BE" w:rsidP="001E1821">
            <w:pPr>
              <w:spacing w:after="200" w:line="235" w:lineRule="auto"/>
              <w:ind w:left="116"/>
              <w:contextualSpacing/>
              <w:jc w:val="center"/>
              <w:rPr>
                <w:rFonts w:ascii="Times New Roman" w:eastAsia="Calibri" w:hAnsi="Times New Roman" w:cs="Times New Roman"/>
                <w:sz w:val="24"/>
                <w:szCs w:val="24"/>
              </w:rPr>
            </w:pPr>
          </w:p>
        </w:tc>
        <w:tc>
          <w:tcPr>
            <w:tcW w:w="660" w:type="pct"/>
            <w:gridSpan w:val="2"/>
            <w:vMerge/>
            <w:tcBorders>
              <w:left w:val="single" w:sz="4" w:space="0" w:color="auto"/>
              <w:right w:val="single" w:sz="4" w:space="0" w:color="auto"/>
            </w:tcBorders>
          </w:tcPr>
          <w:p w14:paraId="17B5237F" w14:textId="7777777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p>
        </w:tc>
        <w:tc>
          <w:tcPr>
            <w:tcW w:w="378" w:type="pct"/>
            <w:gridSpan w:val="3"/>
            <w:tcBorders>
              <w:left w:val="single" w:sz="4" w:space="0" w:color="auto"/>
              <w:right w:val="single" w:sz="4" w:space="0" w:color="auto"/>
            </w:tcBorders>
          </w:tcPr>
          <w:p w14:paraId="1B1F8606" w14:textId="00F5D232"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(220)</w:t>
            </w:r>
          </w:p>
        </w:tc>
        <w:tc>
          <w:tcPr>
            <w:tcW w:w="378" w:type="pct"/>
            <w:gridSpan w:val="2"/>
            <w:tcBorders>
              <w:left w:val="single" w:sz="4" w:space="0" w:color="auto"/>
              <w:right w:val="single" w:sz="4" w:space="0" w:color="auto"/>
            </w:tcBorders>
          </w:tcPr>
          <w:p w14:paraId="23655837" w14:textId="5BC75482"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tcPr>
          <w:p w14:paraId="01F60D20" w14:textId="29D6D17C"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88991,908/ 88991,908</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5762419E" w14:textId="7CB7953E"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77069,000/ 77069,000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6F7C1EB1" w14:textId="6117D3AE"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3211,208/ 3211,208</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07B26A69" w14:textId="0CF104C6"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8711,700</w:t>
            </w:r>
            <w:r w:rsidRPr="004358C1">
              <w:rPr>
                <w:rFonts w:ascii="Times New Roman" w:hAnsi="Times New Roman" w:cs="Times New Roman"/>
                <w:sz w:val="24"/>
                <w:szCs w:val="24"/>
              </w:rPr>
              <w:t>/ 8711,700</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tcPr>
          <w:p w14:paraId="62A8E63B" w14:textId="77777777" w:rsidR="006064BE" w:rsidRPr="004358C1" w:rsidRDefault="006064BE" w:rsidP="00154A61">
            <w:pPr>
              <w:contextualSpacing/>
              <w:jc w:val="center"/>
              <w:rPr>
                <w:rFonts w:ascii="Times New Roman" w:hAnsi="Times New Roman" w:cs="Times New Roman"/>
                <w:spacing w:val="2"/>
                <w:sz w:val="24"/>
                <w:szCs w:val="24"/>
              </w:rPr>
            </w:pPr>
          </w:p>
        </w:tc>
      </w:tr>
      <w:tr w:rsidR="004358C1" w:rsidRPr="004358C1" w14:paraId="750CEC2C"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43C8E7BF" w14:textId="7EA5EAD9"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9.10.</w:t>
            </w:r>
          </w:p>
        </w:tc>
        <w:tc>
          <w:tcPr>
            <w:tcW w:w="1042" w:type="pct"/>
            <w:gridSpan w:val="2"/>
            <w:vMerge w:val="restart"/>
            <w:tcBorders>
              <w:left w:val="single" w:sz="4" w:space="0" w:color="auto"/>
              <w:right w:val="single" w:sz="4" w:space="0" w:color="auto"/>
            </w:tcBorders>
          </w:tcPr>
          <w:p w14:paraId="0D6F577E" w14:textId="0EED33B1" w:rsidR="006064BE" w:rsidRPr="004358C1" w:rsidRDefault="00331CBA" w:rsidP="000D206F">
            <w:pPr>
              <w:spacing w:after="200" w:line="235" w:lineRule="auto"/>
              <w:ind w:left="116"/>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lang w:eastAsia="en-US"/>
              </w:rPr>
              <w:t>Дошкольная образовательная организация на 90 мест, Ярославская область,             г. Ярославль, ул. Строителей</w:t>
            </w:r>
          </w:p>
        </w:tc>
        <w:tc>
          <w:tcPr>
            <w:tcW w:w="660" w:type="pct"/>
            <w:gridSpan w:val="2"/>
            <w:vMerge w:val="restart"/>
            <w:tcBorders>
              <w:left w:val="single" w:sz="4" w:space="0" w:color="auto"/>
              <w:right w:val="single" w:sz="4" w:space="0" w:color="auto"/>
            </w:tcBorders>
          </w:tcPr>
          <w:p w14:paraId="037C2CBB" w14:textId="2582CA95"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4DCCBF00" w14:textId="6612CA70"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20/нет (0)</w:t>
            </w:r>
          </w:p>
        </w:tc>
        <w:tc>
          <w:tcPr>
            <w:tcW w:w="378" w:type="pct"/>
            <w:gridSpan w:val="2"/>
            <w:tcBorders>
              <w:left w:val="single" w:sz="4" w:space="0" w:color="auto"/>
              <w:right w:val="single" w:sz="4" w:space="0" w:color="auto"/>
            </w:tcBorders>
          </w:tcPr>
          <w:p w14:paraId="42C83E43" w14:textId="1A70C00E"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tcPr>
          <w:p w14:paraId="17097353" w14:textId="63A96F9E"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35854,057/ 35854,057</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6099E89A" w14:textId="0F98F735"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32698,900/ 32698,900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0B7D57A8" w14:textId="7BE4F307"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1362,454/ 1362,454</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1550E82A" w14:textId="77777777" w:rsidR="006064BE" w:rsidRPr="004358C1" w:rsidRDefault="006064BE" w:rsidP="006064BE">
            <w:pPr>
              <w:spacing w:line="245" w:lineRule="auto"/>
              <w:contextualSpacing/>
              <w:jc w:val="center"/>
              <w:rPr>
                <w:rFonts w:ascii="Times New Roman" w:hAnsi="Times New Roman" w:cs="Times New Roman"/>
                <w:sz w:val="24"/>
                <w:szCs w:val="24"/>
                <w:vertAlign w:val="superscript"/>
              </w:rPr>
            </w:pPr>
            <w:r w:rsidRPr="004358C1">
              <w:rPr>
                <w:rFonts w:ascii="Times New Roman" w:hAnsi="Times New Roman" w:cs="Times New Roman"/>
                <w:sz w:val="24"/>
                <w:szCs w:val="24"/>
              </w:rPr>
              <w:t>1792,703/ 1792,703</w:t>
            </w:r>
            <w:r w:rsidRPr="004358C1">
              <w:rPr>
                <w:rFonts w:ascii="Times New Roman" w:hAnsi="Times New Roman" w:cs="Times New Roman"/>
                <w:sz w:val="24"/>
                <w:szCs w:val="24"/>
                <w:vertAlign w:val="superscript"/>
              </w:rPr>
              <w:t>14</w:t>
            </w:r>
          </w:p>
          <w:p w14:paraId="6298773C" w14:textId="0E3FAA09" w:rsidR="006064BE" w:rsidRPr="004358C1" w:rsidRDefault="006064BE" w:rsidP="00154A61">
            <w:pPr>
              <w:contextualSpacing/>
              <w:jc w:val="center"/>
              <w:rPr>
                <w:rFonts w:ascii="Times New Roman" w:hAnsi="Times New Roman" w:cs="Times New Roman"/>
                <w:sz w:val="24"/>
                <w:szCs w:val="24"/>
              </w:rPr>
            </w:pPr>
          </w:p>
        </w:tc>
        <w:tc>
          <w:tcPr>
            <w:tcW w:w="330" w:type="pct"/>
            <w:vMerge w:val="restart"/>
            <w:tcBorders>
              <w:left w:val="single" w:sz="4" w:space="0" w:color="auto"/>
              <w:right w:val="single" w:sz="4" w:space="0" w:color="auto"/>
            </w:tcBorders>
          </w:tcPr>
          <w:p w14:paraId="552F678C"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0E232346" w14:textId="16A43C2E"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03FAA410"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tcPr>
          <w:p w14:paraId="0C6CFCC6" w14:textId="77777777" w:rsidR="006064BE" w:rsidRPr="004358C1" w:rsidRDefault="006064BE" w:rsidP="00154A61">
            <w:pPr>
              <w:spacing w:after="200" w:line="235" w:lineRule="auto"/>
              <w:contextualSpacing/>
              <w:jc w:val="center"/>
              <w:rPr>
                <w:rFonts w:ascii="Times New Roman" w:hAnsi="Times New Roman" w:cs="Times New Roman"/>
                <w:spacing w:val="2"/>
                <w:sz w:val="24"/>
                <w:szCs w:val="24"/>
              </w:rPr>
            </w:pPr>
          </w:p>
        </w:tc>
        <w:tc>
          <w:tcPr>
            <w:tcW w:w="1042" w:type="pct"/>
            <w:gridSpan w:val="2"/>
            <w:vMerge/>
            <w:tcBorders>
              <w:left w:val="single" w:sz="4" w:space="0" w:color="auto"/>
              <w:right w:val="single" w:sz="4" w:space="0" w:color="auto"/>
            </w:tcBorders>
          </w:tcPr>
          <w:p w14:paraId="4C29FFEF" w14:textId="77777777" w:rsidR="006064BE" w:rsidRPr="004358C1" w:rsidRDefault="006064BE" w:rsidP="001E1821">
            <w:pPr>
              <w:spacing w:after="200" w:line="235" w:lineRule="auto"/>
              <w:ind w:left="116"/>
              <w:contextualSpacing/>
              <w:jc w:val="center"/>
              <w:rPr>
                <w:rFonts w:ascii="Times New Roman" w:eastAsia="Calibri" w:hAnsi="Times New Roman" w:cs="Times New Roman"/>
                <w:sz w:val="24"/>
                <w:szCs w:val="24"/>
              </w:rPr>
            </w:pPr>
          </w:p>
        </w:tc>
        <w:tc>
          <w:tcPr>
            <w:tcW w:w="660" w:type="pct"/>
            <w:gridSpan w:val="2"/>
            <w:vMerge/>
            <w:tcBorders>
              <w:left w:val="single" w:sz="4" w:space="0" w:color="auto"/>
              <w:right w:val="single" w:sz="4" w:space="0" w:color="auto"/>
            </w:tcBorders>
          </w:tcPr>
          <w:p w14:paraId="024C6306" w14:textId="7777777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p>
        </w:tc>
        <w:tc>
          <w:tcPr>
            <w:tcW w:w="378" w:type="pct"/>
            <w:gridSpan w:val="3"/>
            <w:tcBorders>
              <w:left w:val="single" w:sz="4" w:space="0" w:color="auto"/>
              <w:right w:val="single" w:sz="4" w:space="0" w:color="auto"/>
            </w:tcBorders>
          </w:tcPr>
          <w:p w14:paraId="477F7F92" w14:textId="20E21060"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(90)</w:t>
            </w:r>
          </w:p>
        </w:tc>
        <w:tc>
          <w:tcPr>
            <w:tcW w:w="378" w:type="pct"/>
            <w:gridSpan w:val="2"/>
            <w:tcBorders>
              <w:left w:val="single" w:sz="4" w:space="0" w:color="auto"/>
              <w:right w:val="single" w:sz="4" w:space="0" w:color="auto"/>
            </w:tcBorders>
          </w:tcPr>
          <w:p w14:paraId="014DEC32" w14:textId="24AE4C64"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2021</w:t>
            </w:r>
          </w:p>
        </w:tc>
        <w:tc>
          <w:tcPr>
            <w:tcW w:w="518" w:type="pct"/>
            <w:gridSpan w:val="2"/>
            <w:tcBorders>
              <w:top w:val="single" w:sz="4" w:space="0" w:color="auto"/>
              <w:left w:val="single" w:sz="4" w:space="0" w:color="auto"/>
              <w:bottom w:val="single" w:sz="4" w:space="0" w:color="auto"/>
              <w:right w:val="single" w:sz="4" w:space="0" w:color="auto"/>
            </w:tcBorders>
          </w:tcPr>
          <w:p w14:paraId="256AF0B7" w14:textId="3FF04696"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35766,557/ 35766,557</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12A158F4" w14:textId="044C449E"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32619,100/ 32619,100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52DE37A8" w14:textId="49755321"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1359,129/ 1359,129</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320A1444" w14:textId="5326E53E"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1788,328</w:t>
            </w:r>
            <w:r w:rsidRPr="004358C1">
              <w:rPr>
                <w:rFonts w:ascii="Times New Roman" w:hAnsi="Times New Roman" w:cs="Times New Roman"/>
                <w:sz w:val="24"/>
                <w:szCs w:val="24"/>
              </w:rPr>
              <w:t>/ 1788,328</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tcPr>
          <w:p w14:paraId="47B849F9" w14:textId="77777777" w:rsidR="006064BE" w:rsidRPr="004358C1" w:rsidRDefault="006064BE" w:rsidP="00154A61">
            <w:pPr>
              <w:contextualSpacing/>
              <w:jc w:val="center"/>
              <w:rPr>
                <w:rFonts w:ascii="Times New Roman" w:hAnsi="Times New Roman" w:cs="Times New Roman"/>
                <w:spacing w:val="2"/>
                <w:sz w:val="24"/>
                <w:szCs w:val="24"/>
              </w:rPr>
            </w:pPr>
          </w:p>
        </w:tc>
      </w:tr>
      <w:tr w:rsidR="004358C1" w:rsidRPr="004358C1" w14:paraId="6EA755B9"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3DC4DB08" w14:textId="4FB9E333"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9.11.</w:t>
            </w:r>
          </w:p>
        </w:tc>
        <w:tc>
          <w:tcPr>
            <w:tcW w:w="1042" w:type="pct"/>
            <w:gridSpan w:val="2"/>
            <w:vMerge w:val="restart"/>
            <w:tcBorders>
              <w:left w:val="single" w:sz="4" w:space="0" w:color="auto"/>
              <w:right w:val="single" w:sz="4" w:space="0" w:color="auto"/>
            </w:tcBorders>
          </w:tcPr>
          <w:p w14:paraId="4493221F" w14:textId="77777777" w:rsidR="00331CBA" w:rsidRPr="004358C1" w:rsidRDefault="00331CBA" w:rsidP="004E1A7B">
            <w:pPr>
              <w:spacing w:after="200" w:line="235" w:lineRule="auto"/>
              <w:ind w:left="116"/>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Дошкольная образовательная организация на 220 мест Ярославская область, </w:t>
            </w:r>
          </w:p>
          <w:p w14:paraId="44138711" w14:textId="5B90CCA9" w:rsidR="006064BE" w:rsidRPr="004358C1" w:rsidRDefault="00331CBA" w:rsidP="004E1A7B">
            <w:pPr>
              <w:spacing w:after="200" w:line="235" w:lineRule="auto"/>
              <w:ind w:left="116"/>
              <w:contextualSpacing/>
              <w:rPr>
                <w:rFonts w:ascii="Times New Roman" w:eastAsia="Calibri" w:hAnsi="Times New Roman" w:cs="Times New Roman"/>
                <w:sz w:val="24"/>
                <w:szCs w:val="24"/>
              </w:rPr>
            </w:pPr>
            <w:r w:rsidRPr="004358C1">
              <w:rPr>
                <w:rFonts w:ascii="Times New Roman" w:eastAsia="Times New Roman" w:hAnsi="Times New Roman" w:cs="Times New Roman"/>
                <w:sz w:val="24"/>
                <w:szCs w:val="24"/>
                <w:lang w:eastAsia="en-US"/>
              </w:rPr>
              <w:t>г. Ярославль,                 ул. Дядьковская, д. 6а</w:t>
            </w:r>
          </w:p>
        </w:tc>
        <w:tc>
          <w:tcPr>
            <w:tcW w:w="660" w:type="pct"/>
            <w:gridSpan w:val="2"/>
            <w:vMerge w:val="restart"/>
            <w:tcBorders>
              <w:left w:val="single" w:sz="4" w:space="0" w:color="auto"/>
              <w:right w:val="single" w:sz="4" w:space="0" w:color="auto"/>
            </w:tcBorders>
          </w:tcPr>
          <w:p w14:paraId="3C3163C1" w14:textId="75082229"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4DCCAF04" w14:textId="0C3BE59B"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20/нет (0)</w:t>
            </w:r>
          </w:p>
        </w:tc>
        <w:tc>
          <w:tcPr>
            <w:tcW w:w="378" w:type="pct"/>
            <w:gridSpan w:val="2"/>
            <w:tcBorders>
              <w:left w:val="single" w:sz="4" w:space="0" w:color="auto"/>
              <w:right w:val="single" w:sz="4" w:space="0" w:color="auto"/>
            </w:tcBorders>
          </w:tcPr>
          <w:p w14:paraId="4063065E" w14:textId="7C861F48"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tcPr>
          <w:p w14:paraId="31F81CCA" w14:textId="6351722C"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84505,483/ 84505,483</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167546A7" w14:textId="7EA6193E"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77069,000/ 77069,000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2C244345" w14:textId="78C31840"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3211,209/ 3211,209</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163564CD" w14:textId="77777777" w:rsidR="006064BE" w:rsidRPr="004358C1" w:rsidRDefault="006064BE" w:rsidP="006064BE">
            <w:pPr>
              <w:spacing w:line="245" w:lineRule="auto"/>
              <w:contextualSpacing/>
              <w:jc w:val="center"/>
              <w:rPr>
                <w:rFonts w:ascii="Times New Roman" w:hAnsi="Times New Roman" w:cs="Times New Roman"/>
                <w:sz w:val="24"/>
                <w:szCs w:val="24"/>
                <w:vertAlign w:val="superscript"/>
              </w:rPr>
            </w:pPr>
            <w:r w:rsidRPr="004358C1">
              <w:rPr>
                <w:rFonts w:ascii="Times New Roman" w:hAnsi="Times New Roman" w:cs="Times New Roman"/>
                <w:sz w:val="24"/>
                <w:szCs w:val="24"/>
              </w:rPr>
              <w:t>4225,274/ 4225,274</w:t>
            </w:r>
            <w:r w:rsidRPr="004358C1">
              <w:rPr>
                <w:rFonts w:ascii="Times New Roman" w:hAnsi="Times New Roman" w:cs="Times New Roman"/>
                <w:sz w:val="24"/>
                <w:szCs w:val="24"/>
                <w:vertAlign w:val="superscript"/>
              </w:rPr>
              <w:t>14</w:t>
            </w:r>
          </w:p>
          <w:p w14:paraId="0635764D" w14:textId="1D80B0DB" w:rsidR="006064BE" w:rsidRPr="004358C1" w:rsidRDefault="006064BE" w:rsidP="00154A61">
            <w:pPr>
              <w:contextualSpacing/>
              <w:jc w:val="center"/>
              <w:rPr>
                <w:rFonts w:ascii="Times New Roman" w:hAnsi="Times New Roman" w:cs="Times New Roman"/>
                <w:sz w:val="24"/>
                <w:szCs w:val="24"/>
              </w:rPr>
            </w:pPr>
          </w:p>
        </w:tc>
        <w:tc>
          <w:tcPr>
            <w:tcW w:w="330" w:type="pct"/>
            <w:vMerge w:val="restart"/>
            <w:tcBorders>
              <w:left w:val="single" w:sz="4" w:space="0" w:color="auto"/>
              <w:right w:val="single" w:sz="4" w:space="0" w:color="auto"/>
            </w:tcBorders>
          </w:tcPr>
          <w:p w14:paraId="40610D64"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4C081F58" w14:textId="664B9C5A"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1B9FF260"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tcPr>
          <w:p w14:paraId="251F5C71" w14:textId="77777777" w:rsidR="006064BE" w:rsidRPr="004358C1" w:rsidRDefault="006064BE" w:rsidP="00154A61">
            <w:pPr>
              <w:spacing w:after="200" w:line="235" w:lineRule="auto"/>
              <w:contextualSpacing/>
              <w:jc w:val="center"/>
              <w:rPr>
                <w:rFonts w:ascii="Times New Roman" w:hAnsi="Times New Roman" w:cs="Times New Roman"/>
                <w:spacing w:val="2"/>
                <w:sz w:val="24"/>
                <w:szCs w:val="24"/>
              </w:rPr>
            </w:pPr>
          </w:p>
        </w:tc>
        <w:tc>
          <w:tcPr>
            <w:tcW w:w="1042" w:type="pct"/>
            <w:gridSpan w:val="2"/>
            <w:vMerge/>
            <w:tcBorders>
              <w:left w:val="single" w:sz="4" w:space="0" w:color="auto"/>
              <w:right w:val="single" w:sz="4" w:space="0" w:color="auto"/>
            </w:tcBorders>
          </w:tcPr>
          <w:p w14:paraId="3F2A33FE" w14:textId="77777777" w:rsidR="006064BE" w:rsidRPr="004358C1" w:rsidRDefault="006064BE" w:rsidP="001E1821">
            <w:pPr>
              <w:spacing w:after="200" w:line="235" w:lineRule="auto"/>
              <w:ind w:left="116"/>
              <w:contextualSpacing/>
              <w:jc w:val="center"/>
              <w:rPr>
                <w:rFonts w:ascii="Times New Roman" w:eastAsia="Calibri" w:hAnsi="Times New Roman" w:cs="Times New Roman"/>
                <w:sz w:val="24"/>
                <w:szCs w:val="24"/>
              </w:rPr>
            </w:pPr>
          </w:p>
        </w:tc>
        <w:tc>
          <w:tcPr>
            <w:tcW w:w="660" w:type="pct"/>
            <w:gridSpan w:val="2"/>
            <w:vMerge/>
            <w:tcBorders>
              <w:left w:val="single" w:sz="4" w:space="0" w:color="auto"/>
              <w:right w:val="single" w:sz="4" w:space="0" w:color="auto"/>
            </w:tcBorders>
          </w:tcPr>
          <w:p w14:paraId="5119620D" w14:textId="7777777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p>
        </w:tc>
        <w:tc>
          <w:tcPr>
            <w:tcW w:w="378" w:type="pct"/>
            <w:gridSpan w:val="3"/>
            <w:tcBorders>
              <w:left w:val="single" w:sz="4" w:space="0" w:color="auto"/>
              <w:right w:val="single" w:sz="4" w:space="0" w:color="auto"/>
            </w:tcBorders>
          </w:tcPr>
          <w:p w14:paraId="55D37133" w14:textId="0AB7B3F3"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(220)</w:t>
            </w:r>
          </w:p>
        </w:tc>
        <w:tc>
          <w:tcPr>
            <w:tcW w:w="378" w:type="pct"/>
            <w:gridSpan w:val="2"/>
            <w:tcBorders>
              <w:left w:val="single" w:sz="4" w:space="0" w:color="auto"/>
              <w:right w:val="single" w:sz="4" w:space="0" w:color="auto"/>
            </w:tcBorders>
          </w:tcPr>
          <w:p w14:paraId="2BAAA19F" w14:textId="5F74F1F8"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2021</w:t>
            </w:r>
          </w:p>
        </w:tc>
        <w:tc>
          <w:tcPr>
            <w:tcW w:w="518" w:type="pct"/>
            <w:gridSpan w:val="2"/>
            <w:tcBorders>
              <w:top w:val="single" w:sz="4" w:space="0" w:color="auto"/>
              <w:left w:val="single" w:sz="4" w:space="0" w:color="auto"/>
              <w:bottom w:val="single" w:sz="4" w:space="0" w:color="auto"/>
              <w:right w:val="single" w:sz="4" w:space="0" w:color="auto"/>
            </w:tcBorders>
          </w:tcPr>
          <w:p w14:paraId="4C072069" w14:textId="03C7CD41"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84299,123/ 84299,123</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48733935" w14:textId="348102AA"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76880,800/ 76880,800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076670A9" w14:textId="1F45EB53"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3203,367/ 3203,367</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7FFCC507" w14:textId="63C6715E"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4214,956</w:t>
            </w:r>
            <w:r w:rsidRPr="004358C1">
              <w:rPr>
                <w:rFonts w:ascii="Times New Roman" w:hAnsi="Times New Roman" w:cs="Times New Roman"/>
                <w:sz w:val="24"/>
                <w:szCs w:val="24"/>
              </w:rPr>
              <w:t>/ 4214,956</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tcPr>
          <w:p w14:paraId="1F1FA23E" w14:textId="77777777" w:rsidR="006064BE" w:rsidRPr="004358C1" w:rsidRDefault="006064BE" w:rsidP="00154A61">
            <w:pPr>
              <w:contextualSpacing/>
              <w:jc w:val="center"/>
              <w:rPr>
                <w:rFonts w:ascii="Times New Roman" w:hAnsi="Times New Roman" w:cs="Times New Roman"/>
                <w:spacing w:val="2"/>
                <w:sz w:val="24"/>
                <w:szCs w:val="24"/>
              </w:rPr>
            </w:pPr>
          </w:p>
        </w:tc>
      </w:tr>
      <w:tr w:rsidR="004358C1" w:rsidRPr="004358C1" w14:paraId="67160D41"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6C914C91" w14:textId="31475BDE"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9.12.</w:t>
            </w:r>
          </w:p>
        </w:tc>
        <w:tc>
          <w:tcPr>
            <w:tcW w:w="1042" w:type="pct"/>
            <w:gridSpan w:val="2"/>
            <w:vMerge w:val="restart"/>
            <w:tcBorders>
              <w:left w:val="single" w:sz="4" w:space="0" w:color="auto"/>
              <w:right w:val="single" w:sz="4" w:space="0" w:color="auto"/>
            </w:tcBorders>
          </w:tcPr>
          <w:p w14:paraId="14650A4C" w14:textId="77777777" w:rsidR="006064BE" w:rsidRPr="004358C1" w:rsidRDefault="006064BE" w:rsidP="006064BE">
            <w:pPr>
              <w:spacing w:line="245" w:lineRule="auto"/>
              <w:ind w:left="116"/>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Здание яслей. 152912, Российская Федерация, Ярославская область, городской округ </w:t>
            </w:r>
          </w:p>
          <w:p w14:paraId="0348BBA3" w14:textId="77777777" w:rsidR="006064BE" w:rsidRPr="004358C1" w:rsidRDefault="006064BE" w:rsidP="006064BE">
            <w:pPr>
              <w:spacing w:line="245" w:lineRule="auto"/>
              <w:ind w:left="116"/>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г. Рыбинск, район Северный поселок, </w:t>
            </w:r>
          </w:p>
          <w:p w14:paraId="1D333EC1" w14:textId="18530E45" w:rsidR="006064BE" w:rsidRPr="004358C1" w:rsidRDefault="006064BE" w:rsidP="000D206F">
            <w:pPr>
              <w:spacing w:after="200" w:line="235" w:lineRule="auto"/>
              <w:ind w:left="116"/>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ул. Лизы Чайкиной, д. 3а, корп. 1</w:t>
            </w:r>
          </w:p>
        </w:tc>
        <w:tc>
          <w:tcPr>
            <w:tcW w:w="660" w:type="pct"/>
            <w:gridSpan w:val="2"/>
            <w:vMerge w:val="restart"/>
            <w:tcBorders>
              <w:left w:val="single" w:sz="4" w:space="0" w:color="auto"/>
              <w:right w:val="single" w:sz="4" w:space="0" w:color="auto"/>
            </w:tcBorders>
          </w:tcPr>
          <w:p w14:paraId="51FB3121" w14:textId="3C76C6ED"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2C988F9D" w14:textId="0E9555A1"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20/нет (0)</w:t>
            </w:r>
          </w:p>
        </w:tc>
        <w:tc>
          <w:tcPr>
            <w:tcW w:w="378" w:type="pct"/>
            <w:gridSpan w:val="2"/>
            <w:tcBorders>
              <w:left w:val="single" w:sz="4" w:space="0" w:color="auto"/>
              <w:right w:val="single" w:sz="4" w:space="0" w:color="auto"/>
            </w:tcBorders>
          </w:tcPr>
          <w:p w14:paraId="73CA3E97" w14:textId="0BFC63E2"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30D02EC7" w14:textId="7E0B5BFF"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16056,771/ 16056,771</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3D9F4ECD" w14:textId="554C9632"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14638,900/ 14638,900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239EE564" w14:textId="661E41FD"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609,954/ 609,954</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4EF81830" w14:textId="77777777" w:rsidR="006064BE" w:rsidRPr="004358C1" w:rsidRDefault="006064BE" w:rsidP="006064BE">
            <w:pPr>
              <w:spacing w:line="245" w:lineRule="auto"/>
              <w:contextualSpacing/>
              <w:jc w:val="center"/>
              <w:rPr>
                <w:rFonts w:ascii="Times New Roman" w:hAnsi="Times New Roman" w:cs="Times New Roman"/>
                <w:sz w:val="24"/>
                <w:szCs w:val="24"/>
                <w:vertAlign w:val="superscript"/>
              </w:rPr>
            </w:pPr>
            <w:r w:rsidRPr="004358C1">
              <w:rPr>
                <w:rFonts w:ascii="Times New Roman" w:hAnsi="Times New Roman" w:cs="Times New Roman"/>
                <w:sz w:val="24"/>
                <w:szCs w:val="24"/>
              </w:rPr>
              <w:t>807,917/ 807,917</w:t>
            </w:r>
            <w:r w:rsidRPr="004358C1">
              <w:rPr>
                <w:rFonts w:ascii="Times New Roman" w:hAnsi="Times New Roman" w:cs="Times New Roman"/>
                <w:sz w:val="24"/>
                <w:szCs w:val="24"/>
                <w:vertAlign w:val="superscript"/>
              </w:rPr>
              <w:t>14</w:t>
            </w:r>
          </w:p>
          <w:p w14:paraId="21D2FBC8" w14:textId="56270BAD" w:rsidR="006064BE" w:rsidRPr="004358C1" w:rsidRDefault="006064BE" w:rsidP="00154A61">
            <w:pPr>
              <w:contextualSpacing/>
              <w:jc w:val="center"/>
              <w:rPr>
                <w:rFonts w:ascii="Times New Roman" w:hAnsi="Times New Roman" w:cs="Times New Roman"/>
                <w:sz w:val="24"/>
                <w:szCs w:val="24"/>
              </w:rPr>
            </w:pPr>
          </w:p>
        </w:tc>
        <w:tc>
          <w:tcPr>
            <w:tcW w:w="330" w:type="pct"/>
            <w:vMerge w:val="restart"/>
            <w:tcBorders>
              <w:left w:val="single" w:sz="4" w:space="0" w:color="auto"/>
              <w:right w:val="single" w:sz="4" w:space="0" w:color="auto"/>
            </w:tcBorders>
          </w:tcPr>
          <w:p w14:paraId="40D3A42B"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3611E1F4" w14:textId="124DD6C6"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7CB3909B"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tcPr>
          <w:p w14:paraId="412F87A2" w14:textId="77777777" w:rsidR="006064BE" w:rsidRPr="004358C1" w:rsidRDefault="006064BE" w:rsidP="00154A61">
            <w:pPr>
              <w:spacing w:after="200" w:line="235" w:lineRule="auto"/>
              <w:contextualSpacing/>
              <w:jc w:val="center"/>
              <w:rPr>
                <w:rFonts w:ascii="Times New Roman" w:hAnsi="Times New Roman" w:cs="Times New Roman"/>
                <w:spacing w:val="2"/>
                <w:sz w:val="24"/>
                <w:szCs w:val="24"/>
              </w:rPr>
            </w:pPr>
          </w:p>
        </w:tc>
        <w:tc>
          <w:tcPr>
            <w:tcW w:w="1042" w:type="pct"/>
            <w:gridSpan w:val="2"/>
            <w:vMerge/>
            <w:tcBorders>
              <w:left w:val="single" w:sz="4" w:space="0" w:color="auto"/>
              <w:right w:val="single" w:sz="4" w:space="0" w:color="auto"/>
            </w:tcBorders>
          </w:tcPr>
          <w:p w14:paraId="57731F7A" w14:textId="77777777" w:rsidR="006064BE" w:rsidRPr="004358C1" w:rsidRDefault="006064BE" w:rsidP="001E1821">
            <w:pPr>
              <w:spacing w:after="200" w:line="235" w:lineRule="auto"/>
              <w:ind w:left="116"/>
              <w:contextualSpacing/>
              <w:jc w:val="center"/>
              <w:rPr>
                <w:rFonts w:ascii="Times New Roman" w:eastAsia="Calibri" w:hAnsi="Times New Roman" w:cs="Times New Roman"/>
                <w:sz w:val="24"/>
                <w:szCs w:val="24"/>
              </w:rPr>
            </w:pPr>
          </w:p>
        </w:tc>
        <w:tc>
          <w:tcPr>
            <w:tcW w:w="660" w:type="pct"/>
            <w:gridSpan w:val="2"/>
            <w:vMerge/>
            <w:tcBorders>
              <w:left w:val="single" w:sz="4" w:space="0" w:color="auto"/>
              <w:right w:val="single" w:sz="4" w:space="0" w:color="auto"/>
            </w:tcBorders>
          </w:tcPr>
          <w:p w14:paraId="768B6C0D" w14:textId="7777777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p>
        </w:tc>
        <w:tc>
          <w:tcPr>
            <w:tcW w:w="378" w:type="pct"/>
            <w:gridSpan w:val="3"/>
            <w:tcBorders>
              <w:left w:val="single" w:sz="4" w:space="0" w:color="auto"/>
              <w:right w:val="single" w:sz="4" w:space="0" w:color="auto"/>
            </w:tcBorders>
          </w:tcPr>
          <w:p w14:paraId="5DBD1BAB" w14:textId="0A3EA0EC"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(40)</w:t>
            </w:r>
          </w:p>
        </w:tc>
        <w:tc>
          <w:tcPr>
            <w:tcW w:w="378" w:type="pct"/>
            <w:gridSpan w:val="2"/>
            <w:tcBorders>
              <w:left w:val="single" w:sz="4" w:space="0" w:color="auto"/>
              <w:right w:val="single" w:sz="4" w:space="0" w:color="auto"/>
            </w:tcBorders>
          </w:tcPr>
          <w:p w14:paraId="3ADB4D02" w14:textId="4711A2A2"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tcPr>
          <w:p w14:paraId="0A26100F" w14:textId="27E2007A"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27601,959/ 27601,959</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7142CA1E" w14:textId="3D08E5C7"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14669,400/ 14669,400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2A50C35B" w14:textId="24E28D26"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611,225/ 611,225</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77634775" w14:textId="7BEC1ED3"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12321,334</w:t>
            </w:r>
            <w:r w:rsidRPr="004358C1">
              <w:rPr>
                <w:rFonts w:ascii="Times New Roman" w:hAnsi="Times New Roman" w:cs="Times New Roman"/>
                <w:sz w:val="24"/>
                <w:szCs w:val="24"/>
              </w:rPr>
              <w:t>/ 12321,334</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tcPr>
          <w:p w14:paraId="36B945B2" w14:textId="77777777" w:rsidR="006064BE" w:rsidRPr="004358C1" w:rsidRDefault="006064BE" w:rsidP="00154A61">
            <w:pPr>
              <w:contextualSpacing/>
              <w:jc w:val="center"/>
              <w:rPr>
                <w:rFonts w:ascii="Times New Roman" w:hAnsi="Times New Roman" w:cs="Times New Roman"/>
                <w:spacing w:val="2"/>
                <w:sz w:val="24"/>
                <w:szCs w:val="24"/>
              </w:rPr>
            </w:pPr>
          </w:p>
        </w:tc>
      </w:tr>
      <w:tr w:rsidR="004358C1" w:rsidRPr="004358C1" w14:paraId="7F2F66BB"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10C68F9F" w14:textId="1AB1D44F"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9.13.</w:t>
            </w:r>
          </w:p>
        </w:tc>
        <w:tc>
          <w:tcPr>
            <w:tcW w:w="1042" w:type="pct"/>
            <w:gridSpan w:val="2"/>
            <w:vMerge w:val="restart"/>
            <w:tcBorders>
              <w:left w:val="single" w:sz="4" w:space="0" w:color="auto"/>
              <w:right w:val="single" w:sz="4" w:space="0" w:color="auto"/>
            </w:tcBorders>
          </w:tcPr>
          <w:p w14:paraId="2C807080" w14:textId="039FDA62" w:rsidR="006064BE" w:rsidRPr="004358C1" w:rsidRDefault="006064BE" w:rsidP="009337FE">
            <w:pPr>
              <w:spacing w:after="200" w:line="235" w:lineRule="auto"/>
              <w:ind w:left="116"/>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Здание яслей. Ярославская область, г. Рыбинск, </w:t>
            </w:r>
            <w:r w:rsidRPr="004358C1">
              <w:rPr>
                <w:rFonts w:ascii="Times New Roman" w:eastAsia="Calibri" w:hAnsi="Times New Roman" w:cs="Times New Roman"/>
                <w:sz w:val="24"/>
                <w:szCs w:val="24"/>
              </w:rPr>
              <w:lastRenderedPageBreak/>
              <w:t>ул. 50 лет ВЛКСМ, д.22</w:t>
            </w:r>
          </w:p>
        </w:tc>
        <w:tc>
          <w:tcPr>
            <w:tcW w:w="660" w:type="pct"/>
            <w:gridSpan w:val="2"/>
            <w:vMerge w:val="restart"/>
            <w:tcBorders>
              <w:left w:val="single" w:sz="4" w:space="0" w:color="auto"/>
              <w:right w:val="single" w:sz="4" w:space="0" w:color="auto"/>
            </w:tcBorders>
          </w:tcPr>
          <w:p w14:paraId="566898A5" w14:textId="09005CBB"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lastRenderedPageBreak/>
              <w:t xml:space="preserve">степень выполнения </w:t>
            </w:r>
            <w:r w:rsidRPr="004358C1">
              <w:rPr>
                <w:rFonts w:ascii="Times New Roman" w:hAnsi="Times New Roman" w:cs="Times New Roman"/>
                <w:sz w:val="24"/>
                <w:szCs w:val="24"/>
              </w:rPr>
              <w:lastRenderedPageBreak/>
              <w:t>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05B4C9FC" w14:textId="7FB4263E"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lastRenderedPageBreak/>
              <w:t>20/нет (0)</w:t>
            </w:r>
          </w:p>
        </w:tc>
        <w:tc>
          <w:tcPr>
            <w:tcW w:w="378" w:type="pct"/>
            <w:gridSpan w:val="2"/>
            <w:tcBorders>
              <w:left w:val="single" w:sz="4" w:space="0" w:color="auto"/>
              <w:right w:val="single" w:sz="4" w:space="0" w:color="auto"/>
            </w:tcBorders>
          </w:tcPr>
          <w:p w14:paraId="03B58C70" w14:textId="5D508540"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66D94787" w14:textId="3A8BC554"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16056,771/ 16056,771</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3899F1A4" w14:textId="5A1EB4A6"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14638,900/ 14638,900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04D7F421" w14:textId="4A56C3A1"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609,954/ 609,954</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2C678E26" w14:textId="77777777" w:rsidR="006064BE" w:rsidRPr="004358C1" w:rsidRDefault="006064BE" w:rsidP="006064BE">
            <w:pPr>
              <w:spacing w:line="245" w:lineRule="auto"/>
              <w:contextualSpacing/>
              <w:jc w:val="center"/>
              <w:rPr>
                <w:rFonts w:ascii="Times New Roman" w:hAnsi="Times New Roman" w:cs="Times New Roman"/>
                <w:sz w:val="24"/>
                <w:szCs w:val="24"/>
                <w:vertAlign w:val="superscript"/>
              </w:rPr>
            </w:pPr>
            <w:r w:rsidRPr="004358C1">
              <w:rPr>
                <w:rFonts w:ascii="Times New Roman" w:hAnsi="Times New Roman" w:cs="Times New Roman"/>
                <w:sz w:val="24"/>
                <w:szCs w:val="24"/>
              </w:rPr>
              <w:t>807,917/ 807,917</w:t>
            </w:r>
            <w:r w:rsidRPr="004358C1">
              <w:rPr>
                <w:rFonts w:ascii="Times New Roman" w:hAnsi="Times New Roman" w:cs="Times New Roman"/>
                <w:sz w:val="24"/>
                <w:szCs w:val="24"/>
                <w:vertAlign w:val="superscript"/>
              </w:rPr>
              <w:t>14</w:t>
            </w:r>
          </w:p>
          <w:p w14:paraId="6BBD3767" w14:textId="6B18FA22" w:rsidR="006064BE" w:rsidRPr="004358C1" w:rsidRDefault="006064BE" w:rsidP="00154A61">
            <w:pPr>
              <w:contextualSpacing/>
              <w:jc w:val="center"/>
              <w:rPr>
                <w:rFonts w:ascii="Times New Roman" w:hAnsi="Times New Roman" w:cs="Times New Roman"/>
                <w:sz w:val="24"/>
                <w:szCs w:val="24"/>
              </w:rPr>
            </w:pPr>
          </w:p>
        </w:tc>
        <w:tc>
          <w:tcPr>
            <w:tcW w:w="330" w:type="pct"/>
            <w:vMerge w:val="restart"/>
            <w:tcBorders>
              <w:left w:val="single" w:sz="4" w:space="0" w:color="auto"/>
              <w:right w:val="single" w:sz="4" w:space="0" w:color="auto"/>
            </w:tcBorders>
          </w:tcPr>
          <w:p w14:paraId="4A4CEE4C"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lastRenderedPageBreak/>
              <w:t>ОМСУ,</w:t>
            </w:r>
          </w:p>
          <w:p w14:paraId="55036B12" w14:textId="045EAA3C"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r>
            <w:r w:rsidRPr="004358C1">
              <w:rPr>
                <w:rFonts w:ascii="Times New Roman" w:hAnsi="Times New Roman" w:cs="Times New Roman"/>
                <w:spacing w:val="2"/>
                <w:sz w:val="24"/>
                <w:szCs w:val="24"/>
              </w:rPr>
              <w:lastRenderedPageBreak/>
              <w:t>ДО ЯО</w:t>
            </w:r>
          </w:p>
        </w:tc>
      </w:tr>
      <w:tr w:rsidR="004358C1" w:rsidRPr="004358C1" w14:paraId="678FB46C"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tcPr>
          <w:p w14:paraId="0E2E8AC6" w14:textId="77777777" w:rsidR="006064BE" w:rsidRPr="004358C1" w:rsidRDefault="006064BE" w:rsidP="00154A61">
            <w:pPr>
              <w:spacing w:after="200" w:line="235" w:lineRule="auto"/>
              <w:contextualSpacing/>
              <w:jc w:val="center"/>
              <w:rPr>
                <w:rFonts w:ascii="Times New Roman" w:hAnsi="Times New Roman" w:cs="Times New Roman"/>
                <w:spacing w:val="2"/>
                <w:sz w:val="24"/>
                <w:szCs w:val="24"/>
              </w:rPr>
            </w:pPr>
          </w:p>
        </w:tc>
        <w:tc>
          <w:tcPr>
            <w:tcW w:w="1042" w:type="pct"/>
            <w:gridSpan w:val="2"/>
            <w:vMerge/>
            <w:tcBorders>
              <w:left w:val="single" w:sz="4" w:space="0" w:color="auto"/>
              <w:right w:val="single" w:sz="4" w:space="0" w:color="auto"/>
            </w:tcBorders>
          </w:tcPr>
          <w:p w14:paraId="2A8E96D6" w14:textId="77777777" w:rsidR="006064BE" w:rsidRPr="004358C1" w:rsidRDefault="006064BE" w:rsidP="001E1821">
            <w:pPr>
              <w:spacing w:after="200" w:line="235" w:lineRule="auto"/>
              <w:ind w:left="116"/>
              <w:contextualSpacing/>
              <w:jc w:val="center"/>
              <w:rPr>
                <w:rFonts w:ascii="Times New Roman" w:eastAsia="Calibri" w:hAnsi="Times New Roman" w:cs="Times New Roman"/>
                <w:sz w:val="24"/>
                <w:szCs w:val="24"/>
              </w:rPr>
            </w:pPr>
          </w:p>
        </w:tc>
        <w:tc>
          <w:tcPr>
            <w:tcW w:w="660" w:type="pct"/>
            <w:gridSpan w:val="2"/>
            <w:vMerge/>
            <w:tcBorders>
              <w:left w:val="single" w:sz="4" w:space="0" w:color="auto"/>
              <w:right w:val="single" w:sz="4" w:space="0" w:color="auto"/>
            </w:tcBorders>
          </w:tcPr>
          <w:p w14:paraId="3B3D5F77" w14:textId="7777777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p>
        </w:tc>
        <w:tc>
          <w:tcPr>
            <w:tcW w:w="378" w:type="pct"/>
            <w:gridSpan w:val="3"/>
            <w:tcBorders>
              <w:left w:val="single" w:sz="4" w:space="0" w:color="auto"/>
              <w:right w:val="single" w:sz="4" w:space="0" w:color="auto"/>
            </w:tcBorders>
          </w:tcPr>
          <w:p w14:paraId="3C843C43" w14:textId="60217983"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(40)</w:t>
            </w:r>
          </w:p>
        </w:tc>
        <w:tc>
          <w:tcPr>
            <w:tcW w:w="378" w:type="pct"/>
            <w:gridSpan w:val="2"/>
            <w:tcBorders>
              <w:left w:val="single" w:sz="4" w:space="0" w:color="auto"/>
              <w:right w:val="single" w:sz="4" w:space="0" w:color="auto"/>
            </w:tcBorders>
          </w:tcPr>
          <w:p w14:paraId="38089CA0" w14:textId="3FC8FDA2"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tcPr>
          <w:p w14:paraId="3D6D6823" w14:textId="34EA5DC0"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26579,561/ 26579,561</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2940E188" w14:textId="1A6BD2D8"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14669,400/ 14669,400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3918D794" w14:textId="32D6586E"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611,225/ 611,225</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091312F3" w14:textId="70B4B622"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11298,936</w:t>
            </w:r>
            <w:r w:rsidRPr="004358C1">
              <w:rPr>
                <w:rFonts w:ascii="Times New Roman" w:hAnsi="Times New Roman" w:cs="Times New Roman"/>
                <w:sz w:val="24"/>
                <w:szCs w:val="24"/>
              </w:rPr>
              <w:t>/ 11298,936</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tcPr>
          <w:p w14:paraId="3BCAA103" w14:textId="77777777" w:rsidR="006064BE" w:rsidRPr="004358C1" w:rsidRDefault="006064BE" w:rsidP="00154A61">
            <w:pPr>
              <w:contextualSpacing/>
              <w:jc w:val="center"/>
              <w:rPr>
                <w:rFonts w:ascii="Times New Roman" w:hAnsi="Times New Roman" w:cs="Times New Roman"/>
                <w:spacing w:val="2"/>
                <w:sz w:val="24"/>
                <w:szCs w:val="24"/>
              </w:rPr>
            </w:pPr>
          </w:p>
        </w:tc>
      </w:tr>
      <w:tr w:rsidR="004358C1" w:rsidRPr="004358C1" w14:paraId="7190E732"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72057B97" w14:textId="20138A64"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9.14.</w:t>
            </w:r>
          </w:p>
        </w:tc>
        <w:tc>
          <w:tcPr>
            <w:tcW w:w="1042" w:type="pct"/>
            <w:gridSpan w:val="2"/>
            <w:vMerge w:val="restart"/>
            <w:tcBorders>
              <w:left w:val="single" w:sz="4" w:space="0" w:color="auto"/>
              <w:right w:val="single" w:sz="4" w:space="0" w:color="auto"/>
            </w:tcBorders>
          </w:tcPr>
          <w:p w14:paraId="22735D40" w14:textId="77777777" w:rsidR="006064BE" w:rsidRPr="004358C1" w:rsidRDefault="006064BE" w:rsidP="006064BE">
            <w:pPr>
              <w:ind w:left="116"/>
              <w:contextualSpacing/>
              <w:rPr>
                <w:rFonts w:ascii="Times New Roman" w:hAnsi="Times New Roman" w:cs="Times New Roman"/>
                <w:sz w:val="24"/>
                <w:szCs w:val="24"/>
              </w:rPr>
            </w:pPr>
            <w:r w:rsidRPr="004358C1">
              <w:rPr>
                <w:rFonts w:ascii="Times New Roman" w:hAnsi="Times New Roman" w:cs="Times New Roman"/>
                <w:sz w:val="24"/>
                <w:szCs w:val="24"/>
              </w:rPr>
              <w:t xml:space="preserve">Здание яслей. 152912, Ярославская область, </w:t>
            </w:r>
          </w:p>
          <w:p w14:paraId="57633E4C" w14:textId="3ECD3166" w:rsidR="006064BE" w:rsidRPr="004358C1" w:rsidRDefault="006064BE" w:rsidP="00515A95">
            <w:pPr>
              <w:spacing w:after="200" w:line="235" w:lineRule="auto"/>
              <w:ind w:left="116"/>
              <w:contextualSpacing/>
              <w:rPr>
                <w:rFonts w:ascii="Times New Roman" w:eastAsia="Calibri" w:hAnsi="Times New Roman" w:cs="Times New Roman"/>
                <w:sz w:val="24"/>
                <w:szCs w:val="24"/>
              </w:rPr>
            </w:pPr>
            <w:r w:rsidRPr="004358C1">
              <w:rPr>
                <w:rFonts w:ascii="Times New Roman" w:hAnsi="Times New Roman" w:cs="Times New Roman"/>
                <w:sz w:val="24"/>
                <w:szCs w:val="24"/>
              </w:rPr>
              <w:t>г. Рыбинск, ул. Крестовая, д. 122а</w:t>
            </w:r>
          </w:p>
        </w:tc>
        <w:tc>
          <w:tcPr>
            <w:tcW w:w="660" w:type="pct"/>
            <w:gridSpan w:val="2"/>
            <w:vMerge w:val="restart"/>
            <w:tcBorders>
              <w:left w:val="single" w:sz="4" w:space="0" w:color="auto"/>
              <w:right w:val="single" w:sz="4" w:space="0" w:color="auto"/>
            </w:tcBorders>
          </w:tcPr>
          <w:p w14:paraId="1559DFC6" w14:textId="7B1B289D"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33EA7391" w14:textId="6DBE65AB"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20/нет (0)</w:t>
            </w:r>
          </w:p>
        </w:tc>
        <w:tc>
          <w:tcPr>
            <w:tcW w:w="378" w:type="pct"/>
            <w:gridSpan w:val="2"/>
            <w:tcBorders>
              <w:left w:val="single" w:sz="4" w:space="0" w:color="auto"/>
              <w:right w:val="single" w:sz="4" w:space="0" w:color="auto"/>
            </w:tcBorders>
          </w:tcPr>
          <w:p w14:paraId="446043D6" w14:textId="499C5293"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2019</w:t>
            </w:r>
          </w:p>
        </w:tc>
        <w:tc>
          <w:tcPr>
            <w:tcW w:w="518" w:type="pct"/>
            <w:gridSpan w:val="2"/>
            <w:tcBorders>
              <w:top w:val="single" w:sz="4" w:space="0" w:color="auto"/>
              <w:left w:val="single" w:sz="4" w:space="0" w:color="auto"/>
              <w:bottom w:val="single" w:sz="4" w:space="0" w:color="auto"/>
              <w:right w:val="single" w:sz="4" w:space="0" w:color="auto"/>
            </w:tcBorders>
          </w:tcPr>
          <w:p w14:paraId="3C17517E" w14:textId="07069458"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16056,772/ 16056,772</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659E2610" w14:textId="18579E8F"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14638,900/ 14638,900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7F27251A" w14:textId="3A43DF72"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609,954/ 609,954</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5FBC2EE9" w14:textId="77777777" w:rsidR="006064BE" w:rsidRPr="004358C1" w:rsidRDefault="006064BE" w:rsidP="006064BE">
            <w:pPr>
              <w:spacing w:line="245" w:lineRule="auto"/>
              <w:contextualSpacing/>
              <w:jc w:val="center"/>
              <w:rPr>
                <w:rFonts w:ascii="Times New Roman" w:hAnsi="Times New Roman" w:cs="Times New Roman"/>
                <w:sz w:val="24"/>
                <w:szCs w:val="24"/>
                <w:vertAlign w:val="superscript"/>
              </w:rPr>
            </w:pPr>
            <w:r w:rsidRPr="004358C1">
              <w:rPr>
                <w:rFonts w:ascii="Times New Roman" w:hAnsi="Times New Roman" w:cs="Times New Roman"/>
                <w:sz w:val="24"/>
                <w:szCs w:val="24"/>
              </w:rPr>
              <w:t>807,918/ 807,918</w:t>
            </w:r>
            <w:r w:rsidRPr="004358C1">
              <w:rPr>
                <w:rFonts w:ascii="Times New Roman" w:hAnsi="Times New Roman" w:cs="Times New Roman"/>
                <w:sz w:val="24"/>
                <w:szCs w:val="24"/>
                <w:vertAlign w:val="superscript"/>
              </w:rPr>
              <w:t>14</w:t>
            </w:r>
          </w:p>
          <w:p w14:paraId="1BC748DD" w14:textId="438EC768" w:rsidR="006064BE" w:rsidRPr="004358C1" w:rsidRDefault="006064BE" w:rsidP="00154A61">
            <w:pPr>
              <w:contextualSpacing/>
              <w:jc w:val="center"/>
              <w:rPr>
                <w:rFonts w:ascii="Times New Roman" w:hAnsi="Times New Roman" w:cs="Times New Roman"/>
                <w:sz w:val="24"/>
                <w:szCs w:val="24"/>
              </w:rPr>
            </w:pPr>
          </w:p>
        </w:tc>
        <w:tc>
          <w:tcPr>
            <w:tcW w:w="330" w:type="pct"/>
            <w:vMerge w:val="restart"/>
            <w:tcBorders>
              <w:left w:val="single" w:sz="4" w:space="0" w:color="auto"/>
              <w:right w:val="single" w:sz="4" w:space="0" w:color="auto"/>
            </w:tcBorders>
          </w:tcPr>
          <w:p w14:paraId="038FA20B"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474307D9" w14:textId="3848429C"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240C4C0D"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tcPr>
          <w:p w14:paraId="6FA93779" w14:textId="77777777" w:rsidR="006064BE" w:rsidRPr="004358C1" w:rsidRDefault="006064BE" w:rsidP="00154A61">
            <w:pPr>
              <w:spacing w:after="200" w:line="235" w:lineRule="auto"/>
              <w:contextualSpacing/>
              <w:jc w:val="center"/>
              <w:rPr>
                <w:rFonts w:ascii="Times New Roman" w:hAnsi="Times New Roman" w:cs="Times New Roman"/>
                <w:spacing w:val="2"/>
                <w:sz w:val="24"/>
                <w:szCs w:val="24"/>
              </w:rPr>
            </w:pPr>
          </w:p>
        </w:tc>
        <w:tc>
          <w:tcPr>
            <w:tcW w:w="1042" w:type="pct"/>
            <w:gridSpan w:val="2"/>
            <w:vMerge/>
            <w:tcBorders>
              <w:left w:val="single" w:sz="4" w:space="0" w:color="auto"/>
              <w:right w:val="single" w:sz="4" w:space="0" w:color="auto"/>
            </w:tcBorders>
          </w:tcPr>
          <w:p w14:paraId="49C20C3A" w14:textId="77777777" w:rsidR="006064BE" w:rsidRPr="004358C1" w:rsidRDefault="006064BE" w:rsidP="001E1821">
            <w:pPr>
              <w:spacing w:after="200" w:line="235" w:lineRule="auto"/>
              <w:ind w:left="116"/>
              <w:contextualSpacing/>
              <w:jc w:val="center"/>
              <w:rPr>
                <w:rFonts w:ascii="Times New Roman" w:eastAsia="Calibri" w:hAnsi="Times New Roman" w:cs="Times New Roman"/>
                <w:sz w:val="24"/>
                <w:szCs w:val="24"/>
              </w:rPr>
            </w:pPr>
          </w:p>
        </w:tc>
        <w:tc>
          <w:tcPr>
            <w:tcW w:w="660" w:type="pct"/>
            <w:gridSpan w:val="2"/>
            <w:vMerge/>
            <w:tcBorders>
              <w:left w:val="single" w:sz="4" w:space="0" w:color="auto"/>
              <w:right w:val="single" w:sz="4" w:space="0" w:color="auto"/>
            </w:tcBorders>
            <w:vAlign w:val="center"/>
          </w:tcPr>
          <w:p w14:paraId="345BDCDF" w14:textId="7777777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p>
        </w:tc>
        <w:tc>
          <w:tcPr>
            <w:tcW w:w="378" w:type="pct"/>
            <w:gridSpan w:val="3"/>
            <w:tcBorders>
              <w:left w:val="single" w:sz="4" w:space="0" w:color="auto"/>
              <w:right w:val="single" w:sz="4" w:space="0" w:color="auto"/>
            </w:tcBorders>
          </w:tcPr>
          <w:p w14:paraId="43351BA5" w14:textId="2110084A"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(40)</w:t>
            </w:r>
          </w:p>
        </w:tc>
        <w:tc>
          <w:tcPr>
            <w:tcW w:w="378" w:type="pct"/>
            <w:gridSpan w:val="2"/>
            <w:tcBorders>
              <w:left w:val="single" w:sz="4" w:space="0" w:color="auto"/>
              <w:right w:val="single" w:sz="4" w:space="0" w:color="auto"/>
            </w:tcBorders>
          </w:tcPr>
          <w:p w14:paraId="67727177" w14:textId="40CE6759"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tcPr>
          <w:p w14:paraId="2C77CAFB" w14:textId="756EA608"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25848,575/ 25848,575</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0AB2D67B" w14:textId="4676C0BC"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14669,400/ 14669,400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09DAD141" w14:textId="4C86F928"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611,225/ 611,225</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2A9A504E" w14:textId="7EC8E763"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10567,950</w:t>
            </w:r>
            <w:r w:rsidRPr="004358C1">
              <w:rPr>
                <w:rFonts w:ascii="Times New Roman" w:hAnsi="Times New Roman" w:cs="Times New Roman"/>
                <w:sz w:val="24"/>
                <w:szCs w:val="24"/>
              </w:rPr>
              <w:t>/ 10567,950</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tcPr>
          <w:p w14:paraId="7D0781D2" w14:textId="77777777" w:rsidR="006064BE" w:rsidRPr="004358C1" w:rsidRDefault="006064BE" w:rsidP="00154A61">
            <w:pPr>
              <w:contextualSpacing/>
              <w:jc w:val="center"/>
              <w:rPr>
                <w:rFonts w:ascii="Times New Roman" w:hAnsi="Times New Roman" w:cs="Times New Roman"/>
                <w:spacing w:val="2"/>
                <w:sz w:val="24"/>
                <w:szCs w:val="24"/>
              </w:rPr>
            </w:pPr>
          </w:p>
        </w:tc>
      </w:tr>
      <w:tr w:rsidR="004358C1" w:rsidRPr="004358C1" w14:paraId="341F0185"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039355EA" w14:textId="411C9850"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9.15.</w:t>
            </w:r>
          </w:p>
        </w:tc>
        <w:tc>
          <w:tcPr>
            <w:tcW w:w="1042" w:type="pct"/>
            <w:gridSpan w:val="2"/>
            <w:vMerge w:val="restart"/>
            <w:tcBorders>
              <w:left w:val="single" w:sz="4" w:space="0" w:color="auto"/>
              <w:right w:val="single" w:sz="4" w:space="0" w:color="auto"/>
            </w:tcBorders>
          </w:tcPr>
          <w:p w14:paraId="465396DF" w14:textId="5D5985BA" w:rsidR="006064BE" w:rsidRPr="004358C1" w:rsidRDefault="00FA5A8C" w:rsidP="000D206F">
            <w:pPr>
              <w:spacing w:after="200" w:line="235" w:lineRule="auto"/>
              <w:ind w:left="116"/>
              <w:contextualSpacing/>
              <w:rPr>
                <w:rFonts w:ascii="Times New Roman" w:eastAsia="Calibri" w:hAnsi="Times New Roman" w:cs="Times New Roman"/>
                <w:sz w:val="24"/>
                <w:szCs w:val="24"/>
              </w:rPr>
            </w:pPr>
            <w:r w:rsidRPr="004358C1">
              <w:rPr>
                <w:rFonts w:ascii="Times New Roman" w:eastAsia="Times New Roman" w:hAnsi="Times New Roman" w:cs="Times New Roman"/>
                <w:sz w:val="24"/>
                <w:szCs w:val="24"/>
                <w:lang w:eastAsia="en-US"/>
              </w:rPr>
              <w:t>Здание яслей. Ярославская область, г. Рыбинск, ул. Куйбышева, дом 7а</w:t>
            </w:r>
          </w:p>
        </w:tc>
        <w:tc>
          <w:tcPr>
            <w:tcW w:w="660" w:type="pct"/>
            <w:gridSpan w:val="2"/>
            <w:vMerge w:val="restart"/>
            <w:tcBorders>
              <w:left w:val="single" w:sz="4" w:space="0" w:color="auto"/>
              <w:right w:val="single" w:sz="4" w:space="0" w:color="auto"/>
            </w:tcBorders>
          </w:tcPr>
          <w:p w14:paraId="0FCFD0F1" w14:textId="7E66BBDD"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328F5E8E" w14:textId="6FA77F2C"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20/нет (0)</w:t>
            </w:r>
          </w:p>
        </w:tc>
        <w:tc>
          <w:tcPr>
            <w:tcW w:w="378" w:type="pct"/>
            <w:gridSpan w:val="2"/>
            <w:tcBorders>
              <w:left w:val="single" w:sz="4" w:space="0" w:color="auto"/>
              <w:right w:val="single" w:sz="4" w:space="0" w:color="auto"/>
            </w:tcBorders>
          </w:tcPr>
          <w:p w14:paraId="412B3F7C" w14:textId="6A677BE1"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tcPr>
          <w:p w14:paraId="332F3FFB" w14:textId="1E93320C"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16084,869/ 16084,869</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36B6420C" w14:textId="136815AA"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14669,400/ 14669,400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0910933D" w14:textId="643A2A2E"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611,225/ 611,225</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7C61B194" w14:textId="77777777" w:rsidR="006064BE" w:rsidRPr="004358C1" w:rsidRDefault="006064BE" w:rsidP="006064BE">
            <w:pPr>
              <w:spacing w:after="200" w:line="235" w:lineRule="auto"/>
              <w:contextualSpacing/>
              <w:jc w:val="center"/>
              <w:rPr>
                <w:rFonts w:ascii="Times New Roman" w:hAnsi="Times New Roman" w:cs="Times New Roman"/>
                <w:sz w:val="24"/>
                <w:szCs w:val="24"/>
                <w:vertAlign w:val="superscript"/>
              </w:rPr>
            </w:pPr>
            <w:r w:rsidRPr="004358C1">
              <w:rPr>
                <w:rFonts w:ascii="Times New Roman" w:eastAsia="Calibri" w:hAnsi="Times New Roman" w:cs="Times New Roman"/>
                <w:sz w:val="24"/>
                <w:szCs w:val="24"/>
              </w:rPr>
              <w:t>804,244</w:t>
            </w:r>
            <w:r w:rsidRPr="004358C1">
              <w:rPr>
                <w:rFonts w:ascii="Times New Roman" w:hAnsi="Times New Roman" w:cs="Times New Roman"/>
                <w:sz w:val="24"/>
                <w:szCs w:val="24"/>
              </w:rPr>
              <w:t>/ 804,244</w:t>
            </w:r>
            <w:r w:rsidRPr="004358C1">
              <w:rPr>
                <w:rFonts w:ascii="Times New Roman" w:hAnsi="Times New Roman" w:cs="Times New Roman"/>
                <w:sz w:val="24"/>
                <w:szCs w:val="24"/>
                <w:vertAlign w:val="superscript"/>
              </w:rPr>
              <w:t>14</w:t>
            </w:r>
          </w:p>
          <w:p w14:paraId="5BED4C92" w14:textId="019327CB" w:rsidR="006064BE" w:rsidRPr="004358C1" w:rsidRDefault="006064BE" w:rsidP="00154A61">
            <w:pPr>
              <w:contextualSpacing/>
              <w:jc w:val="center"/>
              <w:rPr>
                <w:rFonts w:ascii="Times New Roman" w:hAnsi="Times New Roman" w:cs="Times New Roman"/>
                <w:sz w:val="24"/>
                <w:szCs w:val="24"/>
              </w:rPr>
            </w:pPr>
          </w:p>
        </w:tc>
        <w:tc>
          <w:tcPr>
            <w:tcW w:w="330" w:type="pct"/>
            <w:vMerge w:val="restart"/>
            <w:tcBorders>
              <w:left w:val="single" w:sz="4" w:space="0" w:color="auto"/>
              <w:right w:val="single" w:sz="4" w:space="0" w:color="auto"/>
            </w:tcBorders>
          </w:tcPr>
          <w:p w14:paraId="247E552B"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399F6CD5" w14:textId="1D9608CC"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36B23B01"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tcPr>
          <w:p w14:paraId="5937DC11" w14:textId="77777777" w:rsidR="006064BE" w:rsidRPr="004358C1" w:rsidRDefault="006064BE" w:rsidP="00154A61">
            <w:pPr>
              <w:spacing w:after="200" w:line="235" w:lineRule="auto"/>
              <w:contextualSpacing/>
              <w:jc w:val="center"/>
              <w:rPr>
                <w:rFonts w:ascii="Times New Roman" w:hAnsi="Times New Roman" w:cs="Times New Roman"/>
                <w:spacing w:val="2"/>
                <w:sz w:val="24"/>
                <w:szCs w:val="24"/>
              </w:rPr>
            </w:pPr>
          </w:p>
        </w:tc>
        <w:tc>
          <w:tcPr>
            <w:tcW w:w="1042" w:type="pct"/>
            <w:gridSpan w:val="2"/>
            <w:vMerge/>
            <w:tcBorders>
              <w:left w:val="single" w:sz="4" w:space="0" w:color="auto"/>
              <w:right w:val="single" w:sz="4" w:space="0" w:color="auto"/>
            </w:tcBorders>
          </w:tcPr>
          <w:p w14:paraId="4F024C19" w14:textId="77777777" w:rsidR="006064BE" w:rsidRPr="004358C1" w:rsidRDefault="006064BE" w:rsidP="001E1821">
            <w:pPr>
              <w:spacing w:after="200" w:line="235" w:lineRule="auto"/>
              <w:ind w:left="116"/>
              <w:contextualSpacing/>
              <w:jc w:val="center"/>
              <w:rPr>
                <w:rFonts w:ascii="Times New Roman" w:eastAsia="Calibri" w:hAnsi="Times New Roman" w:cs="Times New Roman"/>
                <w:sz w:val="24"/>
                <w:szCs w:val="24"/>
              </w:rPr>
            </w:pPr>
          </w:p>
        </w:tc>
        <w:tc>
          <w:tcPr>
            <w:tcW w:w="660" w:type="pct"/>
            <w:gridSpan w:val="2"/>
            <w:vMerge/>
            <w:tcBorders>
              <w:left w:val="single" w:sz="4" w:space="0" w:color="auto"/>
              <w:right w:val="single" w:sz="4" w:space="0" w:color="auto"/>
            </w:tcBorders>
            <w:vAlign w:val="center"/>
          </w:tcPr>
          <w:p w14:paraId="262E3659" w14:textId="7777777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p>
        </w:tc>
        <w:tc>
          <w:tcPr>
            <w:tcW w:w="378" w:type="pct"/>
            <w:gridSpan w:val="3"/>
            <w:tcBorders>
              <w:left w:val="single" w:sz="4" w:space="0" w:color="auto"/>
              <w:right w:val="single" w:sz="4" w:space="0" w:color="auto"/>
            </w:tcBorders>
          </w:tcPr>
          <w:p w14:paraId="55E7B0F3" w14:textId="5A093D8E"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(40)</w:t>
            </w:r>
          </w:p>
        </w:tc>
        <w:tc>
          <w:tcPr>
            <w:tcW w:w="378" w:type="pct"/>
            <w:gridSpan w:val="2"/>
            <w:tcBorders>
              <w:left w:val="single" w:sz="4" w:space="0" w:color="auto"/>
              <w:right w:val="single" w:sz="4" w:space="0" w:color="auto"/>
            </w:tcBorders>
          </w:tcPr>
          <w:p w14:paraId="347C3218" w14:textId="0F3717D0"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2021</w:t>
            </w:r>
          </w:p>
        </w:tc>
        <w:tc>
          <w:tcPr>
            <w:tcW w:w="518" w:type="pct"/>
            <w:gridSpan w:val="2"/>
            <w:tcBorders>
              <w:top w:val="single" w:sz="4" w:space="0" w:color="auto"/>
              <w:left w:val="single" w:sz="4" w:space="0" w:color="auto"/>
              <w:bottom w:val="single" w:sz="4" w:space="0" w:color="auto"/>
              <w:right w:val="single" w:sz="4" w:space="0" w:color="auto"/>
            </w:tcBorders>
          </w:tcPr>
          <w:p w14:paraId="1B9A9811" w14:textId="4720231A"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20915,132/ 20915,132</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14C87362" w14:textId="1CFB3049"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14633,600/ 14633,600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68FF3AB6" w14:textId="7D191BF6"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609,733/ 609,733</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227C363B" w14:textId="0713CD54"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5671,799</w:t>
            </w:r>
            <w:r w:rsidRPr="004358C1">
              <w:rPr>
                <w:rFonts w:ascii="Times New Roman" w:hAnsi="Times New Roman" w:cs="Times New Roman"/>
                <w:sz w:val="24"/>
                <w:szCs w:val="24"/>
              </w:rPr>
              <w:t>/ 5671,799</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tcPr>
          <w:p w14:paraId="12392E4F" w14:textId="77777777" w:rsidR="006064BE" w:rsidRPr="004358C1" w:rsidRDefault="006064BE" w:rsidP="00154A61">
            <w:pPr>
              <w:contextualSpacing/>
              <w:jc w:val="center"/>
              <w:rPr>
                <w:rFonts w:ascii="Times New Roman" w:hAnsi="Times New Roman" w:cs="Times New Roman"/>
                <w:spacing w:val="2"/>
                <w:sz w:val="24"/>
                <w:szCs w:val="24"/>
              </w:rPr>
            </w:pPr>
          </w:p>
        </w:tc>
      </w:tr>
      <w:tr w:rsidR="004358C1" w:rsidRPr="004358C1" w14:paraId="033A28DE" w14:textId="77777777" w:rsidTr="006064BE">
        <w:tblPrEx>
          <w:tblCellMar>
            <w:left w:w="28" w:type="dxa"/>
            <w:right w:w="28" w:type="dxa"/>
          </w:tblCellMar>
        </w:tblPrEx>
        <w:trPr>
          <w:trHeight w:val="353"/>
        </w:trPr>
        <w:tc>
          <w:tcPr>
            <w:tcW w:w="233" w:type="pct"/>
            <w:gridSpan w:val="2"/>
            <w:vMerge w:val="restart"/>
            <w:tcBorders>
              <w:left w:val="single" w:sz="4" w:space="0" w:color="auto"/>
              <w:right w:val="single" w:sz="4" w:space="0" w:color="auto"/>
            </w:tcBorders>
          </w:tcPr>
          <w:p w14:paraId="64E0E0A9" w14:textId="4BAD1806"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9.16.</w:t>
            </w:r>
          </w:p>
        </w:tc>
        <w:tc>
          <w:tcPr>
            <w:tcW w:w="1042" w:type="pct"/>
            <w:gridSpan w:val="2"/>
            <w:vMerge w:val="restart"/>
            <w:tcBorders>
              <w:left w:val="single" w:sz="4" w:space="0" w:color="auto"/>
              <w:right w:val="single" w:sz="4" w:space="0" w:color="auto"/>
            </w:tcBorders>
          </w:tcPr>
          <w:p w14:paraId="18B03808" w14:textId="77777777" w:rsidR="006064BE" w:rsidRPr="004358C1" w:rsidRDefault="006064BE" w:rsidP="006064BE">
            <w:pPr>
              <w:ind w:left="116"/>
              <w:contextualSpacing/>
              <w:rPr>
                <w:rFonts w:ascii="Times New Roman" w:hAnsi="Times New Roman" w:cs="Times New Roman"/>
                <w:sz w:val="24"/>
                <w:szCs w:val="24"/>
              </w:rPr>
            </w:pPr>
            <w:r w:rsidRPr="004358C1">
              <w:rPr>
                <w:rFonts w:ascii="Times New Roman" w:hAnsi="Times New Roman" w:cs="Times New Roman"/>
                <w:sz w:val="24"/>
                <w:szCs w:val="24"/>
              </w:rPr>
              <w:t xml:space="preserve">Дошкольное образовательное учреждение, Ярославский МР, Кузнечихинское сельское поселение, </w:t>
            </w:r>
          </w:p>
          <w:p w14:paraId="2217B120" w14:textId="3B62510A" w:rsidR="006064BE" w:rsidRPr="004358C1" w:rsidRDefault="006064BE" w:rsidP="000D206F">
            <w:pPr>
              <w:spacing w:after="200" w:line="235" w:lineRule="auto"/>
              <w:ind w:left="116"/>
              <w:contextualSpacing/>
              <w:rPr>
                <w:rFonts w:ascii="Times New Roman" w:eastAsia="Calibri" w:hAnsi="Times New Roman" w:cs="Times New Roman"/>
                <w:sz w:val="24"/>
                <w:szCs w:val="24"/>
              </w:rPr>
            </w:pPr>
            <w:r w:rsidRPr="004358C1">
              <w:rPr>
                <w:rFonts w:ascii="Times New Roman" w:hAnsi="Times New Roman" w:cs="Times New Roman"/>
                <w:sz w:val="24"/>
                <w:szCs w:val="24"/>
              </w:rPr>
              <w:t>дер. Кузнечиха</w:t>
            </w:r>
          </w:p>
        </w:tc>
        <w:tc>
          <w:tcPr>
            <w:tcW w:w="660" w:type="pct"/>
            <w:gridSpan w:val="2"/>
            <w:vMerge w:val="restart"/>
            <w:tcBorders>
              <w:left w:val="single" w:sz="4" w:space="0" w:color="auto"/>
              <w:right w:val="single" w:sz="4" w:space="0" w:color="auto"/>
            </w:tcBorders>
          </w:tcPr>
          <w:p w14:paraId="01F2EA87" w14:textId="35A0E098"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степень выполнения мероприятий по 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5F1BDE9C" w14:textId="42542596"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20/нет (0)</w:t>
            </w:r>
          </w:p>
        </w:tc>
        <w:tc>
          <w:tcPr>
            <w:tcW w:w="378" w:type="pct"/>
            <w:gridSpan w:val="2"/>
            <w:tcBorders>
              <w:left w:val="single" w:sz="4" w:space="0" w:color="auto"/>
              <w:right w:val="single" w:sz="4" w:space="0" w:color="auto"/>
            </w:tcBorders>
          </w:tcPr>
          <w:p w14:paraId="4B37EEE6" w14:textId="0333A648"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2020</w:t>
            </w:r>
          </w:p>
        </w:tc>
        <w:tc>
          <w:tcPr>
            <w:tcW w:w="518" w:type="pct"/>
            <w:gridSpan w:val="2"/>
            <w:tcBorders>
              <w:top w:val="single" w:sz="4" w:space="0" w:color="auto"/>
              <w:left w:val="single" w:sz="4" w:space="0" w:color="auto"/>
              <w:bottom w:val="single" w:sz="4" w:space="0" w:color="auto"/>
              <w:right w:val="single" w:sz="4" w:space="0" w:color="auto"/>
            </w:tcBorders>
          </w:tcPr>
          <w:p w14:paraId="3BD4D16F" w14:textId="6BE433B7"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40820,339/ 40820,339</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6E736E08" w14:textId="35B71210"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32698,900/ 32698,900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5D511986" w14:textId="75CEC050"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1362,454/ 1362,454</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1DB8B907" w14:textId="77777777" w:rsidR="006064BE" w:rsidRPr="004358C1" w:rsidRDefault="006064BE" w:rsidP="006064BE">
            <w:pPr>
              <w:contextualSpacing/>
              <w:jc w:val="center"/>
              <w:rPr>
                <w:rFonts w:ascii="Times New Roman" w:hAnsi="Times New Roman" w:cs="Times New Roman"/>
                <w:sz w:val="24"/>
                <w:szCs w:val="24"/>
                <w:vertAlign w:val="superscript"/>
              </w:rPr>
            </w:pPr>
            <w:r w:rsidRPr="004358C1">
              <w:rPr>
                <w:rFonts w:ascii="Times New Roman" w:hAnsi="Times New Roman" w:cs="Times New Roman"/>
                <w:sz w:val="24"/>
                <w:szCs w:val="24"/>
              </w:rPr>
              <w:t>6758,985/ 6758,985</w:t>
            </w:r>
            <w:r w:rsidRPr="004358C1">
              <w:rPr>
                <w:rFonts w:ascii="Times New Roman" w:hAnsi="Times New Roman" w:cs="Times New Roman"/>
                <w:sz w:val="24"/>
                <w:szCs w:val="24"/>
                <w:vertAlign w:val="superscript"/>
              </w:rPr>
              <w:t>14</w:t>
            </w:r>
          </w:p>
          <w:p w14:paraId="0B4D03D2" w14:textId="54DFE451" w:rsidR="006064BE" w:rsidRPr="004358C1" w:rsidRDefault="006064BE" w:rsidP="00154A61">
            <w:pPr>
              <w:contextualSpacing/>
              <w:jc w:val="center"/>
              <w:rPr>
                <w:rFonts w:ascii="Times New Roman" w:hAnsi="Times New Roman" w:cs="Times New Roman"/>
                <w:sz w:val="24"/>
                <w:szCs w:val="24"/>
              </w:rPr>
            </w:pPr>
          </w:p>
        </w:tc>
        <w:tc>
          <w:tcPr>
            <w:tcW w:w="330" w:type="pct"/>
            <w:vMerge w:val="restart"/>
            <w:tcBorders>
              <w:left w:val="single" w:sz="4" w:space="0" w:color="auto"/>
              <w:right w:val="single" w:sz="4" w:space="0" w:color="auto"/>
            </w:tcBorders>
          </w:tcPr>
          <w:p w14:paraId="10283344"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24985679" w14:textId="714377FD"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6DFB0540" w14:textId="77777777" w:rsidTr="006064BE">
        <w:tblPrEx>
          <w:tblCellMar>
            <w:left w:w="28" w:type="dxa"/>
            <w:right w:w="28" w:type="dxa"/>
          </w:tblCellMar>
        </w:tblPrEx>
        <w:trPr>
          <w:trHeight w:val="353"/>
        </w:trPr>
        <w:tc>
          <w:tcPr>
            <w:tcW w:w="233" w:type="pct"/>
            <w:gridSpan w:val="2"/>
            <w:vMerge/>
            <w:tcBorders>
              <w:left w:val="single" w:sz="4" w:space="0" w:color="auto"/>
              <w:right w:val="single" w:sz="4" w:space="0" w:color="auto"/>
            </w:tcBorders>
          </w:tcPr>
          <w:p w14:paraId="7DC531DE" w14:textId="77777777" w:rsidR="006064BE" w:rsidRPr="004358C1" w:rsidRDefault="006064BE" w:rsidP="00154A61">
            <w:pPr>
              <w:spacing w:after="200" w:line="235" w:lineRule="auto"/>
              <w:contextualSpacing/>
              <w:jc w:val="center"/>
              <w:rPr>
                <w:rFonts w:ascii="Times New Roman" w:hAnsi="Times New Roman" w:cs="Times New Roman"/>
                <w:spacing w:val="2"/>
                <w:sz w:val="24"/>
                <w:szCs w:val="24"/>
              </w:rPr>
            </w:pPr>
          </w:p>
        </w:tc>
        <w:tc>
          <w:tcPr>
            <w:tcW w:w="1042" w:type="pct"/>
            <w:gridSpan w:val="2"/>
            <w:vMerge/>
            <w:tcBorders>
              <w:left w:val="single" w:sz="4" w:space="0" w:color="auto"/>
              <w:right w:val="single" w:sz="4" w:space="0" w:color="auto"/>
            </w:tcBorders>
          </w:tcPr>
          <w:p w14:paraId="111709D6" w14:textId="77777777" w:rsidR="006064BE" w:rsidRPr="004358C1" w:rsidRDefault="006064BE" w:rsidP="001E1821">
            <w:pPr>
              <w:spacing w:after="200" w:line="235" w:lineRule="auto"/>
              <w:ind w:left="116"/>
              <w:contextualSpacing/>
              <w:jc w:val="center"/>
              <w:rPr>
                <w:rFonts w:ascii="Times New Roman" w:eastAsia="Calibri" w:hAnsi="Times New Roman" w:cs="Times New Roman"/>
                <w:sz w:val="24"/>
                <w:szCs w:val="24"/>
              </w:rPr>
            </w:pPr>
          </w:p>
        </w:tc>
        <w:tc>
          <w:tcPr>
            <w:tcW w:w="660" w:type="pct"/>
            <w:gridSpan w:val="2"/>
            <w:vMerge/>
            <w:tcBorders>
              <w:left w:val="single" w:sz="4" w:space="0" w:color="auto"/>
              <w:right w:val="single" w:sz="4" w:space="0" w:color="auto"/>
            </w:tcBorders>
            <w:vAlign w:val="center"/>
          </w:tcPr>
          <w:p w14:paraId="3BE117B5" w14:textId="77777777" w:rsidR="006064BE" w:rsidRPr="004358C1" w:rsidRDefault="006064BE" w:rsidP="00154A61">
            <w:pPr>
              <w:spacing w:after="200" w:line="235" w:lineRule="auto"/>
              <w:contextualSpacing/>
              <w:jc w:val="center"/>
              <w:rPr>
                <w:rFonts w:ascii="Times New Roman" w:eastAsia="Calibri" w:hAnsi="Times New Roman" w:cs="Times New Roman"/>
                <w:sz w:val="24"/>
                <w:szCs w:val="24"/>
              </w:rPr>
            </w:pPr>
          </w:p>
        </w:tc>
        <w:tc>
          <w:tcPr>
            <w:tcW w:w="378" w:type="pct"/>
            <w:gridSpan w:val="3"/>
            <w:tcBorders>
              <w:left w:val="single" w:sz="4" w:space="0" w:color="auto"/>
              <w:right w:val="single" w:sz="4" w:space="0" w:color="auto"/>
            </w:tcBorders>
          </w:tcPr>
          <w:p w14:paraId="455740BD" w14:textId="08B16F34"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t>100/да (90)</w:t>
            </w:r>
          </w:p>
        </w:tc>
        <w:tc>
          <w:tcPr>
            <w:tcW w:w="378" w:type="pct"/>
            <w:gridSpan w:val="2"/>
            <w:tcBorders>
              <w:left w:val="single" w:sz="4" w:space="0" w:color="auto"/>
              <w:right w:val="single" w:sz="4" w:space="0" w:color="auto"/>
            </w:tcBorders>
          </w:tcPr>
          <w:p w14:paraId="3F5B5F2A" w14:textId="1E0B45C4"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2021</w:t>
            </w:r>
          </w:p>
        </w:tc>
        <w:tc>
          <w:tcPr>
            <w:tcW w:w="518" w:type="pct"/>
            <w:gridSpan w:val="2"/>
            <w:tcBorders>
              <w:top w:val="single" w:sz="4" w:space="0" w:color="auto"/>
              <w:left w:val="single" w:sz="4" w:space="0" w:color="auto"/>
              <w:bottom w:val="single" w:sz="4" w:space="0" w:color="auto"/>
              <w:right w:val="single" w:sz="4" w:space="0" w:color="auto"/>
            </w:tcBorders>
          </w:tcPr>
          <w:p w14:paraId="2F5E9331" w14:textId="1C3EB7E0"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36710,449/ 36710,449</w:t>
            </w:r>
            <w:r w:rsidRPr="004358C1">
              <w:rPr>
                <w:rFonts w:ascii="Times New Roman" w:eastAsia="Calibri"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5A419CD6" w14:textId="60359448"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32619,100/ 32619,100</w:t>
            </w:r>
            <w:r w:rsidRPr="004358C1">
              <w:rPr>
                <w:rFonts w:ascii="Times New Roman" w:eastAsia="Calibri"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222A9603" w14:textId="7DD6DF30"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1359,129/ 1359,129</w:t>
            </w:r>
            <w:r w:rsidRPr="004358C1">
              <w:rPr>
                <w:rFonts w:ascii="Times New Roman" w:eastAsia="Calibri"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56C9A384" w14:textId="3AC828D9" w:rsidR="006064BE" w:rsidRPr="004358C1" w:rsidRDefault="006064BE" w:rsidP="00154A61">
            <w:pPr>
              <w:contextualSpacing/>
              <w:jc w:val="center"/>
              <w:rPr>
                <w:rFonts w:ascii="Times New Roman" w:hAnsi="Times New Roman" w:cs="Times New Roman"/>
                <w:sz w:val="24"/>
                <w:szCs w:val="24"/>
              </w:rPr>
            </w:pPr>
            <w:r w:rsidRPr="004358C1">
              <w:rPr>
                <w:rFonts w:ascii="Times New Roman" w:eastAsia="Calibri" w:hAnsi="Times New Roman" w:cs="Times New Roman"/>
                <w:sz w:val="24"/>
                <w:szCs w:val="24"/>
              </w:rPr>
              <w:t>2732,220</w:t>
            </w:r>
            <w:r w:rsidRPr="004358C1">
              <w:rPr>
                <w:rFonts w:ascii="Times New Roman" w:hAnsi="Times New Roman" w:cs="Times New Roman"/>
                <w:sz w:val="24"/>
                <w:szCs w:val="24"/>
              </w:rPr>
              <w:t>/ 2732,220</w:t>
            </w:r>
            <w:r w:rsidRPr="004358C1">
              <w:rPr>
                <w:rFonts w:ascii="Times New Roman" w:hAnsi="Times New Roman" w:cs="Times New Roman"/>
                <w:sz w:val="24"/>
                <w:szCs w:val="24"/>
                <w:vertAlign w:val="superscript"/>
              </w:rPr>
              <w:t>14</w:t>
            </w:r>
          </w:p>
        </w:tc>
        <w:tc>
          <w:tcPr>
            <w:tcW w:w="330" w:type="pct"/>
            <w:vMerge/>
            <w:tcBorders>
              <w:left w:val="single" w:sz="4" w:space="0" w:color="auto"/>
              <w:right w:val="single" w:sz="4" w:space="0" w:color="auto"/>
            </w:tcBorders>
          </w:tcPr>
          <w:p w14:paraId="1092E229" w14:textId="77777777" w:rsidR="006064BE" w:rsidRPr="004358C1" w:rsidRDefault="006064BE" w:rsidP="00154A61">
            <w:pPr>
              <w:contextualSpacing/>
              <w:jc w:val="center"/>
              <w:rPr>
                <w:rFonts w:ascii="Times New Roman" w:hAnsi="Times New Roman" w:cs="Times New Roman"/>
                <w:spacing w:val="2"/>
                <w:sz w:val="24"/>
                <w:szCs w:val="24"/>
              </w:rPr>
            </w:pPr>
          </w:p>
        </w:tc>
      </w:tr>
      <w:tr w:rsidR="004358C1" w:rsidRPr="004358C1" w14:paraId="11F9D9D0" w14:textId="77777777" w:rsidTr="006064BE">
        <w:tblPrEx>
          <w:tblCellMar>
            <w:left w:w="28" w:type="dxa"/>
            <w:right w:w="28" w:type="dxa"/>
          </w:tblCellMar>
        </w:tblPrEx>
        <w:trPr>
          <w:trHeight w:val="353"/>
        </w:trPr>
        <w:tc>
          <w:tcPr>
            <w:tcW w:w="233" w:type="pct"/>
            <w:gridSpan w:val="2"/>
            <w:tcBorders>
              <w:left w:val="single" w:sz="4" w:space="0" w:color="auto"/>
              <w:right w:val="single" w:sz="4" w:space="0" w:color="auto"/>
            </w:tcBorders>
          </w:tcPr>
          <w:p w14:paraId="55EA12F9" w14:textId="405BD439" w:rsidR="006064BE" w:rsidRPr="004358C1" w:rsidRDefault="006064BE" w:rsidP="00154A61">
            <w:pPr>
              <w:spacing w:after="200" w:line="235" w:lineRule="auto"/>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9.17.</w:t>
            </w:r>
          </w:p>
        </w:tc>
        <w:tc>
          <w:tcPr>
            <w:tcW w:w="1042" w:type="pct"/>
            <w:gridSpan w:val="2"/>
            <w:tcBorders>
              <w:left w:val="single" w:sz="4" w:space="0" w:color="auto"/>
              <w:right w:val="single" w:sz="4" w:space="0" w:color="auto"/>
            </w:tcBorders>
          </w:tcPr>
          <w:p w14:paraId="0FE6D0C6" w14:textId="1FA165EB" w:rsidR="006064BE" w:rsidRPr="004358C1" w:rsidRDefault="006064BE" w:rsidP="000D206F">
            <w:pPr>
              <w:spacing w:after="200" w:line="235" w:lineRule="auto"/>
              <w:ind w:left="116"/>
              <w:contextualSpacing/>
              <w:rPr>
                <w:rFonts w:ascii="Times New Roman" w:eastAsia="Calibri" w:hAnsi="Times New Roman" w:cs="Times New Roman"/>
                <w:sz w:val="24"/>
                <w:szCs w:val="24"/>
              </w:rPr>
            </w:pPr>
            <w:r w:rsidRPr="004358C1">
              <w:rPr>
                <w:rFonts w:ascii="Times New Roman" w:hAnsi="Times New Roman" w:cs="Times New Roman"/>
                <w:sz w:val="24"/>
                <w:szCs w:val="24"/>
              </w:rPr>
              <w:t xml:space="preserve">Здание МДОУ на 90 мест с инженерными коммуникациями и </w:t>
            </w:r>
            <w:r w:rsidRPr="004358C1">
              <w:rPr>
                <w:rFonts w:ascii="Times New Roman" w:hAnsi="Times New Roman" w:cs="Times New Roman"/>
                <w:sz w:val="24"/>
                <w:szCs w:val="24"/>
              </w:rPr>
              <w:lastRenderedPageBreak/>
              <w:t>благоустройством территории, Ярославская обл., г. Переславль-Залесский, Берендеевский пер.</w:t>
            </w:r>
          </w:p>
        </w:tc>
        <w:tc>
          <w:tcPr>
            <w:tcW w:w="660" w:type="pct"/>
            <w:gridSpan w:val="2"/>
            <w:tcBorders>
              <w:left w:val="single" w:sz="4" w:space="0" w:color="auto"/>
              <w:right w:val="single" w:sz="4" w:space="0" w:color="auto"/>
            </w:tcBorders>
          </w:tcPr>
          <w:p w14:paraId="24E3E824" w14:textId="757D0D3F"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lastRenderedPageBreak/>
              <w:t xml:space="preserve">степень выполнения мероприятий по </w:t>
            </w:r>
            <w:r w:rsidRPr="004358C1">
              <w:rPr>
                <w:rFonts w:ascii="Times New Roman" w:hAnsi="Times New Roman" w:cs="Times New Roman"/>
                <w:sz w:val="24"/>
                <w:szCs w:val="24"/>
              </w:rPr>
              <w:lastRenderedPageBreak/>
              <w:t>строительству, процентов</w:t>
            </w:r>
            <w:r w:rsidRPr="004358C1">
              <w:rPr>
                <w:rFonts w:ascii="Times New Roman" w:hAnsi="Times New Roman" w:cs="Times New Roman"/>
                <w:sz w:val="24"/>
                <w:szCs w:val="24"/>
                <w:vertAlign w:val="superscript"/>
              </w:rPr>
              <w:t>1</w:t>
            </w:r>
            <w:r w:rsidRPr="004358C1">
              <w:rPr>
                <w:rFonts w:ascii="Times New Roman" w:hAnsi="Times New Roman" w:cs="Times New Roman"/>
                <w:sz w:val="24"/>
                <w:szCs w:val="24"/>
              </w:rPr>
              <w:t>/ ввод объекта в эксплуа-тацию, да/нет (мест)</w:t>
            </w:r>
          </w:p>
        </w:tc>
        <w:tc>
          <w:tcPr>
            <w:tcW w:w="378" w:type="pct"/>
            <w:gridSpan w:val="3"/>
            <w:tcBorders>
              <w:left w:val="single" w:sz="4" w:space="0" w:color="auto"/>
              <w:right w:val="single" w:sz="4" w:space="0" w:color="auto"/>
            </w:tcBorders>
          </w:tcPr>
          <w:p w14:paraId="564D66FF" w14:textId="0784170C"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pacing w:val="2"/>
                <w:sz w:val="24"/>
                <w:szCs w:val="24"/>
              </w:rPr>
              <w:lastRenderedPageBreak/>
              <w:t>100/да (90)</w:t>
            </w:r>
          </w:p>
        </w:tc>
        <w:tc>
          <w:tcPr>
            <w:tcW w:w="378" w:type="pct"/>
            <w:gridSpan w:val="2"/>
            <w:tcBorders>
              <w:left w:val="single" w:sz="4" w:space="0" w:color="auto"/>
              <w:right w:val="single" w:sz="4" w:space="0" w:color="auto"/>
            </w:tcBorders>
          </w:tcPr>
          <w:p w14:paraId="72752E22" w14:textId="29444934" w:rsidR="006064BE" w:rsidRPr="004358C1" w:rsidRDefault="006064BE" w:rsidP="00154A61">
            <w:pPr>
              <w:spacing w:after="200" w:line="235" w:lineRule="auto"/>
              <w:contextualSpacing/>
              <w:jc w:val="center"/>
              <w:rPr>
                <w:rFonts w:ascii="Times New Roman" w:eastAsia="Calibri" w:hAnsi="Times New Roman" w:cs="Times New Roman"/>
                <w:sz w:val="24"/>
                <w:szCs w:val="24"/>
              </w:rPr>
            </w:pPr>
            <w:r w:rsidRPr="004358C1">
              <w:rPr>
                <w:rFonts w:ascii="Times New Roman" w:hAnsi="Times New Roman" w:cs="Times New Roman"/>
                <w:sz w:val="24"/>
                <w:szCs w:val="24"/>
              </w:rPr>
              <w:t>2021</w:t>
            </w:r>
          </w:p>
        </w:tc>
        <w:tc>
          <w:tcPr>
            <w:tcW w:w="518" w:type="pct"/>
            <w:gridSpan w:val="2"/>
            <w:tcBorders>
              <w:top w:val="single" w:sz="4" w:space="0" w:color="auto"/>
              <w:left w:val="single" w:sz="4" w:space="0" w:color="auto"/>
              <w:bottom w:val="single" w:sz="4" w:space="0" w:color="auto"/>
              <w:right w:val="single" w:sz="4" w:space="0" w:color="auto"/>
            </w:tcBorders>
          </w:tcPr>
          <w:p w14:paraId="1477C4F7" w14:textId="4635A2A1"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71533,115/ 71533,115</w:t>
            </w:r>
            <w:r w:rsidRPr="004358C1">
              <w:rPr>
                <w:rFonts w:ascii="Times New Roman" w:hAnsi="Times New Roman" w:cs="Times New Roman"/>
                <w:sz w:val="24"/>
                <w:szCs w:val="24"/>
                <w:vertAlign w:val="superscript"/>
              </w:rPr>
              <w:t>14</w:t>
            </w:r>
          </w:p>
        </w:tc>
        <w:tc>
          <w:tcPr>
            <w:tcW w:w="519" w:type="pct"/>
            <w:gridSpan w:val="8"/>
            <w:tcBorders>
              <w:top w:val="single" w:sz="4" w:space="0" w:color="auto"/>
              <w:left w:val="single" w:sz="4" w:space="0" w:color="auto"/>
              <w:bottom w:val="single" w:sz="4" w:space="0" w:color="auto"/>
              <w:right w:val="single" w:sz="4" w:space="0" w:color="auto"/>
            </w:tcBorders>
          </w:tcPr>
          <w:p w14:paraId="51CBFFE3" w14:textId="08E208A5"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65238,200/ 65238,200</w:t>
            </w:r>
            <w:r w:rsidRPr="004358C1">
              <w:rPr>
                <w:rFonts w:ascii="Times New Roman" w:hAnsi="Times New Roman" w:cs="Times New Roman"/>
                <w:sz w:val="24"/>
                <w:szCs w:val="24"/>
                <w:vertAlign w:val="superscript"/>
              </w:rPr>
              <w:t>14</w:t>
            </w:r>
          </w:p>
        </w:tc>
        <w:tc>
          <w:tcPr>
            <w:tcW w:w="474" w:type="pct"/>
            <w:gridSpan w:val="2"/>
            <w:tcBorders>
              <w:top w:val="single" w:sz="4" w:space="0" w:color="auto"/>
              <w:left w:val="single" w:sz="4" w:space="0" w:color="auto"/>
              <w:bottom w:val="single" w:sz="4" w:space="0" w:color="auto"/>
              <w:right w:val="single" w:sz="4" w:space="0" w:color="auto"/>
            </w:tcBorders>
          </w:tcPr>
          <w:p w14:paraId="1A247E3C" w14:textId="551614A2"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2718,259/ 2718,259</w:t>
            </w:r>
            <w:r w:rsidRPr="004358C1">
              <w:rPr>
                <w:rFonts w:ascii="Times New Roman" w:hAnsi="Times New Roman" w:cs="Times New Roman"/>
                <w:sz w:val="24"/>
                <w:szCs w:val="24"/>
                <w:vertAlign w:val="superscript"/>
              </w:rPr>
              <w:t>14</w:t>
            </w:r>
          </w:p>
        </w:tc>
        <w:tc>
          <w:tcPr>
            <w:tcW w:w="468" w:type="pct"/>
            <w:gridSpan w:val="2"/>
            <w:tcBorders>
              <w:top w:val="single" w:sz="4" w:space="0" w:color="auto"/>
              <w:left w:val="single" w:sz="4" w:space="0" w:color="auto"/>
              <w:bottom w:val="single" w:sz="4" w:space="0" w:color="auto"/>
              <w:right w:val="single" w:sz="4" w:space="0" w:color="auto"/>
            </w:tcBorders>
          </w:tcPr>
          <w:p w14:paraId="050B8450" w14:textId="77CFCDFC" w:rsidR="006064BE" w:rsidRPr="004358C1" w:rsidRDefault="006064BE" w:rsidP="00154A61">
            <w:pPr>
              <w:contextualSpacing/>
              <w:jc w:val="center"/>
              <w:rPr>
                <w:rFonts w:ascii="Times New Roman" w:hAnsi="Times New Roman" w:cs="Times New Roman"/>
                <w:sz w:val="24"/>
                <w:szCs w:val="24"/>
              </w:rPr>
            </w:pPr>
            <w:r w:rsidRPr="004358C1">
              <w:rPr>
                <w:rFonts w:ascii="Times New Roman" w:hAnsi="Times New Roman" w:cs="Times New Roman"/>
                <w:sz w:val="24"/>
                <w:szCs w:val="24"/>
              </w:rPr>
              <w:t>3576,656/ 3576,656</w:t>
            </w:r>
            <w:r w:rsidRPr="004358C1">
              <w:rPr>
                <w:rFonts w:ascii="Times New Roman" w:hAnsi="Times New Roman" w:cs="Times New Roman"/>
                <w:sz w:val="24"/>
                <w:szCs w:val="24"/>
                <w:vertAlign w:val="superscript"/>
              </w:rPr>
              <w:t>14</w:t>
            </w:r>
          </w:p>
        </w:tc>
        <w:tc>
          <w:tcPr>
            <w:tcW w:w="330" w:type="pct"/>
            <w:tcBorders>
              <w:left w:val="single" w:sz="4" w:space="0" w:color="auto"/>
              <w:right w:val="single" w:sz="4" w:space="0" w:color="auto"/>
            </w:tcBorders>
          </w:tcPr>
          <w:p w14:paraId="5F74DB47" w14:textId="77777777" w:rsidR="006064BE" w:rsidRPr="004358C1" w:rsidRDefault="006064BE" w:rsidP="001E182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ОМСУ,</w:t>
            </w:r>
          </w:p>
          <w:p w14:paraId="25DFB39A" w14:textId="210D16E6" w:rsidR="006064BE" w:rsidRPr="004358C1" w:rsidRDefault="006064BE" w:rsidP="00154A61">
            <w:pPr>
              <w:contextualSpacing/>
              <w:jc w:val="center"/>
              <w:rPr>
                <w:rFonts w:ascii="Times New Roman" w:hAnsi="Times New Roman" w:cs="Times New Roman"/>
                <w:spacing w:val="2"/>
                <w:sz w:val="24"/>
                <w:szCs w:val="24"/>
              </w:rPr>
            </w:pPr>
            <w:r w:rsidRPr="004358C1">
              <w:rPr>
                <w:rFonts w:ascii="Times New Roman" w:hAnsi="Times New Roman" w:cs="Times New Roman"/>
                <w:spacing w:val="2"/>
                <w:sz w:val="24"/>
                <w:szCs w:val="24"/>
              </w:rPr>
              <w:t>ДС ЯО,</w:t>
            </w:r>
            <w:r w:rsidRPr="004358C1">
              <w:rPr>
                <w:rFonts w:ascii="Times New Roman" w:hAnsi="Times New Roman" w:cs="Times New Roman"/>
                <w:spacing w:val="2"/>
                <w:sz w:val="24"/>
                <w:szCs w:val="24"/>
              </w:rPr>
              <w:br/>
              <w:t>ДО ЯО</w:t>
            </w:r>
          </w:p>
        </w:tc>
      </w:tr>
      <w:tr w:rsidR="004358C1" w:rsidRPr="004358C1" w14:paraId="2F80D6D6" w14:textId="77777777" w:rsidTr="006064BE">
        <w:trPr>
          <w:trHeight w:val="275"/>
        </w:trPr>
        <w:tc>
          <w:tcPr>
            <w:tcW w:w="230" w:type="pct"/>
            <w:vMerge w:val="restart"/>
          </w:tcPr>
          <w:p w14:paraId="31A948FF" w14:textId="77777777" w:rsidR="009E0ABC" w:rsidRPr="004358C1" w:rsidRDefault="009E0ABC" w:rsidP="0007549C">
            <w:pPr>
              <w:spacing w:line="235" w:lineRule="auto"/>
              <w:contextualSpacing/>
              <w:rPr>
                <w:rFonts w:cs="Times New Roman"/>
                <w:noProof/>
                <w:spacing w:val="2"/>
                <w:sz w:val="24"/>
                <w:szCs w:val="24"/>
              </w:rPr>
            </w:pPr>
          </w:p>
        </w:tc>
        <w:tc>
          <w:tcPr>
            <w:tcW w:w="1037" w:type="pct"/>
            <w:gridSpan w:val="2"/>
            <w:vMerge w:val="restart"/>
          </w:tcPr>
          <w:p w14:paraId="46621B41" w14:textId="77777777" w:rsidR="009E0ABC" w:rsidRPr="004358C1" w:rsidRDefault="009E0ABC" w:rsidP="0007549C">
            <w:pPr>
              <w:spacing w:line="235" w:lineRule="auto"/>
              <w:ind w:left="142"/>
              <w:contextualSpacing/>
              <w:rPr>
                <w:rFonts w:ascii="Times New Roman" w:hAnsi="Times New Roman" w:cs="Times New Roman"/>
                <w:sz w:val="24"/>
                <w:szCs w:val="24"/>
              </w:rPr>
            </w:pPr>
            <w:r w:rsidRPr="004358C1">
              <w:rPr>
                <w:rFonts w:ascii="Times New Roman" w:hAnsi="Times New Roman" w:cs="Times New Roman"/>
                <w:sz w:val="24"/>
                <w:szCs w:val="24"/>
              </w:rPr>
              <w:t>Итого по ОЦП</w:t>
            </w:r>
          </w:p>
        </w:tc>
        <w:tc>
          <w:tcPr>
            <w:tcW w:w="668" w:type="pct"/>
            <w:gridSpan w:val="3"/>
            <w:vMerge w:val="restart"/>
          </w:tcPr>
          <w:p w14:paraId="3CBC646E"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val="restart"/>
          </w:tcPr>
          <w:p w14:paraId="2265A54E"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308376E8" w14:textId="4C72B590"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2011 – 2021</w:t>
            </w:r>
          </w:p>
        </w:tc>
        <w:tc>
          <w:tcPr>
            <w:tcW w:w="518" w:type="pct"/>
            <w:gridSpan w:val="2"/>
            <w:vAlign w:val="center"/>
          </w:tcPr>
          <w:p w14:paraId="3E756664" w14:textId="0D9EE88C"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6230108,048</w:t>
            </w:r>
          </w:p>
        </w:tc>
        <w:tc>
          <w:tcPr>
            <w:tcW w:w="519" w:type="pct"/>
            <w:gridSpan w:val="8"/>
            <w:vAlign w:val="center"/>
          </w:tcPr>
          <w:p w14:paraId="38E5E870" w14:textId="1224A82F"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2720671,196</w:t>
            </w:r>
          </w:p>
        </w:tc>
        <w:tc>
          <w:tcPr>
            <w:tcW w:w="474" w:type="pct"/>
            <w:gridSpan w:val="2"/>
            <w:vAlign w:val="center"/>
          </w:tcPr>
          <w:p w14:paraId="6712EFEB" w14:textId="06BC3C1D"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2431524,419</w:t>
            </w:r>
          </w:p>
        </w:tc>
        <w:tc>
          <w:tcPr>
            <w:tcW w:w="468" w:type="pct"/>
            <w:gridSpan w:val="2"/>
            <w:vAlign w:val="center"/>
          </w:tcPr>
          <w:p w14:paraId="5C8B0567" w14:textId="7E31DBDA"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1077912,433</w:t>
            </w:r>
          </w:p>
        </w:tc>
        <w:tc>
          <w:tcPr>
            <w:tcW w:w="330" w:type="pct"/>
            <w:vMerge w:val="restart"/>
          </w:tcPr>
          <w:p w14:paraId="5C5B23FF" w14:textId="77777777" w:rsidR="009E0ABC" w:rsidRPr="004358C1" w:rsidRDefault="009E0ABC" w:rsidP="0007549C">
            <w:pPr>
              <w:spacing w:line="235" w:lineRule="auto"/>
              <w:contextualSpacing/>
              <w:jc w:val="center"/>
              <w:rPr>
                <w:rFonts w:cs="Times New Roman"/>
                <w:spacing w:val="2"/>
                <w:sz w:val="24"/>
                <w:szCs w:val="24"/>
              </w:rPr>
            </w:pPr>
          </w:p>
        </w:tc>
      </w:tr>
      <w:tr w:rsidR="004358C1" w:rsidRPr="004358C1" w14:paraId="0BAF7407" w14:textId="77777777" w:rsidTr="006064BE">
        <w:trPr>
          <w:trHeight w:val="275"/>
        </w:trPr>
        <w:tc>
          <w:tcPr>
            <w:tcW w:w="230" w:type="pct"/>
            <w:vMerge/>
          </w:tcPr>
          <w:p w14:paraId="7CBEAA7A" w14:textId="77777777" w:rsidR="009E0ABC" w:rsidRPr="004358C1" w:rsidRDefault="009E0ABC" w:rsidP="0007549C">
            <w:pPr>
              <w:spacing w:line="235" w:lineRule="auto"/>
              <w:contextualSpacing/>
              <w:rPr>
                <w:rFonts w:cs="Times New Roman"/>
                <w:noProof/>
                <w:spacing w:val="2"/>
                <w:sz w:val="24"/>
                <w:szCs w:val="24"/>
              </w:rPr>
            </w:pPr>
          </w:p>
        </w:tc>
        <w:tc>
          <w:tcPr>
            <w:tcW w:w="1037" w:type="pct"/>
            <w:gridSpan w:val="2"/>
            <w:vMerge/>
          </w:tcPr>
          <w:p w14:paraId="399F0940" w14:textId="77777777" w:rsidR="009E0ABC" w:rsidRPr="004358C1" w:rsidRDefault="009E0ABC" w:rsidP="0007549C">
            <w:pPr>
              <w:spacing w:line="235" w:lineRule="auto"/>
              <w:contextualSpacing/>
              <w:rPr>
                <w:rFonts w:ascii="Times New Roman" w:hAnsi="Times New Roman" w:cs="Times New Roman"/>
                <w:sz w:val="24"/>
                <w:szCs w:val="24"/>
              </w:rPr>
            </w:pPr>
          </w:p>
        </w:tc>
        <w:tc>
          <w:tcPr>
            <w:tcW w:w="668" w:type="pct"/>
            <w:gridSpan w:val="3"/>
            <w:vMerge/>
          </w:tcPr>
          <w:p w14:paraId="2532AA8D"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tcPr>
          <w:p w14:paraId="23C5B5F2"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72E1CCC4" w14:textId="1B27D488"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2011</w:t>
            </w:r>
          </w:p>
        </w:tc>
        <w:tc>
          <w:tcPr>
            <w:tcW w:w="518" w:type="pct"/>
            <w:gridSpan w:val="2"/>
          </w:tcPr>
          <w:p w14:paraId="5B7982D2" w14:textId="0C47DD07"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282800,198</w:t>
            </w:r>
          </w:p>
        </w:tc>
        <w:tc>
          <w:tcPr>
            <w:tcW w:w="519" w:type="pct"/>
            <w:gridSpan w:val="8"/>
          </w:tcPr>
          <w:p w14:paraId="5F9CA9A6" w14:textId="0F80B239"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7540,400</w:t>
            </w:r>
          </w:p>
        </w:tc>
        <w:tc>
          <w:tcPr>
            <w:tcW w:w="474" w:type="pct"/>
            <w:gridSpan w:val="2"/>
          </w:tcPr>
          <w:p w14:paraId="18252CB5" w14:textId="1901A764"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167150,000</w:t>
            </w:r>
          </w:p>
        </w:tc>
        <w:tc>
          <w:tcPr>
            <w:tcW w:w="468" w:type="pct"/>
            <w:gridSpan w:val="2"/>
          </w:tcPr>
          <w:p w14:paraId="6530E8B4" w14:textId="07439A8D"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108109,798</w:t>
            </w:r>
          </w:p>
        </w:tc>
        <w:tc>
          <w:tcPr>
            <w:tcW w:w="330" w:type="pct"/>
            <w:vMerge/>
          </w:tcPr>
          <w:p w14:paraId="205C3023" w14:textId="77777777" w:rsidR="009E0ABC" w:rsidRPr="004358C1" w:rsidRDefault="009E0ABC" w:rsidP="0007549C">
            <w:pPr>
              <w:spacing w:line="235" w:lineRule="auto"/>
              <w:contextualSpacing/>
              <w:jc w:val="center"/>
              <w:rPr>
                <w:rFonts w:cs="Times New Roman"/>
                <w:spacing w:val="2"/>
                <w:sz w:val="24"/>
                <w:szCs w:val="24"/>
              </w:rPr>
            </w:pPr>
          </w:p>
        </w:tc>
      </w:tr>
      <w:tr w:rsidR="004358C1" w:rsidRPr="004358C1" w14:paraId="66AD682E" w14:textId="77777777" w:rsidTr="006064BE">
        <w:trPr>
          <w:trHeight w:val="226"/>
        </w:trPr>
        <w:tc>
          <w:tcPr>
            <w:tcW w:w="230" w:type="pct"/>
            <w:vMerge/>
          </w:tcPr>
          <w:p w14:paraId="6502E4B1" w14:textId="77777777" w:rsidR="009E0ABC" w:rsidRPr="004358C1" w:rsidRDefault="009E0ABC" w:rsidP="0007549C">
            <w:pPr>
              <w:spacing w:line="235" w:lineRule="auto"/>
              <w:contextualSpacing/>
              <w:rPr>
                <w:rFonts w:cs="Times New Roman"/>
                <w:noProof/>
                <w:spacing w:val="2"/>
                <w:sz w:val="24"/>
                <w:szCs w:val="24"/>
              </w:rPr>
            </w:pPr>
          </w:p>
        </w:tc>
        <w:tc>
          <w:tcPr>
            <w:tcW w:w="1037" w:type="pct"/>
            <w:gridSpan w:val="2"/>
            <w:vMerge/>
          </w:tcPr>
          <w:p w14:paraId="3B0C4453" w14:textId="77777777" w:rsidR="009E0ABC" w:rsidRPr="004358C1" w:rsidRDefault="009E0ABC" w:rsidP="0007549C">
            <w:pPr>
              <w:spacing w:line="235" w:lineRule="auto"/>
              <w:contextualSpacing/>
              <w:rPr>
                <w:rFonts w:ascii="Times New Roman" w:hAnsi="Times New Roman" w:cs="Times New Roman"/>
                <w:sz w:val="24"/>
                <w:szCs w:val="24"/>
              </w:rPr>
            </w:pPr>
          </w:p>
        </w:tc>
        <w:tc>
          <w:tcPr>
            <w:tcW w:w="668" w:type="pct"/>
            <w:gridSpan w:val="3"/>
            <w:vMerge/>
          </w:tcPr>
          <w:p w14:paraId="60A5FED0"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tcPr>
          <w:p w14:paraId="5B2D6985"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78360C19" w14:textId="27A8D8D6"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2012</w:t>
            </w:r>
          </w:p>
        </w:tc>
        <w:tc>
          <w:tcPr>
            <w:tcW w:w="518" w:type="pct"/>
            <w:gridSpan w:val="2"/>
          </w:tcPr>
          <w:p w14:paraId="4C7B13CB" w14:textId="7D84A025"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561130,081</w:t>
            </w:r>
          </w:p>
        </w:tc>
        <w:tc>
          <w:tcPr>
            <w:tcW w:w="519" w:type="pct"/>
            <w:gridSpan w:val="8"/>
          </w:tcPr>
          <w:p w14:paraId="28B31E33" w14:textId="09B16016"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8559,100</w:t>
            </w:r>
          </w:p>
        </w:tc>
        <w:tc>
          <w:tcPr>
            <w:tcW w:w="474" w:type="pct"/>
            <w:gridSpan w:val="2"/>
          </w:tcPr>
          <w:p w14:paraId="7A9A60FE" w14:textId="02009858"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301871,339</w:t>
            </w:r>
          </w:p>
        </w:tc>
        <w:tc>
          <w:tcPr>
            <w:tcW w:w="468" w:type="pct"/>
            <w:gridSpan w:val="2"/>
          </w:tcPr>
          <w:p w14:paraId="0F87E1A5" w14:textId="36932E54"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250699,642</w:t>
            </w:r>
          </w:p>
        </w:tc>
        <w:tc>
          <w:tcPr>
            <w:tcW w:w="330" w:type="pct"/>
            <w:vMerge/>
          </w:tcPr>
          <w:p w14:paraId="6AE823AC" w14:textId="77777777" w:rsidR="009E0ABC" w:rsidRPr="004358C1" w:rsidRDefault="009E0ABC" w:rsidP="0007549C">
            <w:pPr>
              <w:spacing w:line="235" w:lineRule="auto"/>
              <w:contextualSpacing/>
              <w:jc w:val="center"/>
              <w:rPr>
                <w:rFonts w:cs="Times New Roman"/>
                <w:spacing w:val="2"/>
                <w:sz w:val="24"/>
                <w:szCs w:val="24"/>
              </w:rPr>
            </w:pPr>
          </w:p>
        </w:tc>
      </w:tr>
      <w:tr w:rsidR="004358C1" w:rsidRPr="004358C1" w14:paraId="470123BB" w14:textId="77777777" w:rsidTr="006064BE">
        <w:trPr>
          <w:trHeight w:val="262"/>
        </w:trPr>
        <w:tc>
          <w:tcPr>
            <w:tcW w:w="230" w:type="pct"/>
            <w:vMerge/>
          </w:tcPr>
          <w:p w14:paraId="25829FBA" w14:textId="77777777" w:rsidR="009E0ABC" w:rsidRPr="004358C1" w:rsidRDefault="009E0ABC" w:rsidP="003969E3">
            <w:pPr>
              <w:widowControl/>
              <w:numPr>
                <w:ilvl w:val="0"/>
                <w:numId w:val="4"/>
              </w:numPr>
              <w:autoSpaceDE/>
              <w:autoSpaceDN/>
              <w:adjustRightInd/>
              <w:spacing w:after="200" w:line="235" w:lineRule="auto"/>
              <w:ind w:left="1069"/>
              <w:contextualSpacing/>
              <w:rPr>
                <w:rFonts w:cs="Times New Roman"/>
                <w:noProof/>
                <w:spacing w:val="2"/>
                <w:sz w:val="24"/>
                <w:szCs w:val="24"/>
              </w:rPr>
            </w:pPr>
          </w:p>
        </w:tc>
        <w:tc>
          <w:tcPr>
            <w:tcW w:w="1037" w:type="pct"/>
            <w:gridSpan w:val="2"/>
            <w:vMerge/>
          </w:tcPr>
          <w:p w14:paraId="1F367571" w14:textId="77777777" w:rsidR="009E0ABC" w:rsidRPr="004358C1" w:rsidRDefault="009E0ABC" w:rsidP="0007549C">
            <w:pPr>
              <w:spacing w:line="235" w:lineRule="auto"/>
              <w:contextualSpacing/>
              <w:rPr>
                <w:rFonts w:ascii="Times New Roman" w:hAnsi="Times New Roman" w:cs="Times New Roman"/>
                <w:sz w:val="24"/>
                <w:szCs w:val="24"/>
              </w:rPr>
            </w:pPr>
          </w:p>
        </w:tc>
        <w:tc>
          <w:tcPr>
            <w:tcW w:w="668" w:type="pct"/>
            <w:gridSpan w:val="3"/>
            <w:vMerge/>
          </w:tcPr>
          <w:p w14:paraId="074445D9"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tcPr>
          <w:p w14:paraId="6138487B"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47418ECB" w14:textId="7CD97FE7"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2013</w:t>
            </w:r>
          </w:p>
        </w:tc>
        <w:tc>
          <w:tcPr>
            <w:tcW w:w="518" w:type="pct"/>
            <w:gridSpan w:val="2"/>
          </w:tcPr>
          <w:p w14:paraId="390FE21B" w14:textId="0F4C396C"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877341,387</w:t>
            </w:r>
          </w:p>
        </w:tc>
        <w:tc>
          <w:tcPr>
            <w:tcW w:w="519" w:type="pct"/>
            <w:gridSpan w:val="8"/>
          </w:tcPr>
          <w:p w14:paraId="3161EFEA" w14:textId="0F95A1FB"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391052,400</w:t>
            </w:r>
          </w:p>
        </w:tc>
        <w:tc>
          <w:tcPr>
            <w:tcW w:w="474" w:type="pct"/>
            <w:gridSpan w:val="2"/>
          </w:tcPr>
          <w:p w14:paraId="153DB023" w14:textId="47C81C84"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336125,308</w:t>
            </w:r>
          </w:p>
        </w:tc>
        <w:tc>
          <w:tcPr>
            <w:tcW w:w="468" w:type="pct"/>
            <w:gridSpan w:val="2"/>
          </w:tcPr>
          <w:p w14:paraId="7A9AF72B" w14:textId="48FB0A55"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150163,679</w:t>
            </w:r>
          </w:p>
        </w:tc>
        <w:tc>
          <w:tcPr>
            <w:tcW w:w="330" w:type="pct"/>
            <w:vMerge/>
          </w:tcPr>
          <w:p w14:paraId="26091F43" w14:textId="77777777" w:rsidR="009E0ABC" w:rsidRPr="004358C1" w:rsidRDefault="009E0ABC" w:rsidP="0007549C">
            <w:pPr>
              <w:spacing w:line="235" w:lineRule="auto"/>
              <w:contextualSpacing/>
              <w:jc w:val="center"/>
              <w:rPr>
                <w:rFonts w:cs="Times New Roman"/>
                <w:spacing w:val="2"/>
                <w:sz w:val="24"/>
                <w:szCs w:val="24"/>
              </w:rPr>
            </w:pPr>
          </w:p>
        </w:tc>
      </w:tr>
      <w:tr w:rsidR="004358C1" w:rsidRPr="004358C1" w14:paraId="14EE64A8" w14:textId="77777777" w:rsidTr="006064BE">
        <w:trPr>
          <w:trHeight w:val="239"/>
        </w:trPr>
        <w:tc>
          <w:tcPr>
            <w:tcW w:w="230" w:type="pct"/>
            <w:vMerge/>
          </w:tcPr>
          <w:p w14:paraId="11C4A756" w14:textId="77777777" w:rsidR="009E0ABC" w:rsidRPr="004358C1" w:rsidRDefault="009E0ABC" w:rsidP="003969E3">
            <w:pPr>
              <w:widowControl/>
              <w:numPr>
                <w:ilvl w:val="0"/>
                <w:numId w:val="4"/>
              </w:numPr>
              <w:autoSpaceDE/>
              <w:autoSpaceDN/>
              <w:adjustRightInd/>
              <w:spacing w:after="200" w:line="235" w:lineRule="auto"/>
              <w:ind w:left="1069"/>
              <w:contextualSpacing/>
              <w:rPr>
                <w:rFonts w:cs="Times New Roman"/>
                <w:noProof/>
                <w:spacing w:val="2"/>
                <w:sz w:val="24"/>
                <w:szCs w:val="24"/>
              </w:rPr>
            </w:pPr>
          </w:p>
        </w:tc>
        <w:tc>
          <w:tcPr>
            <w:tcW w:w="1037" w:type="pct"/>
            <w:gridSpan w:val="2"/>
            <w:vMerge/>
          </w:tcPr>
          <w:p w14:paraId="40543F05" w14:textId="77777777" w:rsidR="009E0ABC" w:rsidRPr="004358C1" w:rsidRDefault="009E0ABC" w:rsidP="0007549C">
            <w:pPr>
              <w:spacing w:line="235" w:lineRule="auto"/>
              <w:contextualSpacing/>
              <w:rPr>
                <w:rFonts w:ascii="Times New Roman" w:hAnsi="Times New Roman" w:cs="Times New Roman"/>
                <w:sz w:val="24"/>
                <w:szCs w:val="24"/>
              </w:rPr>
            </w:pPr>
          </w:p>
        </w:tc>
        <w:tc>
          <w:tcPr>
            <w:tcW w:w="668" w:type="pct"/>
            <w:gridSpan w:val="3"/>
            <w:vMerge/>
          </w:tcPr>
          <w:p w14:paraId="7B02862B"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tcPr>
          <w:p w14:paraId="2AE21A48"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3F16FCF8" w14:textId="367BAFAD"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2014</w:t>
            </w:r>
          </w:p>
        </w:tc>
        <w:tc>
          <w:tcPr>
            <w:tcW w:w="518" w:type="pct"/>
            <w:gridSpan w:val="2"/>
          </w:tcPr>
          <w:p w14:paraId="6FF39480" w14:textId="5C429956"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799788,275</w:t>
            </w:r>
          </w:p>
        </w:tc>
        <w:tc>
          <w:tcPr>
            <w:tcW w:w="519" w:type="pct"/>
            <w:gridSpan w:val="8"/>
          </w:tcPr>
          <w:p w14:paraId="6E94ED9B" w14:textId="0C234E5A"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519022,030</w:t>
            </w:r>
          </w:p>
        </w:tc>
        <w:tc>
          <w:tcPr>
            <w:tcW w:w="474" w:type="pct"/>
            <w:gridSpan w:val="2"/>
          </w:tcPr>
          <w:p w14:paraId="626C3DEE" w14:textId="1F16C4E5"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246816,847</w:t>
            </w:r>
          </w:p>
        </w:tc>
        <w:tc>
          <w:tcPr>
            <w:tcW w:w="468" w:type="pct"/>
            <w:gridSpan w:val="2"/>
          </w:tcPr>
          <w:p w14:paraId="6D90BF94" w14:textId="6E2C72D4"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33949,398</w:t>
            </w:r>
          </w:p>
        </w:tc>
        <w:tc>
          <w:tcPr>
            <w:tcW w:w="330" w:type="pct"/>
            <w:vMerge/>
          </w:tcPr>
          <w:p w14:paraId="65129516" w14:textId="77777777" w:rsidR="009E0ABC" w:rsidRPr="004358C1" w:rsidRDefault="009E0ABC" w:rsidP="0007549C">
            <w:pPr>
              <w:spacing w:line="235" w:lineRule="auto"/>
              <w:contextualSpacing/>
              <w:jc w:val="center"/>
              <w:rPr>
                <w:rFonts w:cs="Times New Roman"/>
                <w:spacing w:val="2"/>
                <w:sz w:val="24"/>
                <w:szCs w:val="24"/>
              </w:rPr>
            </w:pPr>
          </w:p>
        </w:tc>
      </w:tr>
      <w:tr w:rsidR="004358C1" w:rsidRPr="004358C1" w14:paraId="43D88987" w14:textId="77777777" w:rsidTr="006064BE">
        <w:trPr>
          <w:trHeight w:val="239"/>
        </w:trPr>
        <w:tc>
          <w:tcPr>
            <w:tcW w:w="230" w:type="pct"/>
            <w:vMerge/>
          </w:tcPr>
          <w:p w14:paraId="18983795" w14:textId="77777777" w:rsidR="009E0ABC" w:rsidRPr="004358C1" w:rsidRDefault="009E0ABC" w:rsidP="003969E3">
            <w:pPr>
              <w:widowControl/>
              <w:numPr>
                <w:ilvl w:val="0"/>
                <w:numId w:val="4"/>
              </w:numPr>
              <w:autoSpaceDE/>
              <w:autoSpaceDN/>
              <w:adjustRightInd/>
              <w:spacing w:after="200" w:line="235" w:lineRule="auto"/>
              <w:ind w:left="1069"/>
              <w:contextualSpacing/>
              <w:rPr>
                <w:rFonts w:cs="Times New Roman"/>
                <w:noProof/>
                <w:spacing w:val="2"/>
                <w:sz w:val="24"/>
                <w:szCs w:val="24"/>
              </w:rPr>
            </w:pPr>
          </w:p>
        </w:tc>
        <w:tc>
          <w:tcPr>
            <w:tcW w:w="1037" w:type="pct"/>
            <w:gridSpan w:val="2"/>
            <w:vMerge/>
          </w:tcPr>
          <w:p w14:paraId="22990B99" w14:textId="77777777" w:rsidR="009E0ABC" w:rsidRPr="004358C1" w:rsidRDefault="009E0ABC" w:rsidP="0007549C">
            <w:pPr>
              <w:spacing w:line="235" w:lineRule="auto"/>
              <w:contextualSpacing/>
              <w:rPr>
                <w:rFonts w:ascii="Times New Roman" w:hAnsi="Times New Roman" w:cs="Times New Roman"/>
                <w:sz w:val="24"/>
                <w:szCs w:val="24"/>
              </w:rPr>
            </w:pPr>
          </w:p>
        </w:tc>
        <w:tc>
          <w:tcPr>
            <w:tcW w:w="668" w:type="pct"/>
            <w:gridSpan w:val="3"/>
            <w:vMerge/>
          </w:tcPr>
          <w:p w14:paraId="645EB676"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tcPr>
          <w:p w14:paraId="208AAA74"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02B9F8F7" w14:textId="754E9ABE"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2015</w:t>
            </w:r>
          </w:p>
        </w:tc>
        <w:tc>
          <w:tcPr>
            <w:tcW w:w="518" w:type="pct"/>
            <w:gridSpan w:val="2"/>
          </w:tcPr>
          <w:p w14:paraId="3390C085" w14:textId="7AD2151D"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904678,833</w:t>
            </w:r>
          </w:p>
        </w:tc>
        <w:tc>
          <w:tcPr>
            <w:tcW w:w="519" w:type="pct"/>
            <w:gridSpan w:val="8"/>
          </w:tcPr>
          <w:p w14:paraId="53368F46" w14:textId="34C9128D"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458821,443</w:t>
            </w:r>
          </w:p>
        </w:tc>
        <w:tc>
          <w:tcPr>
            <w:tcW w:w="474" w:type="pct"/>
            <w:gridSpan w:val="2"/>
          </w:tcPr>
          <w:p w14:paraId="6F2362EB" w14:textId="5373ACC0"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409767,913</w:t>
            </w:r>
          </w:p>
        </w:tc>
        <w:tc>
          <w:tcPr>
            <w:tcW w:w="468" w:type="pct"/>
            <w:gridSpan w:val="2"/>
          </w:tcPr>
          <w:p w14:paraId="3B96C031" w14:textId="69BAFE38"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36089,477</w:t>
            </w:r>
          </w:p>
        </w:tc>
        <w:tc>
          <w:tcPr>
            <w:tcW w:w="330" w:type="pct"/>
            <w:vMerge/>
          </w:tcPr>
          <w:p w14:paraId="2157E428" w14:textId="77777777" w:rsidR="009E0ABC" w:rsidRPr="004358C1" w:rsidRDefault="009E0ABC" w:rsidP="0007549C">
            <w:pPr>
              <w:spacing w:line="235" w:lineRule="auto"/>
              <w:contextualSpacing/>
              <w:jc w:val="center"/>
              <w:rPr>
                <w:rFonts w:cs="Times New Roman"/>
                <w:spacing w:val="2"/>
                <w:sz w:val="24"/>
                <w:szCs w:val="24"/>
              </w:rPr>
            </w:pPr>
          </w:p>
        </w:tc>
      </w:tr>
      <w:tr w:rsidR="004358C1" w:rsidRPr="004358C1" w14:paraId="5D69E58D" w14:textId="77777777" w:rsidTr="006064BE">
        <w:trPr>
          <w:trHeight w:val="239"/>
        </w:trPr>
        <w:tc>
          <w:tcPr>
            <w:tcW w:w="230" w:type="pct"/>
            <w:vMerge/>
          </w:tcPr>
          <w:p w14:paraId="6520E651" w14:textId="77777777" w:rsidR="009E0ABC" w:rsidRPr="004358C1" w:rsidRDefault="009E0ABC" w:rsidP="003969E3">
            <w:pPr>
              <w:widowControl/>
              <w:numPr>
                <w:ilvl w:val="0"/>
                <w:numId w:val="4"/>
              </w:numPr>
              <w:autoSpaceDE/>
              <w:autoSpaceDN/>
              <w:adjustRightInd/>
              <w:spacing w:after="200" w:line="235" w:lineRule="auto"/>
              <w:ind w:left="1069"/>
              <w:contextualSpacing/>
              <w:rPr>
                <w:rFonts w:cs="Times New Roman"/>
                <w:noProof/>
                <w:spacing w:val="2"/>
                <w:sz w:val="24"/>
                <w:szCs w:val="24"/>
              </w:rPr>
            </w:pPr>
          </w:p>
        </w:tc>
        <w:tc>
          <w:tcPr>
            <w:tcW w:w="1037" w:type="pct"/>
            <w:gridSpan w:val="2"/>
            <w:vMerge/>
          </w:tcPr>
          <w:p w14:paraId="3A30AF4E" w14:textId="77777777" w:rsidR="009E0ABC" w:rsidRPr="004358C1" w:rsidRDefault="009E0ABC" w:rsidP="0007549C">
            <w:pPr>
              <w:spacing w:line="235" w:lineRule="auto"/>
              <w:contextualSpacing/>
              <w:rPr>
                <w:rFonts w:ascii="Times New Roman" w:hAnsi="Times New Roman" w:cs="Times New Roman"/>
                <w:sz w:val="24"/>
                <w:szCs w:val="24"/>
              </w:rPr>
            </w:pPr>
          </w:p>
        </w:tc>
        <w:tc>
          <w:tcPr>
            <w:tcW w:w="668" w:type="pct"/>
            <w:gridSpan w:val="3"/>
            <w:vMerge/>
          </w:tcPr>
          <w:p w14:paraId="78C2232B"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tcPr>
          <w:p w14:paraId="4ACC0EAC"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115BC576" w14:textId="282965C9"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2016</w:t>
            </w:r>
          </w:p>
        </w:tc>
        <w:tc>
          <w:tcPr>
            <w:tcW w:w="518" w:type="pct"/>
            <w:gridSpan w:val="2"/>
          </w:tcPr>
          <w:p w14:paraId="08B305B4" w14:textId="302544E8"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247631,278</w:t>
            </w:r>
          </w:p>
        </w:tc>
        <w:tc>
          <w:tcPr>
            <w:tcW w:w="519" w:type="pct"/>
            <w:gridSpan w:val="8"/>
          </w:tcPr>
          <w:p w14:paraId="56EE88F4" w14:textId="16D2BD42"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116942,623</w:t>
            </w:r>
          </w:p>
        </w:tc>
        <w:tc>
          <w:tcPr>
            <w:tcW w:w="474" w:type="pct"/>
            <w:gridSpan w:val="2"/>
          </w:tcPr>
          <w:p w14:paraId="1808EC2F" w14:textId="53B071CD"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115378,648</w:t>
            </w:r>
          </w:p>
        </w:tc>
        <w:tc>
          <w:tcPr>
            <w:tcW w:w="468" w:type="pct"/>
            <w:gridSpan w:val="2"/>
          </w:tcPr>
          <w:p w14:paraId="29597E00" w14:textId="380A8332"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15310,007</w:t>
            </w:r>
          </w:p>
        </w:tc>
        <w:tc>
          <w:tcPr>
            <w:tcW w:w="330" w:type="pct"/>
            <w:vMerge/>
          </w:tcPr>
          <w:p w14:paraId="69437EF1" w14:textId="77777777" w:rsidR="009E0ABC" w:rsidRPr="004358C1" w:rsidRDefault="009E0ABC" w:rsidP="0007549C">
            <w:pPr>
              <w:spacing w:line="235" w:lineRule="auto"/>
              <w:contextualSpacing/>
              <w:jc w:val="center"/>
              <w:rPr>
                <w:rFonts w:cs="Times New Roman"/>
                <w:spacing w:val="2"/>
                <w:sz w:val="24"/>
                <w:szCs w:val="24"/>
              </w:rPr>
            </w:pPr>
          </w:p>
        </w:tc>
      </w:tr>
      <w:tr w:rsidR="004358C1" w:rsidRPr="004358C1" w14:paraId="21131B1C" w14:textId="77777777" w:rsidTr="006064BE">
        <w:trPr>
          <w:trHeight w:val="239"/>
        </w:trPr>
        <w:tc>
          <w:tcPr>
            <w:tcW w:w="230" w:type="pct"/>
            <w:vMerge/>
          </w:tcPr>
          <w:p w14:paraId="429831AE" w14:textId="77777777" w:rsidR="009E0ABC" w:rsidRPr="004358C1" w:rsidRDefault="009E0ABC" w:rsidP="003969E3">
            <w:pPr>
              <w:widowControl/>
              <w:numPr>
                <w:ilvl w:val="0"/>
                <w:numId w:val="4"/>
              </w:numPr>
              <w:autoSpaceDE/>
              <w:autoSpaceDN/>
              <w:adjustRightInd/>
              <w:spacing w:after="200" w:line="235" w:lineRule="auto"/>
              <w:ind w:left="1069"/>
              <w:contextualSpacing/>
              <w:rPr>
                <w:rFonts w:cs="Times New Roman"/>
                <w:noProof/>
                <w:spacing w:val="2"/>
                <w:sz w:val="24"/>
                <w:szCs w:val="24"/>
              </w:rPr>
            </w:pPr>
          </w:p>
        </w:tc>
        <w:tc>
          <w:tcPr>
            <w:tcW w:w="1037" w:type="pct"/>
            <w:gridSpan w:val="2"/>
            <w:vMerge/>
          </w:tcPr>
          <w:p w14:paraId="63B6C9C8" w14:textId="77777777" w:rsidR="009E0ABC" w:rsidRPr="004358C1" w:rsidRDefault="009E0ABC" w:rsidP="0007549C">
            <w:pPr>
              <w:spacing w:line="235" w:lineRule="auto"/>
              <w:contextualSpacing/>
              <w:rPr>
                <w:rFonts w:ascii="Times New Roman" w:hAnsi="Times New Roman" w:cs="Times New Roman"/>
                <w:sz w:val="24"/>
                <w:szCs w:val="24"/>
              </w:rPr>
            </w:pPr>
          </w:p>
        </w:tc>
        <w:tc>
          <w:tcPr>
            <w:tcW w:w="668" w:type="pct"/>
            <w:gridSpan w:val="3"/>
            <w:vMerge/>
          </w:tcPr>
          <w:p w14:paraId="7667FB3C"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tcPr>
          <w:p w14:paraId="0E1E1720"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3369D083" w14:textId="5ABA79FF"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2017</w:t>
            </w:r>
          </w:p>
        </w:tc>
        <w:tc>
          <w:tcPr>
            <w:tcW w:w="518" w:type="pct"/>
            <w:gridSpan w:val="2"/>
          </w:tcPr>
          <w:p w14:paraId="7D70F9AB" w14:textId="738A8CC9"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209259,800</w:t>
            </w:r>
          </w:p>
        </w:tc>
        <w:tc>
          <w:tcPr>
            <w:tcW w:w="519" w:type="pct"/>
            <w:gridSpan w:val="8"/>
          </w:tcPr>
          <w:p w14:paraId="72270B48" w14:textId="55A2E9B2"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0,000</w:t>
            </w:r>
          </w:p>
        </w:tc>
        <w:tc>
          <w:tcPr>
            <w:tcW w:w="474" w:type="pct"/>
            <w:gridSpan w:val="2"/>
          </w:tcPr>
          <w:p w14:paraId="5EE8B43A" w14:textId="33B4BE5A"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64601,000</w:t>
            </w:r>
          </w:p>
        </w:tc>
        <w:tc>
          <w:tcPr>
            <w:tcW w:w="468" w:type="pct"/>
            <w:gridSpan w:val="2"/>
          </w:tcPr>
          <w:p w14:paraId="205704A4" w14:textId="246CCA8F"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144658,800</w:t>
            </w:r>
          </w:p>
        </w:tc>
        <w:tc>
          <w:tcPr>
            <w:tcW w:w="330" w:type="pct"/>
            <w:vMerge/>
          </w:tcPr>
          <w:p w14:paraId="4559CCD0" w14:textId="77777777" w:rsidR="009E0ABC" w:rsidRPr="004358C1" w:rsidRDefault="009E0ABC" w:rsidP="0007549C">
            <w:pPr>
              <w:spacing w:line="235" w:lineRule="auto"/>
              <w:contextualSpacing/>
              <w:jc w:val="center"/>
              <w:rPr>
                <w:rFonts w:cs="Times New Roman"/>
                <w:spacing w:val="2"/>
                <w:sz w:val="24"/>
                <w:szCs w:val="24"/>
              </w:rPr>
            </w:pPr>
          </w:p>
        </w:tc>
      </w:tr>
      <w:tr w:rsidR="004358C1" w:rsidRPr="004358C1" w14:paraId="0324018A" w14:textId="77777777" w:rsidTr="006064BE">
        <w:trPr>
          <w:trHeight w:val="239"/>
        </w:trPr>
        <w:tc>
          <w:tcPr>
            <w:tcW w:w="230" w:type="pct"/>
            <w:vMerge/>
          </w:tcPr>
          <w:p w14:paraId="7503C8F3" w14:textId="77777777" w:rsidR="009E0ABC" w:rsidRPr="004358C1" w:rsidRDefault="009E0ABC" w:rsidP="003969E3">
            <w:pPr>
              <w:widowControl/>
              <w:numPr>
                <w:ilvl w:val="0"/>
                <w:numId w:val="4"/>
              </w:numPr>
              <w:autoSpaceDE/>
              <w:autoSpaceDN/>
              <w:adjustRightInd/>
              <w:spacing w:after="200" w:line="235" w:lineRule="auto"/>
              <w:ind w:left="1069"/>
              <w:contextualSpacing/>
              <w:rPr>
                <w:rFonts w:cs="Times New Roman"/>
                <w:noProof/>
                <w:spacing w:val="2"/>
                <w:sz w:val="24"/>
                <w:szCs w:val="24"/>
              </w:rPr>
            </w:pPr>
          </w:p>
        </w:tc>
        <w:tc>
          <w:tcPr>
            <w:tcW w:w="1037" w:type="pct"/>
            <w:gridSpan w:val="2"/>
            <w:vMerge/>
          </w:tcPr>
          <w:p w14:paraId="2D4112EE" w14:textId="77777777" w:rsidR="009E0ABC" w:rsidRPr="004358C1" w:rsidRDefault="009E0ABC" w:rsidP="0007549C">
            <w:pPr>
              <w:spacing w:line="235" w:lineRule="auto"/>
              <w:contextualSpacing/>
              <w:rPr>
                <w:rFonts w:ascii="Times New Roman" w:hAnsi="Times New Roman" w:cs="Times New Roman"/>
                <w:sz w:val="24"/>
                <w:szCs w:val="24"/>
              </w:rPr>
            </w:pPr>
          </w:p>
        </w:tc>
        <w:tc>
          <w:tcPr>
            <w:tcW w:w="668" w:type="pct"/>
            <w:gridSpan w:val="3"/>
            <w:vMerge/>
          </w:tcPr>
          <w:p w14:paraId="348009A8"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tcPr>
          <w:p w14:paraId="2EFF39AA"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1053FB1D" w14:textId="2DC969EE"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2018</w:t>
            </w:r>
          </w:p>
        </w:tc>
        <w:tc>
          <w:tcPr>
            <w:tcW w:w="518" w:type="pct"/>
            <w:gridSpan w:val="2"/>
          </w:tcPr>
          <w:p w14:paraId="00D53E89" w14:textId="2CAA2815"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543682,324</w:t>
            </w:r>
          </w:p>
        </w:tc>
        <w:tc>
          <w:tcPr>
            <w:tcW w:w="519" w:type="pct"/>
            <w:gridSpan w:val="8"/>
          </w:tcPr>
          <w:p w14:paraId="0FCCCDB0" w14:textId="58CD198F"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84554,900</w:t>
            </w:r>
          </w:p>
        </w:tc>
        <w:tc>
          <w:tcPr>
            <w:tcW w:w="474" w:type="pct"/>
            <w:gridSpan w:val="2"/>
          </w:tcPr>
          <w:p w14:paraId="3EFB8A18" w14:textId="59027EEA"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363308,363</w:t>
            </w:r>
          </w:p>
        </w:tc>
        <w:tc>
          <w:tcPr>
            <w:tcW w:w="468" w:type="pct"/>
            <w:gridSpan w:val="2"/>
          </w:tcPr>
          <w:p w14:paraId="52ED7FB0" w14:textId="5776E208"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95819,061</w:t>
            </w:r>
          </w:p>
        </w:tc>
        <w:tc>
          <w:tcPr>
            <w:tcW w:w="330" w:type="pct"/>
            <w:vMerge/>
          </w:tcPr>
          <w:p w14:paraId="7C4877AC" w14:textId="77777777" w:rsidR="009E0ABC" w:rsidRPr="004358C1" w:rsidRDefault="009E0ABC" w:rsidP="0007549C">
            <w:pPr>
              <w:spacing w:line="235" w:lineRule="auto"/>
              <w:contextualSpacing/>
              <w:jc w:val="center"/>
              <w:rPr>
                <w:rFonts w:cs="Times New Roman"/>
                <w:spacing w:val="2"/>
                <w:sz w:val="24"/>
                <w:szCs w:val="24"/>
              </w:rPr>
            </w:pPr>
          </w:p>
        </w:tc>
      </w:tr>
      <w:tr w:rsidR="004358C1" w:rsidRPr="004358C1" w14:paraId="50F3EC18" w14:textId="77777777" w:rsidTr="006064BE">
        <w:trPr>
          <w:trHeight w:val="239"/>
        </w:trPr>
        <w:tc>
          <w:tcPr>
            <w:tcW w:w="230" w:type="pct"/>
            <w:vMerge/>
          </w:tcPr>
          <w:p w14:paraId="175BCEF2" w14:textId="77777777" w:rsidR="009E0ABC" w:rsidRPr="004358C1" w:rsidRDefault="009E0ABC" w:rsidP="003969E3">
            <w:pPr>
              <w:widowControl/>
              <w:numPr>
                <w:ilvl w:val="0"/>
                <w:numId w:val="4"/>
              </w:numPr>
              <w:autoSpaceDE/>
              <w:autoSpaceDN/>
              <w:adjustRightInd/>
              <w:spacing w:after="200" w:line="235" w:lineRule="auto"/>
              <w:ind w:left="1069"/>
              <w:contextualSpacing/>
              <w:rPr>
                <w:rFonts w:cs="Times New Roman"/>
                <w:noProof/>
                <w:spacing w:val="2"/>
                <w:sz w:val="24"/>
                <w:szCs w:val="24"/>
              </w:rPr>
            </w:pPr>
          </w:p>
        </w:tc>
        <w:tc>
          <w:tcPr>
            <w:tcW w:w="1037" w:type="pct"/>
            <w:gridSpan w:val="2"/>
            <w:vMerge/>
          </w:tcPr>
          <w:p w14:paraId="381EDC27" w14:textId="77777777" w:rsidR="009E0ABC" w:rsidRPr="004358C1" w:rsidRDefault="009E0ABC" w:rsidP="0007549C">
            <w:pPr>
              <w:spacing w:line="235" w:lineRule="auto"/>
              <w:contextualSpacing/>
              <w:rPr>
                <w:rFonts w:ascii="Times New Roman" w:hAnsi="Times New Roman" w:cs="Times New Roman"/>
                <w:sz w:val="24"/>
                <w:szCs w:val="24"/>
              </w:rPr>
            </w:pPr>
          </w:p>
        </w:tc>
        <w:tc>
          <w:tcPr>
            <w:tcW w:w="668" w:type="pct"/>
            <w:gridSpan w:val="3"/>
            <w:vMerge/>
          </w:tcPr>
          <w:p w14:paraId="12F0A487"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tcPr>
          <w:p w14:paraId="34E49926"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40D412EF" w14:textId="341F51D9"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2019</w:t>
            </w:r>
          </w:p>
        </w:tc>
        <w:tc>
          <w:tcPr>
            <w:tcW w:w="518" w:type="pct"/>
            <w:gridSpan w:val="2"/>
            <w:vAlign w:val="center"/>
          </w:tcPr>
          <w:p w14:paraId="22E72348" w14:textId="183C9105"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944247,349</w:t>
            </w:r>
          </w:p>
        </w:tc>
        <w:tc>
          <w:tcPr>
            <w:tcW w:w="519" w:type="pct"/>
            <w:gridSpan w:val="8"/>
            <w:vAlign w:val="center"/>
          </w:tcPr>
          <w:p w14:paraId="18414D70" w14:textId="5FF1BD84"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491507,300</w:t>
            </w:r>
          </w:p>
        </w:tc>
        <w:tc>
          <w:tcPr>
            <w:tcW w:w="474" w:type="pct"/>
            <w:gridSpan w:val="2"/>
            <w:vAlign w:val="center"/>
          </w:tcPr>
          <w:p w14:paraId="1C4471B8" w14:textId="1DFD2286"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349727,044</w:t>
            </w:r>
          </w:p>
        </w:tc>
        <w:tc>
          <w:tcPr>
            <w:tcW w:w="468" w:type="pct"/>
            <w:gridSpan w:val="2"/>
            <w:vAlign w:val="center"/>
          </w:tcPr>
          <w:p w14:paraId="08CB63E2" w14:textId="22C6C4B3"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103013,005</w:t>
            </w:r>
          </w:p>
        </w:tc>
        <w:tc>
          <w:tcPr>
            <w:tcW w:w="330" w:type="pct"/>
            <w:vMerge/>
          </w:tcPr>
          <w:p w14:paraId="7DC385E0" w14:textId="77777777" w:rsidR="009E0ABC" w:rsidRPr="004358C1" w:rsidRDefault="009E0ABC" w:rsidP="0007549C">
            <w:pPr>
              <w:spacing w:line="235" w:lineRule="auto"/>
              <w:contextualSpacing/>
              <w:jc w:val="center"/>
              <w:rPr>
                <w:rFonts w:cs="Times New Roman"/>
                <w:spacing w:val="2"/>
                <w:sz w:val="24"/>
                <w:szCs w:val="24"/>
              </w:rPr>
            </w:pPr>
          </w:p>
        </w:tc>
      </w:tr>
      <w:tr w:rsidR="004358C1" w:rsidRPr="004358C1" w14:paraId="14C82021" w14:textId="77777777" w:rsidTr="006064BE">
        <w:trPr>
          <w:trHeight w:val="239"/>
        </w:trPr>
        <w:tc>
          <w:tcPr>
            <w:tcW w:w="230" w:type="pct"/>
            <w:vMerge/>
          </w:tcPr>
          <w:p w14:paraId="38B52904" w14:textId="77777777" w:rsidR="009E0ABC" w:rsidRPr="004358C1" w:rsidRDefault="009E0ABC" w:rsidP="003969E3">
            <w:pPr>
              <w:widowControl/>
              <w:numPr>
                <w:ilvl w:val="0"/>
                <w:numId w:val="4"/>
              </w:numPr>
              <w:autoSpaceDE/>
              <w:autoSpaceDN/>
              <w:adjustRightInd/>
              <w:spacing w:after="200" w:line="235" w:lineRule="auto"/>
              <w:ind w:left="1069"/>
              <w:contextualSpacing/>
              <w:rPr>
                <w:rFonts w:cs="Times New Roman"/>
                <w:noProof/>
                <w:spacing w:val="2"/>
                <w:sz w:val="24"/>
                <w:szCs w:val="24"/>
              </w:rPr>
            </w:pPr>
          </w:p>
        </w:tc>
        <w:tc>
          <w:tcPr>
            <w:tcW w:w="1037" w:type="pct"/>
            <w:gridSpan w:val="2"/>
            <w:vMerge/>
          </w:tcPr>
          <w:p w14:paraId="18F33F32" w14:textId="77777777" w:rsidR="009E0ABC" w:rsidRPr="004358C1" w:rsidRDefault="009E0ABC" w:rsidP="0007549C">
            <w:pPr>
              <w:spacing w:line="235" w:lineRule="auto"/>
              <w:contextualSpacing/>
              <w:rPr>
                <w:rFonts w:ascii="Times New Roman" w:hAnsi="Times New Roman" w:cs="Times New Roman"/>
                <w:sz w:val="24"/>
                <w:szCs w:val="24"/>
              </w:rPr>
            </w:pPr>
          </w:p>
        </w:tc>
        <w:tc>
          <w:tcPr>
            <w:tcW w:w="668" w:type="pct"/>
            <w:gridSpan w:val="3"/>
            <w:vMerge/>
          </w:tcPr>
          <w:p w14:paraId="46CC123E"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tcPr>
          <w:p w14:paraId="1DE4AD64"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68DC9923" w14:textId="78AD406E"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2020</w:t>
            </w:r>
          </w:p>
        </w:tc>
        <w:tc>
          <w:tcPr>
            <w:tcW w:w="518" w:type="pct"/>
            <w:gridSpan w:val="2"/>
            <w:vAlign w:val="center"/>
          </w:tcPr>
          <w:p w14:paraId="71EBBC50" w14:textId="23F20130"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610324,147</w:t>
            </w:r>
          </w:p>
        </w:tc>
        <w:tc>
          <w:tcPr>
            <w:tcW w:w="519" w:type="pct"/>
            <w:gridSpan w:val="8"/>
            <w:vAlign w:val="center"/>
          </w:tcPr>
          <w:p w14:paraId="7BA438C7" w14:textId="0812BEE8"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420680,200</w:t>
            </w:r>
          </w:p>
        </w:tc>
        <w:tc>
          <w:tcPr>
            <w:tcW w:w="474" w:type="pct"/>
            <w:gridSpan w:val="2"/>
            <w:vAlign w:val="center"/>
          </w:tcPr>
          <w:p w14:paraId="662323E6" w14:textId="78093662"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67528,340</w:t>
            </w:r>
          </w:p>
        </w:tc>
        <w:tc>
          <w:tcPr>
            <w:tcW w:w="468" w:type="pct"/>
            <w:gridSpan w:val="2"/>
            <w:vAlign w:val="center"/>
          </w:tcPr>
          <w:p w14:paraId="6D252743" w14:textId="66C66426"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122115,607</w:t>
            </w:r>
          </w:p>
        </w:tc>
        <w:tc>
          <w:tcPr>
            <w:tcW w:w="330" w:type="pct"/>
            <w:vMerge/>
          </w:tcPr>
          <w:p w14:paraId="45602715" w14:textId="77777777" w:rsidR="009E0ABC" w:rsidRPr="004358C1" w:rsidRDefault="009E0ABC" w:rsidP="0007549C">
            <w:pPr>
              <w:spacing w:line="235" w:lineRule="auto"/>
              <w:contextualSpacing/>
              <w:jc w:val="center"/>
              <w:rPr>
                <w:rFonts w:cs="Times New Roman"/>
                <w:spacing w:val="2"/>
                <w:sz w:val="24"/>
                <w:szCs w:val="24"/>
              </w:rPr>
            </w:pPr>
          </w:p>
        </w:tc>
      </w:tr>
      <w:tr w:rsidR="009E0ABC" w:rsidRPr="004358C1" w14:paraId="1BFCC912" w14:textId="77777777" w:rsidTr="006064BE">
        <w:trPr>
          <w:trHeight w:val="239"/>
        </w:trPr>
        <w:tc>
          <w:tcPr>
            <w:tcW w:w="230" w:type="pct"/>
            <w:vMerge/>
          </w:tcPr>
          <w:p w14:paraId="5C85611C" w14:textId="77777777" w:rsidR="009E0ABC" w:rsidRPr="004358C1" w:rsidRDefault="009E0ABC" w:rsidP="003969E3">
            <w:pPr>
              <w:widowControl/>
              <w:numPr>
                <w:ilvl w:val="0"/>
                <w:numId w:val="4"/>
              </w:numPr>
              <w:autoSpaceDE/>
              <w:autoSpaceDN/>
              <w:adjustRightInd/>
              <w:spacing w:after="200" w:line="235" w:lineRule="auto"/>
              <w:ind w:left="1069"/>
              <w:contextualSpacing/>
              <w:rPr>
                <w:rFonts w:cs="Times New Roman"/>
                <w:noProof/>
                <w:spacing w:val="2"/>
                <w:sz w:val="24"/>
                <w:szCs w:val="24"/>
              </w:rPr>
            </w:pPr>
          </w:p>
        </w:tc>
        <w:tc>
          <w:tcPr>
            <w:tcW w:w="1037" w:type="pct"/>
            <w:gridSpan w:val="2"/>
            <w:vMerge/>
          </w:tcPr>
          <w:p w14:paraId="03EB682F" w14:textId="77777777" w:rsidR="009E0ABC" w:rsidRPr="004358C1" w:rsidRDefault="009E0ABC" w:rsidP="0007549C">
            <w:pPr>
              <w:spacing w:line="235" w:lineRule="auto"/>
              <w:contextualSpacing/>
              <w:rPr>
                <w:rFonts w:ascii="Times New Roman" w:hAnsi="Times New Roman" w:cs="Times New Roman"/>
                <w:sz w:val="24"/>
                <w:szCs w:val="24"/>
              </w:rPr>
            </w:pPr>
          </w:p>
        </w:tc>
        <w:tc>
          <w:tcPr>
            <w:tcW w:w="668" w:type="pct"/>
            <w:gridSpan w:val="3"/>
            <w:vMerge/>
          </w:tcPr>
          <w:p w14:paraId="790893F5" w14:textId="77777777" w:rsidR="009E0ABC" w:rsidRPr="004358C1" w:rsidRDefault="009E0ABC" w:rsidP="0007549C">
            <w:pPr>
              <w:spacing w:line="235" w:lineRule="auto"/>
              <w:contextualSpacing/>
              <w:jc w:val="center"/>
              <w:rPr>
                <w:rFonts w:ascii="Times New Roman" w:hAnsi="Times New Roman" w:cs="Times New Roman"/>
                <w:sz w:val="24"/>
                <w:szCs w:val="24"/>
              </w:rPr>
            </w:pPr>
          </w:p>
        </w:tc>
        <w:tc>
          <w:tcPr>
            <w:tcW w:w="378" w:type="pct"/>
            <w:gridSpan w:val="3"/>
            <w:vMerge/>
          </w:tcPr>
          <w:p w14:paraId="592129BE" w14:textId="77777777" w:rsidR="009E0ABC" w:rsidRPr="004358C1" w:rsidRDefault="009E0ABC" w:rsidP="0007549C">
            <w:pPr>
              <w:spacing w:line="235" w:lineRule="auto"/>
              <w:contextualSpacing/>
              <w:jc w:val="center"/>
              <w:rPr>
                <w:rFonts w:ascii="Times New Roman" w:hAnsi="Times New Roman" w:cs="Times New Roman"/>
                <w:spacing w:val="2"/>
                <w:sz w:val="24"/>
                <w:szCs w:val="24"/>
              </w:rPr>
            </w:pPr>
          </w:p>
        </w:tc>
        <w:tc>
          <w:tcPr>
            <w:tcW w:w="378" w:type="pct"/>
            <w:gridSpan w:val="2"/>
          </w:tcPr>
          <w:p w14:paraId="684B5515" w14:textId="44ED3BAB"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2021</w:t>
            </w:r>
          </w:p>
        </w:tc>
        <w:tc>
          <w:tcPr>
            <w:tcW w:w="518" w:type="pct"/>
            <w:gridSpan w:val="2"/>
            <w:vAlign w:val="center"/>
          </w:tcPr>
          <w:p w14:paraId="2D0BF885" w14:textId="7AE54307"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249224,376</w:t>
            </w:r>
          </w:p>
        </w:tc>
        <w:tc>
          <w:tcPr>
            <w:tcW w:w="519" w:type="pct"/>
            <w:gridSpan w:val="8"/>
            <w:vAlign w:val="center"/>
          </w:tcPr>
          <w:p w14:paraId="3F49E3C1" w14:textId="414B1628"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221990,800</w:t>
            </w:r>
          </w:p>
        </w:tc>
        <w:tc>
          <w:tcPr>
            <w:tcW w:w="474" w:type="pct"/>
            <w:gridSpan w:val="2"/>
            <w:vAlign w:val="center"/>
          </w:tcPr>
          <w:p w14:paraId="10B32A00" w14:textId="5878403A"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9249,617</w:t>
            </w:r>
          </w:p>
        </w:tc>
        <w:tc>
          <w:tcPr>
            <w:tcW w:w="468" w:type="pct"/>
            <w:gridSpan w:val="2"/>
            <w:vAlign w:val="center"/>
          </w:tcPr>
          <w:p w14:paraId="445EEF08" w14:textId="25D7F3E6" w:rsidR="009E0ABC" w:rsidRPr="004358C1" w:rsidRDefault="009E0ABC" w:rsidP="0007549C">
            <w:pPr>
              <w:spacing w:line="235" w:lineRule="auto"/>
              <w:contextualSpacing/>
              <w:jc w:val="center"/>
              <w:rPr>
                <w:rFonts w:ascii="Times New Roman" w:hAnsi="Times New Roman" w:cs="Times New Roman"/>
                <w:sz w:val="24"/>
                <w:szCs w:val="24"/>
              </w:rPr>
            </w:pPr>
            <w:r w:rsidRPr="004358C1">
              <w:rPr>
                <w:rFonts w:ascii="Times New Roman" w:hAnsi="Times New Roman" w:cs="Times New Roman"/>
                <w:sz w:val="24"/>
                <w:szCs w:val="24"/>
              </w:rPr>
              <w:t>17983,959</w:t>
            </w:r>
          </w:p>
        </w:tc>
        <w:tc>
          <w:tcPr>
            <w:tcW w:w="330" w:type="pct"/>
            <w:vMerge/>
          </w:tcPr>
          <w:p w14:paraId="0904E61E" w14:textId="77777777" w:rsidR="009E0ABC" w:rsidRPr="004358C1" w:rsidRDefault="009E0ABC" w:rsidP="0007549C">
            <w:pPr>
              <w:spacing w:line="235" w:lineRule="auto"/>
              <w:contextualSpacing/>
              <w:jc w:val="center"/>
              <w:rPr>
                <w:rFonts w:cs="Times New Roman"/>
                <w:spacing w:val="2"/>
                <w:sz w:val="24"/>
                <w:szCs w:val="24"/>
              </w:rPr>
            </w:pPr>
          </w:p>
        </w:tc>
      </w:tr>
    </w:tbl>
    <w:p w14:paraId="4184EABA" w14:textId="77777777" w:rsidR="00BE4AE3" w:rsidRPr="004358C1" w:rsidRDefault="00BE4AE3" w:rsidP="00BE4AE3">
      <w:pPr>
        <w:widowControl/>
        <w:ind w:firstLine="720"/>
        <w:jc w:val="both"/>
        <w:rPr>
          <w:rFonts w:ascii="Times New Roman" w:eastAsia="Calibri" w:hAnsi="Times New Roman" w:cs="Times New Roman"/>
          <w:sz w:val="28"/>
          <w:szCs w:val="28"/>
          <w:lang w:eastAsia="en-US"/>
        </w:rPr>
      </w:pPr>
    </w:p>
    <w:p w14:paraId="232DB75E" w14:textId="77777777" w:rsidR="00BE4AE3" w:rsidRPr="004358C1" w:rsidRDefault="00BE4AE3" w:rsidP="00BE4AE3">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vertAlign w:val="superscript"/>
          <w:lang w:eastAsia="en-US"/>
        </w:rPr>
        <w:t>1</w:t>
      </w:r>
      <w:r w:rsidRPr="004358C1">
        <w:rPr>
          <w:rFonts w:ascii="Times New Roman" w:eastAsia="Calibri" w:hAnsi="Times New Roman" w:cs="Times New Roman"/>
          <w:sz w:val="28"/>
          <w:szCs w:val="28"/>
          <w:lang w:eastAsia="en-US"/>
        </w:rPr>
        <w:t xml:space="preserve"> Под степенью выполнения мероприятий по строительству (реконструкции), капитальному ремонту подразумевается техническое состояние объекта к вводу в эксплуатацию на конец отчетного периода.</w:t>
      </w:r>
    </w:p>
    <w:p w14:paraId="2BE043CD" w14:textId="77777777" w:rsidR="00BE4AE3" w:rsidRPr="004358C1" w:rsidRDefault="00BE4AE3" w:rsidP="00BE4AE3">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vertAlign w:val="superscript"/>
          <w:lang w:eastAsia="en-US"/>
        </w:rPr>
        <w:t>2</w:t>
      </w:r>
      <w:r w:rsidRPr="004358C1">
        <w:rPr>
          <w:rFonts w:ascii="Times New Roman" w:eastAsia="Calibri" w:hAnsi="Times New Roman" w:cs="Times New Roman"/>
          <w:sz w:val="28"/>
          <w:szCs w:val="28"/>
          <w:lang w:eastAsia="en-US"/>
        </w:rPr>
        <w:t xml:space="preserve"> Расходные обязательства учтены в региональной программе "Стимулирование развития жилищного строительства на территории Ярославской области" на 2011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2020 годы, утвержденной </w:t>
      </w:r>
      <w:hyperlink r:id="rId37"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области от 26.01.2011 № 9-п "Об утверждении региональной программы "Стимулирование развития жилищного строительства на территории Ярославской области" на 2011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2020 годы".</w:t>
      </w:r>
    </w:p>
    <w:p w14:paraId="5595E138" w14:textId="77777777" w:rsidR="00BE4AE3" w:rsidRPr="004358C1" w:rsidRDefault="00BE4AE3" w:rsidP="00BE4AE3">
      <w:pPr>
        <w:widowControl/>
        <w:autoSpaceDE/>
        <w:autoSpaceDN/>
        <w:adjustRightInd/>
        <w:ind w:firstLine="709"/>
        <w:contextualSpacing/>
        <w:rPr>
          <w:rFonts w:ascii="Times New Roman" w:eastAsia="Times New Roman" w:hAnsi="Times New Roman" w:cs="Calibri"/>
          <w:sz w:val="28"/>
          <w:szCs w:val="22"/>
          <w:lang w:eastAsia="en-US"/>
        </w:rPr>
      </w:pPr>
      <w:r w:rsidRPr="004358C1">
        <w:rPr>
          <w:rFonts w:ascii="Times New Roman" w:eastAsia="Times New Roman" w:hAnsi="Times New Roman" w:cs="Calibri"/>
          <w:sz w:val="28"/>
          <w:szCs w:val="22"/>
          <w:vertAlign w:val="superscript"/>
          <w:lang w:eastAsia="en-US"/>
        </w:rPr>
        <w:t>3</w:t>
      </w:r>
      <w:r w:rsidRPr="004358C1">
        <w:rPr>
          <w:rFonts w:ascii="Times New Roman" w:eastAsia="Times New Roman" w:hAnsi="Times New Roman" w:cs="Calibri"/>
          <w:sz w:val="28"/>
          <w:szCs w:val="22"/>
          <w:lang w:eastAsia="en-US"/>
        </w:rPr>
        <w:t xml:space="preserve"> Остатки средств федерального бюджета по состоянию на 01.01.2015 (из заявки 2014 года).</w:t>
      </w:r>
    </w:p>
    <w:p w14:paraId="71EE01B3" w14:textId="77777777" w:rsidR="00BE4AE3" w:rsidRPr="004358C1" w:rsidRDefault="00BE4AE3" w:rsidP="00BE4AE3">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vertAlign w:val="superscript"/>
          <w:lang w:eastAsia="en-US"/>
        </w:rPr>
        <w:t>4</w:t>
      </w:r>
      <w:r w:rsidRPr="004358C1">
        <w:rPr>
          <w:rFonts w:ascii="Times New Roman" w:eastAsia="Times New Roman" w:hAnsi="Times New Roman" w:cs="Times New Roman"/>
          <w:sz w:val="28"/>
          <w:szCs w:val="28"/>
          <w:lang w:eastAsia="en-US"/>
        </w:rPr>
        <w:t xml:space="preserve"> Места учтены в 2012 году в связи с информацией ОМСУ о выдаче путевок в ДОО в 2012 году.</w:t>
      </w:r>
    </w:p>
    <w:p w14:paraId="52C4207E" w14:textId="77777777" w:rsidR="00BE4AE3" w:rsidRPr="004358C1" w:rsidRDefault="00BE4AE3" w:rsidP="00BE4AE3">
      <w:pPr>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vertAlign w:val="superscript"/>
          <w:lang w:eastAsia="en-US"/>
        </w:rPr>
        <w:t>5</w:t>
      </w:r>
      <w:r w:rsidRPr="004358C1">
        <w:rPr>
          <w:rFonts w:ascii="Times New Roman" w:eastAsia="Times New Roman" w:hAnsi="Times New Roman" w:cs="Times New Roman"/>
          <w:sz w:val="28"/>
          <w:szCs w:val="28"/>
          <w:lang w:eastAsia="en-US"/>
        </w:rPr>
        <w:t xml:space="preserve"> Включая погашение кредиторской задолженности за 2013 год в размере 46495,06 тыс. рублей, в том числе по следующим задачам:</w:t>
      </w:r>
    </w:p>
    <w:p w14:paraId="491F7457" w14:textId="77777777" w:rsidR="00BE4AE3" w:rsidRPr="004358C1" w:rsidRDefault="00BE4AE3" w:rsidP="00BE4AE3">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 строительство и реконструкция зданий для реализации образовательной программы дошкольного образования (пункт 1 данного раздела ОЦП) – 3818,77 тыс. рублей;</w:t>
      </w:r>
    </w:p>
    <w:p w14:paraId="56BEFD07" w14:textId="77777777" w:rsidR="00BE4AE3" w:rsidRPr="004358C1" w:rsidRDefault="00BE4AE3" w:rsidP="00BE4AE3">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ремонт с целью приспособления зданий и помещений для реализации образовательной программы дошкольного образования (пункт 2 данного раздела ОЦП) – 9501,73 тыс. рублей;</w:t>
      </w:r>
    </w:p>
    <w:p w14:paraId="77FDE40F" w14:textId="77777777" w:rsidR="00BE4AE3" w:rsidRPr="004358C1" w:rsidRDefault="00BE4AE3" w:rsidP="00BE4AE3">
      <w:pPr>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ремонт функционирующих зданий и помещений для реализации образовательной программы дошкольного образования (пункт 3 данного раздела ОЦП) – 33174,56 тыс. рублей.</w:t>
      </w:r>
    </w:p>
    <w:p w14:paraId="47643327" w14:textId="77777777" w:rsidR="005853BB" w:rsidRPr="004358C1" w:rsidRDefault="005853BB" w:rsidP="005853BB">
      <w:pPr>
        <w:widowControl/>
        <w:autoSpaceDE/>
        <w:autoSpaceDN/>
        <w:adjustRightInd/>
        <w:ind w:firstLine="709"/>
        <w:jc w:val="both"/>
        <w:rPr>
          <w:rFonts w:ascii="Times New Roman" w:eastAsia="Times New Roman" w:hAnsi="Times New Roman" w:cs="Calibri"/>
          <w:sz w:val="28"/>
          <w:szCs w:val="22"/>
          <w:lang w:eastAsia="en-US"/>
        </w:rPr>
      </w:pPr>
      <w:r w:rsidRPr="004358C1">
        <w:rPr>
          <w:rFonts w:ascii="Times New Roman" w:eastAsia="Times New Roman" w:hAnsi="Times New Roman" w:cs="Times New Roman"/>
          <w:sz w:val="28"/>
          <w:szCs w:val="28"/>
          <w:vertAlign w:val="superscript"/>
          <w:lang w:eastAsia="en-US"/>
        </w:rPr>
        <w:t>6</w:t>
      </w:r>
      <w:r w:rsidRPr="004358C1">
        <w:rPr>
          <w:rFonts w:ascii="Times New Roman" w:eastAsia="Times New Roman" w:hAnsi="Times New Roman" w:cs="Calibri"/>
          <w:sz w:val="28"/>
          <w:szCs w:val="22"/>
          <w:lang w:eastAsia="en-US"/>
        </w:rPr>
        <w:t xml:space="preserve"> В числителе указана общая мощность объекта, в знаменателе – количество мест для детей в возрасте от 2 месяцев до 3 лет, создаваемых в целях </w:t>
      </w:r>
      <w:r w:rsidRPr="004358C1">
        <w:rPr>
          <w:rFonts w:ascii="Times New Roman" w:eastAsia="Times New Roman" w:hAnsi="Times New Roman" w:cs="Times New Roman"/>
          <w:sz w:val="28"/>
          <w:szCs w:val="28"/>
          <w:lang w:eastAsia="en-US"/>
        </w:rPr>
        <w:t xml:space="preserve">исполнения обязательств </w:t>
      </w:r>
      <w:r w:rsidRPr="004358C1">
        <w:rPr>
          <w:rFonts w:ascii="Times New Roman" w:eastAsia="Times New Roman" w:hAnsi="Times New Roman" w:cs="Times New Roman"/>
          <w:sz w:val="28"/>
          <w:szCs w:val="28"/>
        </w:rPr>
        <w:t>по обеспечению создания не менее соответствующего количества дополнительных мест для детей в возрасте от 2 месяцев до 3 лет за счет средств Ярославской области в случае направления средств федерального бюджета в виде иных межбюджетных трансфертов и субсидий на создание мест для детей старше 3 лет.</w:t>
      </w:r>
    </w:p>
    <w:p w14:paraId="6A0B36C2" w14:textId="77777777" w:rsidR="005853BB" w:rsidRPr="004358C1" w:rsidRDefault="005853BB" w:rsidP="005853BB">
      <w:pPr>
        <w:ind w:firstLine="709"/>
        <w:jc w:val="both"/>
        <w:rPr>
          <w:rFonts w:ascii="Times New Roman" w:eastAsia="Times New Roman" w:hAnsi="Times New Roman" w:cs="Calibri"/>
          <w:sz w:val="28"/>
          <w:szCs w:val="22"/>
          <w:lang w:eastAsia="en-US"/>
        </w:rPr>
      </w:pPr>
      <w:r w:rsidRPr="004358C1">
        <w:rPr>
          <w:rFonts w:ascii="Times New Roman" w:eastAsia="Times New Roman" w:hAnsi="Times New Roman" w:cs="Calibri"/>
          <w:sz w:val="28"/>
          <w:szCs w:val="22"/>
          <w:vertAlign w:val="superscript"/>
          <w:lang w:eastAsia="en-US"/>
        </w:rPr>
        <w:t>7</w:t>
      </w:r>
      <w:r w:rsidRPr="004358C1">
        <w:rPr>
          <w:rFonts w:ascii="Times New Roman" w:eastAsia="Times New Roman" w:hAnsi="Times New Roman" w:cs="Calibri"/>
          <w:sz w:val="28"/>
          <w:szCs w:val="22"/>
          <w:lang w:eastAsia="en-US"/>
        </w:rPr>
        <w:t xml:space="preserve"> </w:t>
      </w:r>
      <w:r w:rsidRPr="004358C1">
        <w:rPr>
          <w:rFonts w:ascii="Times New Roman" w:eastAsia="Times New Roman" w:hAnsi="Times New Roman" w:cs="Times New Roman"/>
          <w:sz w:val="28"/>
          <w:szCs w:val="28"/>
        </w:rPr>
        <w:t>Перенос результата на следующий год по причине неисполнения обязательств по вводу в эксплуатацию подрядчиком</w:t>
      </w:r>
      <w:r w:rsidRPr="004358C1">
        <w:rPr>
          <w:rFonts w:eastAsia="Times New Roman"/>
          <w:sz w:val="28"/>
          <w:szCs w:val="28"/>
        </w:rPr>
        <w:t xml:space="preserve">. </w:t>
      </w:r>
    </w:p>
    <w:p w14:paraId="77E76B2E" w14:textId="77777777" w:rsidR="00206BA1" w:rsidRPr="004358C1" w:rsidRDefault="00206BA1" w:rsidP="00206BA1">
      <w:pPr>
        <w:widowControl/>
        <w:autoSpaceDE/>
        <w:autoSpaceDN/>
        <w:adjustRightInd/>
        <w:ind w:firstLine="709"/>
        <w:jc w:val="both"/>
        <w:rPr>
          <w:rFonts w:ascii="Times New Roman" w:eastAsia="Times New Roman" w:hAnsi="Times New Roman" w:cs="Calibri"/>
          <w:sz w:val="28"/>
          <w:szCs w:val="22"/>
          <w:lang w:eastAsia="en-US"/>
        </w:rPr>
      </w:pPr>
      <w:r w:rsidRPr="004358C1">
        <w:rPr>
          <w:rFonts w:ascii="Times New Roman" w:eastAsia="Times New Roman" w:hAnsi="Times New Roman" w:cs="Calibri"/>
          <w:sz w:val="28"/>
          <w:szCs w:val="22"/>
          <w:vertAlign w:val="superscript"/>
          <w:lang w:eastAsia="en-US"/>
        </w:rPr>
        <w:t>8</w:t>
      </w:r>
      <w:r w:rsidRPr="004358C1">
        <w:rPr>
          <w:rFonts w:ascii="Times New Roman" w:eastAsia="Times New Roman" w:hAnsi="Times New Roman" w:cs="Calibri"/>
          <w:sz w:val="28"/>
          <w:szCs w:val="22"/>
          <w:lang w:eastAsia="en-US"/>
        </w:rPr>
        <w:t xml:space="preserve"> Кредиторская задолженность.</w:t>
      </w:r>
    </w:p>
    <w:p w14:paraId="0407A8CB" w14:textId="77777777" w:rsidR="00206BA1" w:rsidRPr="004358C1" w:rsidRDefault="00206BA1" w:rsidP="00206BA1">
      <w:pPr>
        <w:widowControl/>
        <w:autoSpaceDE/>
        <w:autoSpaceDN/>
        <w:adjustRightInd/>
        <w:ind w:firstLine="709"/>
        <w:jc w:val="both"/>
        <w:rPr>
          <w:rFonts w:ascii="Times New Roman" w:eastAsia="Times New Roman" w:hAnsi="Times New Roman" w:cs="Calibri"/>
          <w:sz w:val="28"/>
          <w:szCs w:val="22"/>
          <w:lang w:eastAsia="en-US"/>
        </w:rPr>
      </w:pPr>
      <w:r w:rsidRPr="004358C1">
        <w:rPr>
          <w:rFonts w:ascii="Times New Roman" w:eastAsia="Times New Roman" w:hAnsi="Times New Roman" w:cs="Calibri"/>
          <w:sz w:val="28"/>
          <w:szCs w:val="22"/>
          <w:vertAlign w:val="superscript"/>
          <w:lang w:eastAsia="en-US"/>
        </w:rPr>
        <w:t>9</w:t>
      </w:r>
      <w:r w:rsidRPr="004358C1">
        <w:rPr>
          <w:rFonts w:ascii="Times New Roman" w:eastAsia="Times New Roman" w:hAnsi="Times New Roman" w:cs="Calibri"/>
          <w:sz w:val="28"/>
          <w:szCs w:val="22"/>
          <w:lang w:eastAsia="en-US"/>
        </w:rPr>
        <w:t xml:space="preserve"> Выплаты подрядчику по исполнительному листу за дополнительные работы.</w:t>
      </w:r>
    </w:p>
    <w:p w14:paraId="34E32892" w14:textId="77777777" w:rsidR="00206BA1" w:rsidRPr="004358C1" w:rsidRDefault="00206BA1" w:rsidP="00206BA1">
      <w:pPr>
        <w:ind w:firstLine="709"/>
        <w:jc w:val="both"/>
        <w:rPr>
          <w:rFonts w:ascii="Times New Roman" w:eastAsia="Times New Roman" w:hAnsi="Times New Roman" w:cs="Calibri"/>
          <w:sz w:val="28"/>
          <w:szCs w:val="22"/>
          <w:lang w:eastAsia="en-US"/>
        </w:rPr>
      </w:pPr>
      <w:r w:rsidRPr="004358C1">
        <w:rPr>
          <w:rFonts w:ascii="Times New Roman" w:eastAsia="Times New Roman" w:hAnsi="Times New Roman" w:cs="Calibri"/>
          <w:sz w:val="28"/>
          <w:szCs w:val="22"/>
          <w:vertAlign w:val="superscript"/>
          <w:lang w:eastAsia="en-US"/>
        </w:rPr>
        <w:t>10</w:t>
      </w:r>
      <w:r w:rsidRPr="004358C1">
        <w:rPr>
          <w:rFonts w:ascii="Times New Roman" w:eastAsia="Times New Roman" w:hAnsi="Times New Roman" w:cs="Calibri"/>
          <w:sz w:val="28"/>
          <w:szCs w:val="22"/>
          <w:lang w:eastAsia="en-US"/>
        </w:rPr>
        <w:t xml:space="preserve"> Уточненный результат (в связи с недостижением запланированного на предыдущий год результата).</w:t>
      </w:r>
    </w:p>
    <w:p w14:paraId="0998450E" w14:textId="77777777" w:rsidR="00206BA1" w:rsidRPr="004358C1" w:rsidRDefault="00206BA1" w:rsidP="00206BA1">
      <w:pPr>
        <w:ind w:firstLine="709"/>
        <w:contextualSpacing/>
        <w:jc w:val="both"/>
        <w:rPr>
          <w:rFonts w:ascii="Times New Roman" w:eastAsia="Times New Roman" w:hAnsi="Times New Roman" w:cs="Calibri"/>
          <w:sz w:val="28"/>
          <w:szCs w:val="22"/>
          <w:lang w:eastAsia="en-US"/>
        </w:rPr>
      </w:pPr>
      <w:r w:rsidRPr="004358C1">
        <w:rPr>
          <w:rFonts w:ascii="Times New Roman" w:eastAsia="Times New Roman" w:hAnsi="Times New Roman" w:cs="Calibri"/>
          <w:sz w:val="28"/>
          <w:szCs w:val="22"/>
          <w:vertAlign w:val="superscript"/>
          <w:lang w:eastAsia="en-US"/>
        </w:rPr>
        <w:t>11</w:t>
      </w:r>
      <w:r w:rsidRPr="004358C1">
        <w:rPr>
          <w:rFonts w:ascii="Times New Roman" w:eastAsia="Times New Roman" w:hAnsi="Times New Roman" w:cs="Calibri"/>
          <w:sz w:val="28"/>
          <w:szCs w:val="22"/>
          <w:lang w:eastAsia="en-US"/>
        </w:rPr>
        <w:t xml:space="preserve"> </w:t>
      </w:r>
      <w:r w:rsidRPr="004358C1">
        <w:rPr>
          <w:rFonts w:ascii="Times New Roman" w:eastAsia="Times New Roman" w:hAnsi="Times New Roman" w:cs="Times New Roman"/>
          <w:sz w:val="28"/>
          <w:szCs w:val="22"/>
          <w:lang w:eastAsia="en-US"/>
        </w:rPr>
        <w:t>Завершение строительства планируется за счет средств бюджета ГО г. Ярославля</w:t>
      </w:r>
      <w:r w:rsidRPr="004358C1">
        <w:rPr>
          <w:rFonts w:ascii="Times New Roman" w:eastAsia="Times New Roman" w:hAnsi="Times New Roman" w:cs="Calibri"/>
          <w:sz w:val="28"/>
          <w:szCs w:val="22"/>
          <w:lang w:eastAsia="en-US"/>
        </w:rPr>
        <w:t>.</w:t>
      </w:r>
    </w:p>
    <w:p w14:paraId="319DDFA9" w14:textId="77777777" w:rsidR="00206BA1" w:rsidRPr="004358C1" w:rsidRDefault="00206BA1" w:rsidP="00206BA1">
      <w:pPr>
        <w:ind w:firstLine="709"/>
        <w:contextualSpacing/>
        <w:jc w:val="both"/>
        <w:rPr>
          <w:rFonts w:ascii="Times New Roman" w:eastAsia="Times New Roman" w:hAnsi="Times New Roman" w:cs="Calibri"/>
          <w:sz w:val="28"/>
          <w:szCs w:val="22"/>
          <w:lang w:eastAsia="en-US"/>
        </w:rPr>
      </w:pPr>
      <w:r w:rsidRPr="004358C1">
        <w:rPr>
          <w:rFonts w:ascii="Times New Roman" w:eastAsia="Times New Roman" w:hAnsi="Times New Roman" w:cs="Calibri"/>
          <w:sz w:val="28"/>
          <w:szCs w:val="22"/>
          <w:vertAlign w:val="superscript"/>
          <w:lang w:eastAsia="en-US"/>
        </w:rPr>
        <w:t>12</w:t>
      </w:r>
      <w:r w:rsidRPr="004358C1">
        <w:rPr>
          <w:rFonts w:ascii="Times New Roman" w:eastAsia="Times New Roman" w:hAnsi="Times New Roman" w:cs="Calibri"/>
          <w:sz w:val="28"/>
          <w:szCs w:val="22"/>
          <w:lang w:eastAsia="en-US"/>
        </w:rPr>
        <w:t xml:space="preserve"> Включая погашение кредиторской задолженности за 2015 год по следующим задачам: </w:t>
      </w:r>
    </w:p>
    <w:p w14:paraId="109A2B5E" w14:textId="77777777" w:rsidR="00206BA1" w:rsidRPr="004358C1" w:rsidRDefault="00206BA1" w:rsidP="00206BA1">
      <w:pPr>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ремонт с целью приспособления зданий и помещений для реализации образовательной программы дошкольного образования (пункт 2 данного раздела ОЦП) – 234,613 тыс. рублей;</w:t>
      </w:r>
    </w:p>
    <w:p w14:paraId="057E67E1" w14:textId="77777777" w:rsidR="00206BA1" w:rsidRPr="004358C1" w:rsidRDefault="00206BA1" w:rsidP="00206BA1">
      <w:pPr>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ремонт функционирующих зданий и помещений для реализации образовательной программы дошкольного образования (пункт 3 данного раздела ОЦП) – 3906,333 тыс. рублей;</w:t>
      </w:r>
      <w:r w:rsidRPr="004358C1">
        <w:rPr>
          <w:rFonts w:eastAsia="Times New Roman"/>
        </w:rPr>
        <w:t xml:space="preserve"> </w:t>
      </w:r>
    </w:p>
    <w:p w14:paraId="5D63D517" w14:textId="77777777" w:rsidR="00206BA1" w:rsidRPr="004358C1" w:rsidRDefault="00206BA1" w:rsidP="00206BA1">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 оснащение дополнительно созданных мест (пункт 5 данного раздела ОЦП) – 9828,247 тыс. рублей. </w:t>
      </w:r>
    </w:p>
    <w:p w14:paraId="59F2AF97" w14:textId="77777777" w:rsidR="00206BA1" w:rsidRPr="004358C1" w:rsidRDefault="00206BA1" w:rsidP="00206BA1">
      <w:pPr>
        <w:widowControl/>
        <w:autoSpaceDE/>
        <w:autoSpaceDN/>
        <w:adjustRightInd/>
        <w:ind w:firstLine="709"/>
        <w:contextualSpacing/>
        <w:jc w:val="both"/>
        <w:rPr>
          <w:rFonts w:ascii="Times New Roman" w:eastAsia="Times New Roman" w:hAnsi="Times New Roman" w:cs="Calibri"/>
          <w:sz w:val="28"/>
          <w:szCs w:val="28"/>
          <w:lang w:eastAsia="en-US"/>
        </w:rPr>
      </w:pPr>
      <w:r w:rsidRPr="004358C1">
        <w:rPr>
          <w:rFonts w:ascii="Times New Roman" w:eastAsia="Times New Roman" w:hAnsi="Times New Roman" w:cs="Calibri"/>
          <w:sz w:val="28"/>
          <w:szCs w:val="22"/>
          <w:vertAlign w:val="superscript"/>
          <w:lang w:eastAsia="en-US"/>
        </w:rPr>
        <w:t>13</w:t>
      </w:r>
      <w:r w:rsidRPr="004358C1">
        <w:rPr>
          <w:rFonts w:ascii="Times New Roman" w:eastAsia="Times New Roman" w:hAnsi="Times New Roman" w:cs="Calibri"/>
          <w:sz w:val="28"/>
          <w:szCs w:val="22"/>
          <w:lang w:eastAsia="en-US"/>
        </w:rPr>
        <w:t xml:space="preserve"> В связи с получением в 2014 году отрицательного заключения госэкспертизы ПСД сдана на повторную экспертизу </w:t>
      </w:r>
      <w:r w:rsidRPr="004358C1">
        <w:rPr>
          <w:rFonts w:ascii="Times New Roman" w:eastAsia="Times New Roman" w:hAnsi="Times New Roman" w:cs="Calibri"/>
          <w:sz w:val="28"/>
          <w:szCs w:val="28"/>
          <w:lang w:eastAsia="en-US"/>
        </w:rPr>
        <w:t>после доработки.</w:t>
      </w:r>
    </w:p>
    <w:p w14:paraId="36CCB3A2" w14:textId="6CDE50B3" w:rsidR="00C74D44" w:rsidRPr="004358C1" w:rsidRDefault="00206BA1" w:rsidP="005C5330">
      <w:pPr>
        <w:ind w:firstLine="709"/>
        <w:rPr>
          <w:rFonts w:ascii="Times New Roman" w:eastAsia="Times New Roman" w:hAnsi="Times New Roman" w:cs="Times New Roman"/>
          <w:spacing w:val="-4"/>
          <w:sz w:val="28"/>
          <w:szCs w:val="28"/>
          <w:lang w:eastAsia="en-US"/>
        </w:rPr>
      </w:pPr>
      <w:r w:rsidRPr="004358C1">
        <w:rPr>
          <w:rFonts w:ascii="Times New Roman" w:eastAsia="Times New Roman" w:hAnsi="Times New Roman" w:cs="Calibri"/>
          <w:sz w:val="28"/>
          <w:szCs w:val="28"/>
          <w:vertAlign w:val="superscript"/>
          <w:lang w:eastAsia="en-US"/>
        </w:rPr>
        <w:t>14</w:t>
      </w:r>
      <w:r w:rsidRPr="004358C1">
        <w:rPr>
          <w:rFonts w:ascii="Times New Roman" w:eastAsia="Times New Roman" w:hAnsi="Times New Roman" w:cs="Calibri"/>
          <w:sz w:val="28"/>
          <w:szCs w:val="28"/>
          <w:lang w:eastAsia="en-US"/>
        </w:rPr>
        <w:t xml:space="preserve"> </w:t>
      </w:r>
      <w:r w:rsidR="005C5330" w:rsidRPr="004358C1">
        <w:rPr>
          <w:rFonts w:ascii="Times New Roman" w:eastAsia="Times New Roman" w:hAnsi="Times New Roman" w:cs="Calibri"/>
          <w:spacing w:val="-4"/>
          <w:sz w:val="28"/>
          <w:szCs w:val="28"/>
          <w:lang w:eastAsia="en-US"/>
        </w:rPr>
        <w:t xml:space="preserve">В числителе указан общий размер финансирования, в знаменателе – размер финансирования в рамках регионального проекта </w:t>
      </w:r>
      <w:r w:rsidR="005C5330" w:rsidRPr="004358C1">
        <w:rPr>
          <w:rFonts w:ascii="Times New Roman" w:eastAsia="Calibri" w:hAnsi="Times New Roman" w:cs="Times New Roman"/>
          <w:spacing w:val="-4"/>
          <w:sz w:val="28"/>
          <w:szCs w:val="28"/>
          <w:lang w:eastAsia="en-US"/>
        </w:rPr>
        <w:t>"</w:t>
      </w:r>
      <w:r w:rsidR="005C5330" w:rsidRPr="004358C1">
        <w:rPr>
          <w:rFonts w:ascii="Times New Roman" w:eastAsia="Times New Roman" w:hAnsi="Times New Roman" w:cs="Times New Roman"/>
          <w:spacing w:val="-4"/>
          <w:sz w:val="28"/>
          <w:szCs w:val="28"/>
          <w:lang w:eastAsia="en-US"/>
        </w:rPr>
        <w:t>Содействие занятости женщин – создание условий дошкольного образования для детей в возрасте до трех лет".</w:t>
      </w:r>
    </w:p>
    <w:p w14:paraId="0AC19293" w14:textId="77777777" w:rsidR="00AE480E" w:rsidRPr="004358C1" w:rsidRDefault="00AE480E" w:rsidP="005C5330">
      <w:pPr>
        <w:ind w:firstLine="709"/>
        <w:rPr>
          <w:rFonts w:ascii="Times New Roman" w:hAnsi="Times New Roman" w:cs="Times New Roman"/>
          <w:sz w:val="28"/>
          <w:szCs w:val="28"/>
        </w:rPr>
      </w:pPr>
    </w:p>
    <w:p w14:paraId="21A4F45F" w14:textId="77777777" w:rsidR="00177705" w:rsidRPr="004358C1" w:rsidRDefault="00177705" w:rsidP="00C74D44">
      <w:pPr>
        <w:widowControl/>
        <w:autoSpaceDE/>
        <w:autoSpaceDN/>
        <w:adjustRightInd/>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Список сокращений, используемых в таблице</w:t>
      </w:r>
    </w:p>
    <w:p w14:paraId="05571F50" w14:textId="77777777" w:rsidR="003B6DBD" w:rsidRPr="004358C1" w:rsidRDefault="003B6DBD" w:rsidP="00B60610">
      <w:pPr>
        <w:widowControl/>
        <w:autoSpaceDE/>
        <w:autoSpaceDN/>
        <w:adjustRightInd/>
        <w:ind w:firstLine="709"/>
        <w:rPr>
          <w:rFonts w:ascii="Times New Roman" w:eastAsia="Times New Roman" w:hAnsi="Times New Roman" w:cs="Times New Roman"/>
          <w:sz w:val="28"/>
          <w:szCs w:val="28"/>
        </w:rPr>
      </w:pPr>
    </w:p>
    <w:p w14:paraId="503FB69B" w14:textId="77777777" w:rsidR="00177705" w:rsidRPr="004358C1" w:rsidRDefault="00177705" w:rsidP="00B60610">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ГО – городской округ</w:t>
      </w:r>
    </w:p>
    <w:p w14:paraId="374D26D6" w14:textId="77777777" w:rsidR="00177705" w:rsidRPr="004358C1" w:rsidRDefault="00177705" w:rsidP="00B60610">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ГП – городское поселение</w:t>
      </w:r>
    </w:p>
    <w:p w14:paraId="4815AD32" w14:textId="00CF8ED6" w:rsidR="003B6DBD" w:rsidRPr="004358C1" w:rsidRDefault="003B6DBD" w:rsidP="00B60610">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ДИЗО ЯО – департамент имущественных и земельных отношений Ярославской области</w:t>
      </w:r>
    </w:p>
    <w:p w14:paraId="25D7A102" w14:textId="77777777" w:rsidR="00177705" w:rsidRPr="004358C1" w:rsidRDefault="00177705" w:rsidP="00B60610">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ДИП ЯО – департамент инвестиционной политики Ярославской области</w:t>
      </w:r>
    </w:p>
    <w:p w14:paraId="5C488538" w14:textId="77777777" w:rsidR="00177705" w:rsidRPr="004358C1" w:rsidRDefault="00177705" w:rsidP="00B60610">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МБ – местный бюджет</w:t>
      </w:r>
    </w:p>
    <w:p w14:paraId="652B97B9" w14:textId="77777777" w:rsidR="00177705" w:rsidRPr="004358C1" w:rsidRDefault="00177705" w:rsidP="00B60610">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МДОУ – муниципальное дошкольное образовательное учреждение</w:t>
      </w:r>
    </w:p>
    <w:p w14:paraId="54688101" w14:textId="77777777" w:rsidR="00177705" w:rsidRPr="004358C1" w:rsidRDefault="00177705" w:rsidP="00B60610">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МКР – микрорайон</w:t>
      </w:r>
    </w:p>
    <w:p w14:paraId="4829D350" w14:textId="77777777" w:rsidR="00177705" w:rsidRPr="004358C1" w:rsidRDefault="00177705" w:rsidP="00B60610">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МОБУ – муниципальное образовательное бюджетное учреждение</w:t>
      </w:r>
    </w:p>
    <w:p w14:paraId="079C76A3" w14:textId="77777777" w:rsidR="00177705" w:rsidRPr="004358C1" w:rsidRDefault="00177705" w:rsidP="00B60610">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МР – муниципальный район</w:t>
      </w:r>
    </w:p>
    <w:p w14:paraId="18800523" w14:textId="77777777" w:rsidR="00177705" w:rsidRPr="004358C1" w:rsidRDefault="00177705" w:rsidP="00B60610">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ОБ – областной бюджет</w:t>
      </w:r>
    </w:p>
    <w:p w14:paraId="449063F2" w14:textId="0251D2DB" w:rsidR="006C6E2B" w:rsidRPr="004358C1" w:rsidRDefault="00177705" w:rsidP="00B60610">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ФБ – федеральный бюджет</w:t>
      </w:r>
    </w:p>
    <w:p w14:paraId="14DAED9D" w14:textId="77777777" w:rsidR="00646515" w:rsidRPr="004358C1" w:rsidRDefault="00646515" w:rsidP="009472BB">
      <w:pPr>
        <w:keepNext/>
        <w:tabs>
          <w:tab w:val="left" w:pos="708"/>
          <w:tab w:val="center" w:pos="4677"/>
          <w:tab w:val="right" w:pos="9355"/>
        </w:tabs>
        <w:ind w:left="12758"/>
        <w:rPr>
          <w:rFonts w:ascii="Times New Roman" w:hAnsi="Times New Roman" w:cs="Times New Roman"/>
          <w:spacing w:val="2"/>
          <w:sz w:val="28"/>
          <w:szCs w:val="28"/>
        </w:rPr>
      </w:pPr>
    </w:p>
    <w:p w14:paraId="291112A7" w14:textId="77777777" w:rsidR="009472BB" w:rsidRPr="004358C1" w:rsidRDefault="009472BB" w:rsidP="009472BB">
      <w:pPr>
        <w:keepNext/>
        <w:tabs>
          <w:tab w:val="left" w:pos="708"/>
          <w:tab w:val="center" w:pos="4677"/>
          <w:tab w:val="right" w:pos="9355"/>
        </w:tabs>
        <w:ind w:left="12758"/>
        <w:rPr>
          <w:rFonts w:ascii="Times New Roman" w:hAnsi="Times New Roman" w:cs="Times New Roman"/>
          <w:spacing w:val="2"/>
          <w:sz w:val="28"/>
          <w:szCs w:val="28"/>
        </w:rPr>
      </w:pPr>
      <w:r w:rsidRPr="004358C1">
        <w:rPr>
          <w:rFonts w:ascii="Times New Roman" w:hAnsi="Times New Roman" w:cs="Times New Roman"/>
          <w:spacing w:val="2"/>
          <w:sz w:val="28"/>
          <w:szCs w:val="28"/>
        </w:rPr>
        <w:t>Приложение 1</w:t>
      </w:r>
    </w:p>
    <w:p w14:paraId="0F055E72" w14:textId="77777777" w:rsidR="009472BB" w:rsidRPr="004358C1" w:rsidRDefault="009472BB" w:rsidP="009472BB">
      <w:pPr>
        <w:tabs>
          <w:tab w:val="center" w:pos="4677"/>
          <w:tab w:val="right" w:pos="9355"/>
        </w:tabs>
        <w:ind w:left="12758"/>
        <w:rPr>
          <w:rFonts w:ascii="Times New Roman" w:hAnsi="Times New Roman" w:cs="Times New Roman"/>
          <w:spacing w:val="2"/>
          <w:sz w:val="28"/>
          <w:szCs w:val="28"/>
        </w:rPr>
      </w:pPr>
      <w:r w:rsidRPr="004358C1">
        <w:rPr>
          <w:rFonts w:ascii="Times New Roman" w:hAnsi="Times New Roman" w:cs="Times New Roman"/>
          <w:spacing w:val="2"/>
          <w:sz w:val="28"/>
          <w:szCs w:val="28"/>
        </w:rPr>
        <w:t>к ОЦП</w:t>
      </w:r>
    </w:p>
    <w:p w14:paraId="5C0503B8" w14:textId="77777777" w:rsidR="009472BB" w:rsidRPr="004358C1" w:rsidRDefault="009472BB" w:rsidP="009472BB">
      <w:pPr>
        <w:tabs>
          <w:tab w:val="center" w:pos="4677"/>
          <w:tab w:val="right" w:pos="9355"/>
        </w:tabs>
        <w:ind w:left="7371"/>
        <w:rPr>
          <w:rFonts w:ascii="Times New Roman" w:hAnsi="Times New Roman" w:cs="Times New Roman"/>
          <w:spacing w:val="2"/>
          <w:sz w:val="28"/>
          <w:szCs w:val="28"/>
        </w:rPr>
      </w:pPr>
    </w:p>
    <w:p w14:paraId="476C8E8C" w14:textId="77777777" w:rsidR="009472BB" w:rsidRPr="004358C1" w:rsidRDefault="009472BB" w:rsidP="009472BB">
      <w:pPr>
        <w:jc w:val="center"/>
        <w:rPr>
          <w:rFonts w:ascii="Times New Roman" w:hAnsi="Times New Roman" w:cs="Times New Roman"/>
          <w:b/>
          <w:bCs/>
          <w:caps/>
          <w:sz w:val="28"/>
          <w:szCs w:val="28"/>
        </w:rPr>
      </w:pPr>
      <w:r w:rsidRPr="004358C1">
        <w:rPr>
          <w:rFonts w:ascii="Times New Roman" w:hAnsi="Times New Roman" w:cs="Times New Roman"/>
          <w:b/>
          <w:bCs/>
          <w:sz w:val="28"/>
          <w:szCs w:val="28"/>
        </w:rPr>
        <w:t>ДЕРЕВО ЦЕЛИ И ЗАДАЧ</w:t>
      </w:r>
    </w:p>
    <w:p w14:paraId="2AA56F7F" w14:textId="77777777" w:rsidR="009472BB" w:rsidRPr="004358C1" w:rsidRDefault="009472BB" w:rsidP="009472BB">
      <w:pPr>
        <w:spacing w:before="40" w:after="40"/>
        <w:jc w:val="center"/>
        <w:rPr>
          <w:rFonts w:ascii="Times New Roman" w:hAnsi="Times New Roman" w:cs="Times New Roman"/>
          <w:b/>
          <w:bCs/>
          <w:spacing w:val="2"/>
          <w:sz w:val="28"/>
          <w:szCs w:val="28"/>
        </w:rPr>
      </w:pPr>
      <w:r w:rsidRPr="004358C1">
        <w:rPr>
          <w:rFonts w:ascii="Times New Roman" w:hAnsi="Times New Roman" w:cs="Times New Roman"/>
          <w:b/>
          <w:bCs/>
          <w:spacing w:val="2"/>
          <w:sz w:val="28"/>
          <w:szCs w:val="28"/>
        </w:rPr>
        <w:t xml:space="preserve">областной целевой программы «Обеспечение доступности дошкольного образования </w:t>
      </w:r>
    </w:p>
    <w:p w14:paraId="27B31E6D" w14:textId="77777777" w:rsidR="009472BB" w:rsidRPr="004358C1" w:rsidRDefault="009472BB" w:rsidP="009472BB">
      <w:pPr>
        <w:spacing w:before="40" w:after="40"/>
        <w:jc w:val="center"/>
        <w:rPr>
          <w:rFonts w:ascii="Times New Roman" w:hAnsi="Times New Roman" w:cs="Times New Roman"/>
          <w:b/>
          <w:bCs/>
          <w:spacing w:val="2"/>
          <w:sz w:val="28"/>
          <w:szCs w:val="28"/>
        </w:rPr>
      </w:pPr>
      <w:r w:rsidRPr="004358C1">
        <w:rPr>
          <w:rFonts w:ascii="Times New Roman" w:hAnsi="Times New Roman" w:cs="Times New Roman"/>
          <w:b/>
          <w:bCs/>
          <w:spacing w:val="2"/>
          <w:sz w:val="28"/>
          <w:szCs w:val="28"/>
        </w:rPr>
        <w:t>в Ярославской области» на 2011 – 2015 годы</w:t>
      </w:r>
    </w:p>
    <w:p w14:paraId="1DA2F36C" w14:textId="77777777" w:rsidR="009472BB" w:rsidRPr="004358C1" w:rsidRDefault="009472BB" w:rsidP="009472BB">
      <w:pPr>
        <w:spacing w:before="40" w:after="40"/>
        <w:jc w:val="center"/>
        <w:rPr>
          <w:rFonts w:ascii="Times New Roman" w:hAnsi="Times New Roman" w:cs="Times New Roman"/>
          <w:bCs/>
          <w:spacing w:val="2"/>
          <w:sz w:val="28"/>
          <w:szCs w:val="28"/>
        </w:rPr>
      </w:pPr>
      <w:r w:rsidRPr="004358C1">
        <w:rPr>
          <w:rFonts w:ascii="Times New Roman" w:hAnsi="Times New Roman" w:cs="Times New Roman"/>
          <w:bCs/>
          <w:spacing w:val="2"/>
          <w:sz w:val="28"/>
          <w:szCs w:val="28"/>
        </w:rPr>
        <w:t>&lt;в ред. постановления Правительства области от 31.12.2013 № 1784-п&gt;</w:t>
      </w:r>
    </w:p>
    <w:p w14:paraId="0F613614" w14:textId="77777777" w:rsidR="009472BB" w:rsidRPr="004358C1" w:rsidRDefault="009472BB" w:rsidP="009472BB">
      <w:pPr>
        <w:tabs>
          <w:tab w:val="left" w:pos="720"/>
        </w:tabs>
        <w:spacing w:before="40" w:after="40"/>
        <w:jc w:val="center"/>
        <w:rPr>
          <w:rFonts w:ascii="Times New Roman" w:hAnsi="Times New Roman" w:cs="Times New Roman"/>
          <w:noProof/>
          <w:spacing w:val="2"/>
          <w:sz w:val="28"/>
          <w:szCs w:val="28"/>
        </w:rPr>
      </w:pPr>
      <w:r w:rsidRPr="004358C1">
        <w:rPr>
          <w:rFonts w:ascii="Times New Roman" w:hAnsi="Times New Roman" w:cs="Times New Roman"/>
          <w:noProof/>
          <w:spacing w:val="2"/>
          <w:sz w:val="28"/>
          <w:szCs w:val="28"/>
        </w:rPr>
        <w:t>&lt;исключено согласно постановлению Правительства области от 29.04.2014 № 402-п&gt;</w:t>
      </w:r>
    </w:p>
    <w:p w14:paraId="53F7A8CA" w14:textId="77777777" w:rsidR="006A2985" w:rsidRPr="004358C1" w:rsidRDefault="006A2985" w:rsidP="00FA3923">
      <w:pPr>
        <w:keepNext/>
        <w:tabs>
          <w:tab w:val="left" w:pos="708"/>
          <w:tab w:val="center" w:pos="4677"/>
          <w:tab w:val="right" w:pos="9355"/>
        </w:tabs>
        <w:ind w:left="12758"/>
        <w:rPr>
          <w:rFonts w:ascii="Times New Roman" w:hAnsi="Times New Roman" w:cs="Times New Roman"/>
          <w:spacing w:val="2"/>
          <w:sz w:val="28"/>
          <w:szCs w:val="28"/>
        </w:rPr>
      </w:pPr>
      <w:r w:rsidRPr="004358C1">
        <w:rPr>
          <w:rFonts w:ascii="Times New Roman" w:hAnsi="Times New Roman" w:cs="Times New Roman"/>
          <w:spacing w:val="2"/>
          <w:sz w:val="28"/>
          <w:szCs w:val="28"/>
        </w:rPr>
        <w:br w:type="page"/>
      </w:r>
    </w:p>
    <w:p w14:paraId="2A65266E" w14:textId="77777777" w:rsidR="00646515" w:rsidRPr="004358C1" w:rsidRDefault="00646515" w:rsidP="00646515">
      <w:pPr>
        <w:widowControl/>
        <w:autoSpaceDE/>
        <w:autoSpaceDN/>
        <w:adjustRightInd/>
        <w:ind w:left="12474"/>
        <w:rPr>
          <w:rFonts w:ascii="Times New Roman" w:eastAsia="Calibri" w:hAnsi="Times New Roman" w:cs="Times New Roman"/>
          <w:bCs/>
          <w:sz w:val="28"/>
          <w:szCs w:val="28"/>
          <w:vertAlign w:val="superscript"/>
          <w:lang w:eastAsia="en-US"/>
        </w:rPr>
      </w:pPr>
      <w:r w:rsidRPr="004358C1">
        <w:rPr>
          <w:rFonts w:ascii="Times New Roman" w:eastAsia="Calibri" w:hAnsi="Times New Roman" w:cs="Times New Roman"/>
          <w:bCs/>
          <w:sz w:val="28"/>
          <w:szCs w:val="28"/>
          <w:lang w:eastAsia="en-US"/>
        </w:rPr>
        <w:lastRenderedPageBreak/>
        <w:t>Приложение 1</w:t>
      </w:r>
      <w:r w:rsidRPr="004358C1">
        <w:rPr>
          <w:rFonts w:ascii="Times New Roman" w:eastAsia="Calibri" w:hAnsi="Times New Roman" w:cs="Times New Roman"/>
          <w:bCs/>
          <w:sz w:val="28"/>
          <w:szCs w:val="28"/>
          <w:vertAlign w:val="superscript"/>
          <w:lang w:eastAsia="en-US"/>
        </w:rPr>
        <w:t>1</w:t>
      </w:r>
    </w:p>
    <w:p w14:paraId="058011BF" w14:textId="77777777" w:rsidR="00646515" w:rsidRPr="004358C1" w:rsidRDefault="00646515" w:rsidP="00646515">
      <w:pPr>
        <w:widowControl/>
        <w:autoSpaceDE/>
        <w:autoSpaceDN/>
        <w:adjustRightInd/>
        <w:ind w:left="12474"/>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 xml:space="preserve">к ОЦП </w:t>
      </w:r>
    </w:p>
    <w:p w14:paraId="1D358051" w14:textId="77777777" w:rsidR="00646515" w:rsidRPr="004358C1" w:rsidRDefault="00646515" w:rsidP="00646515">
      <w:pPr>
        <w:widowControl/>
        <w:autoSpaceDE/>
        <w:autoSpaceDN/>
        <w:adjustRightInd/>
        <w:ind w:firstLine="709"/>
        <w:jc w:val="center"/>
        <w:rPr>
          <w:rFonts w:ascii="Times New Roman" w:eastAsia="Calibri" w:hAnsi="Times New Roman" w:cs="Times New Roman"/>
          <w:bCs/>
          <w:sz w:val="28"/>
          <w:szCs w:val="28"/>
          <w:lang w:eastAsia="en-US"/>
        </w:rPr>
      </w:pPr>
    </w:p>
    <w:p w14:paraId="2888522F" w14:textId="77777777" w:rsidR="00646515" w:rsidRPr="004358C1" w:rsidRDefault="00646515" w:rsidP="00646515">
      <w:pPr>
        <w:widowControl/>
        <w:autoSpaceDE/>
        <w:autoSpaceDN/>
        <w:adjustRightInd/>
        <w:ind w:firstLine="709"/>
        <w:jc w:val="center"/>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ПЕРЕЧЕНЬ МЕРОПРИЯТИЙ, </w:t>
      </w:r>
    </w:p>
    <w:p w14:paraId="10C595BE" w14:textId="77777777" w:rsidR="00646515" w:rsidRPr="004358C1" w:rsidRDefault="00646515" w:rsidP="00646515">
      <w:pPr>
        <w:widowControl/>
        <w:autoSpaceDE/>
        <w:autoSpaceDN/>
        <w:adjustRightInd/>
        <w:ind w:firstLine="709"/>
        <w:jc w:val="center"/>
        <w:rPr>
          <w:rFonts w:ascii="Times New Roman" w:eastAsia="Times New Roman" w:hAnsi="Times New Roman" w:cs="Times New Roman"/>
          <w:b/>
          <w:sz w:val="28"/>
          <w:szCs w:val="28"/>
          <w:lang w:eastAsia="en-US"/>
        </w:rPr>
      </w:pPr>
      <w:r w:rsidRPr="004358C1">
        <w:rPr>
          <w:rFonts w:ascii="Times New Roman" w:eastAsia="Calibri" w:hAnsi="Times New Roman" w:cs="Times New Roman"/>
          <w:b/>
          <w:bCs/>
          <w:sz w:val="28"/>
          <w:szCs w:val="28"/>
          <w:lang w:eastAsia="en-US"/>
        </w:rPr>
        <w:t xml:space="preserve">реализуемых в рамках регионального проекта </w:t>
      </w:r>
      <w:r w:rsidRPr="004358C1">
        <w:rPr>
          <w:rFonts w:ascii="Times New Roman" w:eastAsia="Calibri" w:hAnsi="Times New Roman" w:cs="Times New Roman"/>
          <w:b/>
          <w:sz w:val="28"/>
          <w:szCs w:val="28"/>
          <w:lang w:eastAsia="en-US"/>
        </w:rPr>
        <w:t>«</w:t>
      </w:r>
      <w:r w:rsidRPr="004358C1">
        <w:rPr>
          <w:rFonts w:ascii="Times New Roman" w:eastAsia="Times New Roman" w:hAnsi="Times New Roman" w:cs="Times New Roman"/>
          <w:b/>
          <w:sz w:val="28"/>
          <w:szCs w:val="28"/>
          <w:lang w:eastAsia="en-US"/>
        </w:rPr>
        <w:t>Содействие занятости женщин – создание условий дошкольного образования для детей в возрасте до трех лет» в 2019 – 2021 годах</w:t>
      </w:r>
    </w:p>
    <w:p w14:paraId="08D0B96A" w14:textId="594872BA" w:rsidR="007E4624" w:rsidRPr="004358C1" w:rsidRDefault="007E4624" w:rsidP="007E4624">
      <w:pPr>
        <w:tabs>
          <w:tab w:val="left" w:pos="720"/>
        </w:tabs>
        <w:spacing w:before="40" w:after="40"/>
        <w:jc w:val="center"/>
        <w:rPr>
          <w:rFonts w:ascii="Times New Roman" w:hAnsi="Times New Roman" w:cs="Times New Roman"/>
          <w:noProof/>
          <w:spacing w:val="2"/>
          <w:sz w:val="28"/>
          <w:szCs w:val="28"/>
        </w:rPr>
      </w:pPr>
      <w:r w:rsidRPr="004358C1">
        <w:rPr>
          <w:rFonts w:ascii="Times New Roman" w:hAnsi="Times New Roman" w:cs="Times New Roman"/>
          <w:noProof/>
          <w:spacing w:val="2"/>
          <w:sz w:val="28"/>
          <w:szCs w:val="28"/>
        </w:rPr>
        <w:t>&lt;исключено согласно постановлению Правительства области от 06.05.2019 № 336-п&gt;</w:t>
      </w:r>
    </w:p>
    <w:p w14:paraId="16FF154B" w14:textId="77777777" w:rsidR="007E4624" w:rsidRPr="004358C1" w:rsidRDefault="007E4624" w:rsidP="00646515">
      <w:pPr>
        <w:widowControl/>
        <w:autoSpaceDE/>
        <w:autoSpaceDN/>
        <w:adjustRightInd/>
        <w:ind w:firstLine="709"/>
        <w:jc w:val="center"/>
        <w:rPr>
          <w:rFonts w:ascii="Times New Roman" w:eastAsia="Times New Roman" w:hAnsi="Times New Roman" w:cs="Times New Roman"/>
          <w:b/>
          <w:strike/>
          <w:sz w:val="28"/>
          <w:szCs w:val="28"/>
          <w:lang w:eastAsia="en-US"/>
        </w:rPr>
      </w:pPr>
    </w:p>
    <w:p w14:paraId="070E4423" w14:textId="77777777" w:rsidR="00646515" w:rsidRPr="004358C1" w:rsidRDefault="00646515" w:rsidP="00646515">
      <w:pPr>
        <w:widowControl/>
        <w:autoSpaceDE/>
        <w:autoSpaceDN/>
        <w:adjustRightInd/>
        <w:ind w:firstLine="709"/>
        <w:jc w:val="center"/>
        <w:rPr>
          <w:rFonts w:ascii="Times New Roman" w:eastAsia="Times New Roman" w:hAnsi="Times New Roman" w:cs="Times New Roman"/>
          <w:b/>
          <w:strike/>
          <w:sz w:val="28"/>
          <w:szCs w:val="28"/>
          <w:lang w:eastAsia="en-US"/>
        </w:rPr>
      </w:pPr>
    </w:p>
    <w:p w14:paraId="4BD31A63" w14:textId="77777777" w:rsidR="00FA3923" w:rsidRPr="004358C1" w:rsidRDefault="00FA3923" w:rsidP="00FA3923">
      <w:pPr>
        <w:rPr>
          <w:rFonts w:ascii="Times New Roman" w:hAnsi="Times New Roman" w:cs="Times New Roman"/>
          <w:b/>
          <w:bCs/>
          <w:spacing w:val="2"/>
          <w:sz w:val="28"/>
          <w:szCs w:val="28"/>
        </w:rPr>
        <w:sectPr w:rsidR="00FA3923" w:rsidRPr="004358C1" w:rsidSect="00B60610">
          <w:pgSz w:w="16838" w:h="11906" w:orient="landscape"/>
          <w:pgMar w:top="1135" w:right="1134" w:bottom="567" w:left="1134" w:header="709" w:footer="709" w:gutter="0"/>
          <w:cols w:space="720"/>
          <w:titlePg/>
          <w:docGrid w:linePitch="326"/>
        </w:sectPr>
      </w:pPr>
    </w:p>
    <w:p w14:paraId="7CA820E7" w14:textId="77777777" w:rsidR="00FA3923" w:rsidRPr="004358C1" w:rsidRDefault="00FA3923" w:rsidP="001E24DE">
      <w:pPr>
        <w:keepNext/>
        <w:ind w:left="5529"/>
        <w:jc w:val="right"/>
        <w:rPr>
          <w:rFonts w:ascii="Times New Roman" w:hAnsi="Times New Roman" w:cs="Times New Roman"/>
          <w:b/>
          <w:bCs/>
          <w:sz w:val="28"/>
          <w:szCs w:val="28"/>
        </w:rPr>
      </w:pPr>
      <w:r w:rsidRPr="004358C1">
        <w:rPr>
          <w:rFonts w:ascii="Times New Roman" w:hAnsi="Times New Roman" w:cs="Times New Roman"/>
          <w:bCs/>
          <w:sz w:val="28"/>
          <w:szCs w:val="28"/>
        </w:rPr>
        <w:lastRenderedPageBreak/>
        <w:t>Приложение 2</w:t>
      </w:r>
    </w:p>
    <w:p w14:paraId="59032F0F" w14:textId="77777777" w:rsidR="00FA3923" w:rsidRPr="004358C1" w:rsidRDefault="00FA3923" w:rsidP="001E24DE">
      <w:pPr>
        <w:keepNext/>
        <w:ind w:left="5529"/>
        <w:jc w:val="right"/>
        <w:rPr>
          <w:rFonts w:ascii="Times New Roman" w:hAnsi="Times New Roman" w:cs="Times New Roman"/>
          <w:bCs/>
          <w:sz w:val="28"/>
          <w:szCs w:val="28"/>
        </w:rPr>
      </w:pPr>
      <w:r w:rsidRPr="004358C1">
        <w:rPr>
          <w:rFonts w:ascii="Times New Roman" w:hAnsi="Times New Roman" w:cs="Times New Roman"/>
          <w:bCs/>
          <w:sz w:val="28"/>
          <w:szCs w:val="28"/>
        </w:rPr>
        <w:t xml:space="preserve">к </w:t>
      </w:r>
      <w:hyperlink r:id="rId38" w:anchor="sub_1000" w:history="1">
        <w:r w:rsidRPr="004358C1">
          <w:rPr>
            <w:rFonts w:ascii="Times New Roman" w:hAnsi="Times New Roman" w:cs="Times New Roman"/>
            <w:sz w:val="28"/>
            <w:szCs w:val="28"/>
          </w:rPr>
          <w:t>ОЦП</w:t>
        </w:r>
      </w:hyperlink>
    </w:p>
    <w:p w14:paraId="6A3136ED" w14:textId="77777777" w:rsidR="00FA3923" w:rsidRPr="004358C1" w:rsidRDefault="00FA3923" w:rsidP="001E24DE">
      <w:pPr>
        <w:ind w:left="5529"/>
        <w:jc w:val="right"/>
        <w:rPr>
          <w:rFonts w:ascii="Times New Roman" w:hAnsi="Times New Roman" w:cs="Times New Roman"/>
          <w:bCs/>
          <w:sz w:val="28"/>
          <w:szCs w:val="28"/>
        </w:rPr>
      </w:pPr>
    </w:p>
    <w:p w14:paraId="7D151230" w14:textId="77777777" w:rsidR="00FA3923" w:rsidRPr="004358C1" w:rsidRDefault="00FA3923" w:rsidP="001E24DE">
      <w:pPr>
        <w:ind w:left="5529"/>
        <w:jc w:val="right"/>
        <w:rPr>
          <w:rFonts w:ascii="Times New Roman" w:hAnsi="Times New Roman" w:cs="Times New Roman"/>
          <w:bCs/>
          <w:sz w:val="28"/>
          <w:szCs w:val="28"/>
        </w:rPr>
      </w:pPr>
      <w:r w:rsidRPr="004358C1">
        <w:rPr>
          <w:rFonts w:ascii="Times New Roman" w:hAnsi="Times New Roman" w:cs="Times New Roman"/>
          <w:bCs/>
          <w:sz w:val="28"/>
          <w:szCs w:val="28"/>
        </w:rPr>
        <w:t>Форма</w:t>
      </w:r>
    </w:p>
    <w:p w14:paraId="2A7438E3" w14:textId="77777777" w:rsidR="00DD5338" w:rsidRPr="004358C1" w:rsidRDefault="00DD5338" w:rsidP="00FA3923">
      <w:pPr>
        <w:keepNext/>
        <w:keepLines/>
        <w:jc w:val="center"/>
        <w:outlineLvl w:val="0"/>
        <w:rPr>
          <w:rFonts w:ascii="Times New Roman" w:hAnsi="Times New Roman" w:cs="Times New Roman"/>
          <w:b/>
          <w:bCs/>
          <w:sz w:val="28"/>
          <w:szCs w:val="28"/>
        </w:rPr>
      </w:pPr>
    </w:p>
    <w:p w14:paraId="61A8C440"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СОГЛАШЕНИЕ</w:t>
      </w:r>
    </w:p>
    <w:p w14:paraId="227DB32D"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о предоставлении субсидии из областного бюджета местным </w:t>
      </w:r>
    </w:p>
    <w:p w14:paraId="4B4F9CB7"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бюджетам на ремонт зданий, возвращенных системе образования, </w:t>
      </w:r>
    </w:p>
    <w:p w14:paraId="483BEA60"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и функционирующих дошкольных и общеобразовательных </w:t>
      </w:r>
    </w:p>
    <w:p w14:paraId="3D9B532B"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организаций в рамках областной целевой программы «Обеспечение доступности дошкольного образования в Ярославской области» </w:t>
      </w:r>
    </w:p>
    <w:p w14:paraId="0AD280DA" w14:textId="39DE6EBB" w:rsidR="003A737E" w:rsidRPr="004358C1" w:rsidRDefault="003A737E" w:rsidP="003A737E">
      <w:pPr>
        <w:widowControl/>
        <w:spacing w:before="108" w:after="108"/>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на </w:t>
      </w:r>
      <w:r w:rsidR="00DA0D66" w:rsidRPr="004358C1">
        <w:rPr>
          <w:rFonts w:ascii="Times New Roman" w:eastAsia="Calibri" w:hAnsi="Times New Roman" w:cs="Times New Roman"/>
          <w:b/>
          <w:bCs/>
          <w:sz w:val="28"/>
          <w:szCs w:val="28"/>
          <w:lang w:eastAsia="en-US"/>
        </w:rPr>
        <w:t>2011 – 20</w:t>
      </w:r>
      <w:r w:rsidR="00E66A39" w:rsidRPr="004358C1">
        <w:rPr>
          <w:rFonts w:ascii="Times New Roman" w:eastAsia="Calibri" w:hAnsi="Times New Roman" w:cs="Times New Roman"/>
          <w:b/>
          <w:bCs/>
          <w:sz w:val="28"/>
          <w:szCs w:val="28"/>
          <w:lang w:eastAsia="en-US"/>
        </w:rPr>
        <w:t>21</w:t>
      </w:r>
      <w:r w:rsidR="00DA0D66" w:rsidRPr="004358C1">
        <w:rPr>
          <w:rFonts w:ascii="Times New Roman" w:eastAsia="Calibri" w:hAnsi="Times New Roman" w:cs="Times New Roman"/>
          <w:b/>
          <w:bCs/>
          <w:sz w:val="28"/>
          <w:szCs w:val="28"/>
          <w:lang w:eastAsia="en-US"/>
        </w:rPr>
        <w:t xml:space="preserve"> годы</w:t>
      </w:r>
    </w:p>
    <w:p w14:paraId="7BB0A080" w14:textId="77777777" w:rsidR="001E0C6A" w:rsidRPr="004358C1" w:rsidRDefault="001E0C6A" w:rsidP="003A737E">
      <w:pPr>
        <w:widowControl/>
        <w:spacing w:before="108" w:after="108"/>
        <w:contextualSpacing/>
        <w:jc w:val="center"/>
        <w:outlineLvl w:val="0"/>
        <w:rPr>
          <w:rFonts w:ascii="Times New Roman" w:eastAsia="Calibri" w:hAnsi="Times New Roman" w:cs="Times New Roman"/>
          <w:b/>
          <w:bCs/>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69"/>
      </w:tblGrid>
      <w:tr w:rsidR="003A737E" w:rsidRPr="004358C1" w14:paraId="4E33CED6" w14:textId="77777777" w:rsidTr="003A737E">
        <w:tc>
          <w:tcPr>
            <w:tcW w:w="5000" w:type="pct"/>
            <w:tcBorders>
              <w:top w:val="nil"/>
              <w:left w:val="nil"/>
              <w:bottom w:val="nil"/>
              <w:right w:val="nil"/>
            </w:tcBorders>
          </w:tcPr>
          <w:p w14:paraId="48A5D1B5"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p>
          <w:p w14:paraId="1C6AF488"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 Ярославль                                                               «___» ___________ 20__ г.</w:t>
            </w:r>
          </w:p>
        </w:tc>
      </w:tr>
    </w:tbl>
    <w:p w14:paraId="3492C1E2"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p w14:paraId="7D24C248"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Департамент образования Ярославской области, именуемый в дальнейшем «Департамент», в лице директора Департамента ______________________, действующего на основании </w:t>
      </w:r>
      <w:hyperlink r:id="rId39" w:history="1">
        <w:r w:rsidRPr="004358C1">
          <w:rPr>
            <w:rFonts w:ascii="Times New Roman" w:eastAsia="Calibri" w:hAnsi="Times New Roman" w:cs="Times New Roman"/>
            <w:sz w:val="28"/>
            <w:szCs w:val="28"/>
            <w:lang w:eastAsia="en-US"/>
          </w:rPr>
          <w:t>Положения</w:t>
        </w:r>
      </w:hyperlink>
      <w:r w:rsidRPr="004358C1">
        <w:rPr>
          <w:rFonts w:ascii="Times New Roman" w:eastAsia="Calibri" w:hAnsi="Times New Roman" w:cs="Times New Roman"/>
          <w:sz w:val="28"/>
          <w:szCs w:val="28"/>
          <w:lang w:eastAsia="en-US"/>
        </w:rPr>
        <w:t xml:space="preserve"> о Департаменте, утвержденного </w:t>
      </w:r>
      <w:hyperlink r:id="rId40"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Администрации области от 31.01.2007 № 29 «О создании департамента образования Ярославской области», с одной стороны и орган местного самоуправления   __________________________________________________________________</w:t>
      </w:r>
    </w:p>
    <w:p w14:paraId="063E336E" w14:textId="77777777" w:rsidR="003A737E" w:rsidRPr="004358C1" w:rsidRDefault="003A737E" w:rsidP="003A737E">
      <w:pPr>
        <w:widowControl/>
        <w:ind w:firstLine="72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(наименование муниципального образования Ярославской области)</w:t>
      </w:r>
    </w:p>
    <w:p w14:paraId="1B47AC66"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Ярославской области, именуемый в дальнейшем «Администрация», в лице __</w:t>
      </w:r>
    </w:p>
    <w:p w14:paraId="27AD89B1"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4"/>
          <w:szCs w:val="24"/>
          <w:lang w:eastAsia="en-US"/>
        </w:rPr>
        <w:t>_____________________________________________________________________________</w:t>
      </w:r>
      <w:r w:rsidRPr="004358C1">
        <w:rPr>
          <w:rFonts w:ascii="Times New Roman" w:eastAsia="Calibri" w:hAnsi="Times New Roman" w:cs="Times New Roman"/>
          <w:sz w:val="28"/>
          <w:szCs w:val="28"/>
          <w:lang w:eastAsia="en-US"/>
        </w:rPr>
        <w:t>,</w:t>
      </w:r>
    </w:p>
    <w:p w14:paraId="47880D76" w14:textId="77777777" w:rsidR="003A737E" w:rsidRPr="004358C1" w:rsidRDefault="003A737E" w:rsidP="003A737E">
      <w:pPr>
        <w:widowControl/>
        <w:ind w:firstLine="720"/>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(наименование должности, Ф.И.О.)</w:t>
      </w:r>
    </w:p>
    <w:p w14:paraId="4979509E"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действующего на основании _________________________________________,</w:t>
      </w:r>
    </w:p>
    <w:p w14:paraId="4E1694B0" w14:textId="77777777" w:rsidR="003A737E" w:rsidRPr="004358C1" w:rsidRDefault="003A737E" w:rsidP="003A737E">
      <w:pPr>
        <w:widowControl/>
        <w:ind w:firstLine="720"/>
        <w:contextualSpacing/>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                                                            (наименование учредительного документа)</w:t>
      </w:r>
    </w:p>
    <w:p w14:paraId="5353153A"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с другой стороны, в дальнейшем вместе именуемые «Стороны», заключили настоящее Соглашение о нижеследующем:</w:t>
      </w:r>
    </w:p>
    <w:p w14:paraId="3562447D"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p w14:paraId="0053E84A" w14:textId="1DFF7301" w:rsidR="00140575" w:rsidRPr="004358C1" w:rsidRDefault="00140575" w:rsidP="00140575">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bCs/>
          <w:sz w:val="28"/>
          <w:szCs w:val="28"/>
          <w:lang w:eastAsia="en-US"/>
        </w:rPr>
        <w:t>1.</w:t>
      </w:r>
      <w:r w:rsidRPr="004358C1">
        <w:rPr>
          <w:rFonts w:ascii="Courier New" w:eastAsia="Calibri" w:hAnsi="Courier New" w:cs="Courier New"/>
          <w:sz w:val="20"/>
          <w:szCs w:val="20"/>
          <w:lang w:eastAsia="en-US"/>
        </w:rPr>
        <w:t xml:space="preserve"> </w:t>
      </w:r>
      <w:r w:rsidRPr="004358C1">
        <w:rPr>
          <w:rFonts w:ascii="Times New Roman" w:eastAsia="Calibri" w:hAnsi="Times New Roman" w:cs="Times New Roman"/>
          <w:sz w:val="28"/>
          <w:szCs w:val="28"/>
          <w:lang w:eastAsia="en-US"/>
        </w:rPr>
        <w:t>Предмет Соглашения</w:t>
      </w:r>
    </w:p>
    <w:p w14:paraId="0E5E17CD" w14:textId="77777777" w:rsidR="00140575" w:rsidRPr="004358C1" w:rsidRDefault="00140575" w:rsidP="00140575">
      <w:pPr>
        <w:widowControl/>
        <w:jc w:val="center"/>
        <w:rPr>
          <w:rFonts w:ascii="Times New Roman" w:eastAsia="Calibri" w:hAnsi="Times New Roman" w:cs="Times New Roman"/>
          <w:sz w:val="28"/>
          <w:szCs w:val="28"/>
          <w:lang w:eastAsia="en-US"/>
        </w:rPr>
      </w:pPr>
    </w:p>
    <w:p w14:paraId="2E0307B8" w14:textId="71365934" w:rsidR="00140575" w:rsidRPr="004358C1" w:rsidRDefault="00140575" w:rsidP="00140575">
      <w:pPr>
        <w:widowControl/>
        <w:spacing w:before="108" w:after="108"/>
        <w:ind w:firstLine="709"/>
        <w:contextualSpacing/>
        <w:jc w:val="both"/>
        <w:outlineLvl w:val="0"/>
        <w:rPr>
          <w:rFonts w:ascii="Courier New" w:eastAsia="Calibri" w:hAnsi="Courier New" w:cs="Times New Roman"/>
          <w:bCs/>
          <w:sz w:val="20"/>
          <w:szCs w:val="28"/>
          <w:lang w:eastAsia="en-US"/>
        </w:rPr>
      </w:pPr>
      <w:r w:rsidRPr="004358C1">
        <w:rPr>
          <w:rFonts w:ascii="Times New Roman" w:eastAsia="Times New Roman" w:hAnsi="Times New Roman" w:cs="Times New Roman"/>
          <w:sz w:val="28"/>
          <w:szCs w:val="28"/>
          <w:lang w:eastAsia="en-US"/>
        </w:rPr>
        <w:t>Предметом настоящего Соглашения является осуществление  Сторонами своевременного софинансирования выполнения работ с целью  открытия дополнительных мест в образовательных организациях области.</w:t>
      </w:r>
      <w:r w:rsidRPr="004358C1">
        <w:t xml:space="preserve"> </w:t>
      </w:r>
    </w:p>
    <w:p w14:paraId="22CDE140" w14:textId="7098D868" w:rsidR="00140575" w:rsidRPr="004358C1" w:rsidRDefault="00140575" w:rsidP="0039479B">
      <w:pPr>
        <w:widowControl/>
        <w:contextualSpacing/>
        <w:jc w:val="both"/>
        <w:rPr>
          <w:rFonts w:ascii="Times New Roman" w:eastAsia="Calibri" w:hAnsi="Times New Roman" w:cs="Times New Roman"/>
          <w:sz w:val="28"/>
          <w:szCs w:val="28"/>
          <w:lang w:eastAsia="en-US"/>
        </w:rPr>
      </w:pPr>
    </w:p>
    <w:p w14:paraId="7DF9BB71" w14:textId="77777777" w:rsidR="00140575" w:rsidRPr="004358C1" w:rsidRDefault="00140575" w:rsidP="003A737E">
      <w:pPr>
        <w:widowControl/>
        <w:ind w:firstLine="720"/>
        <w:contextualSpacing/>
        <w:jc w:val="both"/>
        <w:rPr>
          <w:rFonts w:ascii="Times New Roman" w:eastAsia="Calibri" w:hAnsi="Times New Roman" w:cs="Times New Roman"/>
          <w:sz w:val="28"/>
          <w:szCs w:val="28"/>
          <w:lang w:eastAsia="en-US"/>
        </w:rPr>
      </w:pPr>
    </w:p>
    <w:p w14:paraId="25E17107"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2. Объем и сроки финансирования</w:t>
      </w:r>
    </w:p>
    <w:p w14:paraId="54B9D4A9"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Cs/>
          <w:sz w:val="28"/>
          <w:szCs w:val="28"/>
          <w:lang w:eastAsia="en-US"/>
        </w:rPr>
      </w:pPr>
    </w:p>
    <w:p w14:paraId="65DB4AE6" w14:textId="5FC8A133" w:rsidR="00140575" w:rsidRPr="004358C1" w:rsidRDefault="00140575" w:rsidP="00140575">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 xml:space="preserve">2.1. Департамент осуществляет перечисление субсидии из областного бюджета местным бюджетам на ремонт зданий, возращенных системе образования, и функционирующих дошкольных и общеобразовательных организаций (далее – субсидия) на основании представленных Администрацией заявок о перечислении субсидии при соблюдении обязательств, предусмотренных настоящим Соглашением, и условий, предусмотренных в подпункте 4.3 пункта 4 Методики </w:t>
      </w:r>
      <w:r w:rsidRPr="004358C1">
        <w:rPr>
          <w:rFonts w:ascii="Times New Roman" w:eastAsia="Calibri" w:hAnsi="Times New Roman" w:cs="Times New Roman"/>
          <w:bCs/>
          <w:sz w:val="28"/>
          <w:szCs w:val="28"/>
          <w:lang w:eastAsia="en-US"/>
        </w:rPr>
        <w:t xml:space="preserve">предоставления и распределения субсидии (приложение 3 к областной целевой программе </w:t>
      </w:r>
      <w:r w:rsidRPr="004358C1">
        <w:rPr>
          <w:rFonts w:ascii="Times New Roman" w:eastAsia="Calibri" w:hAnsi="Times New Roman" w:cs="Times New Roman"/>
          <w:sz w:val="28"/>
          <w:szCs w:val="28"/>
          <w:lang w:eastAsia="en-US"/>
        </w:rPr>
        <w:t>«Обеспечение доступности дошкольного образования в Ярославской области» на</w:t>
      </w:r>
      <w:r w:rsidR="00DA0D66" w:rsidRPr="004358C1">
        <w:rPr>
          <w:rFonts w:ascii="Times New Roman" w:eastAsia="Calibri" w:hAnsi="Times New Roman" w:cs="Times New Roman"/>
          <w:sz w:val="28"/>
          <w:szCs w:val="28"/>
          <w:lang w:eastAsia="en-US"/>
        </w:rPr>
        <w:t xml:space="preserve"> 2011 – 20</w:t>
      </w:r>
      <w:r w:rsidR="001C0957" w:rsidRPr="004358C1">
        <w:rPr>
          <w:rFonts w:ascii="Times New Roman" w:eastAsia="Calibri" w:hAnsi="Times New Roman" w:cs="Times New Roman"/>
          <w:sz w:val="28"/>
          <w:szCs w:val="28"/>
          <w:lang w:eastAsia="en-US"/>
        </w:rPr>
        <w:t>21</w:t>
      </w:r>
      <w:r w:rsidR="00DA0D66" w:rsidRPr="004358C1">
        <w:rPr>
          <w:rFonts w:ascii="Times New Roman" w:eastAsia="Calibri" w:hAnsi="Times New Roman" w:cs="Times New Roman"/>
          <w:sz w:val="28"/>
          <w:szCs w:val="28"/>
          <w:lang w:eastAsia="en-US"/>
        </w:rPr>
        <w:t xml:space="preserve"> годы</w:t>
      </w:r>
      <w:r w:rsidRPr="004358C1">
        <w:rPr>
          <w:rFonts w:ascii="Times New Roman" w:eastAsia="Calibri" w:hAnsi="Times New Roman" w:cs="Times New Roman"/>
          <w:sz w:val="28"/>
          <w:szCs w:val="28"/>
          <w:lang w:eastAsia="en-US"/>
        </w:rPr>
        <w:t>, утверждаемой постановлением</w:t>
      </w:r>
      <w:r w:rsidRPr="004358C1">
        <w:rPr>
          <w:rFonts w:ascii="Times New Roman" w:eastAsia="Calibri" w:hAnsi="Times New Roman" w:cs="Times New Roman"/>
          <w:bCs/>
          <w:sz w:val="28"/>
          <w:szCs w:val="28"/>
          <w:lang w:eastAsia="en-US"/>
        </w:rPr>
        <w:t xml:space="preserve">) (далее – Методика), </w:t>
      </w:r>
      <w:r w:rsidRPr="004358C1">
        <w:rPr>
          <w:rFonts w:ascii="Times New Roman" w:eastAsia="Calibri" w:hAnsi="Times New Roman" w:cs="Times New Roman"/>
          <w:sz w:val="28"/>
          <w:szCs w:val="28"/>
          <w:lang w:eastAsia="en-US"/>
        </w:rPr>
        <w:t xml:space="preserve"> по коду дохода _____________________  в 201__ году в размере ______________ тыс. рублей, в том числе:</w:t>
      </w:r>
      <w:r w:rsidR="001E0C6A" w:rsidRPr="004358C1">
        <w:t xml:space="preserve"> </w:t>
      </w:r>
    </w:p>
    <w:p w14:paraId="28D543F4" w14:textId="77777777" w:rsidR="00140575" w:rsidRPr="004358C1" w:rsidRDefault="00140575" w:rsidP="00140575">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2.1.1. На производство ремонтных работ в зданиях (помещениях), включая благоустройство и ремонт прилегающей территории:</w:t>
      </w:r>
    </w:p>
    <w:p w14:paraId="189CBEC9" w14:textId="77777777" w:rsidR="00140575" w:rsidRPr="004358C1" w:rsidRDefault="00140575" w:rsidP="00140575">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___ тыс. рублей – ____________________________________________</w:t>
      </w:r>
    </w:p>
    <w:p w14:paraId="504FE203" w14:textId="77777777" w:rsidR="00140575" w:rsidRPr="004358C1" w:rsidRDefault="00140575" w:rsidP="00140575">
      <w:pPr>
        <w:widowControl/>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4"/>
          <w:szCs w:val="24"/>
          <w:lang w:eastAsia="en-US"/>
        </w:rPr>
        <w:t xml:space="preserve">                                     (наименование муниципальной </w:t>
      </w:r>
      <w:r w:rsidRPr="004358C1">
        <w:rPr>
          <w:rFonts w:ascii="Times New Roman" w:eastAsia="Calibri" w:hAnsi="Times New Roman" w:cs="Times New Roman"/>
          <w:sz w:val="28"/>
          <w:szCs w:val="28"/>
          <w:lang w:eastAsia="en-US"/>
        </w:rPr>
        <w:t>__________________________________________________________________;</w:t>
      </w:r>
    </w:p>
    <w:p w14:paraId="239E6163" w14:textId="77777777" w:rsidR="00140575" w:rsidRPr="004358C1" w:rsidRDefault="00140575" w:rsidP="00140575">
      <w:pPr>
        <w:widowControl/>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образовательной организации, в которой будут проведены работы)</w:t>
      </w:r>
    </w:p>
    <w:p w14:paraId="0E0AD3B5" w14:textId="77777777" w:rsidR="00140575" w:rsidRPr="004358C1" w:rsidRDefault="00140575" w:rsidP="00140575">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____ тыс. рублей – ____________________________________________</w:t>
      </w:r>
    </w:p>
    <w:p w14:paraId="506877D5" w14:textId="77777777" w:rsidR="00140575" w:rsidRPr="004358C1" w:rsidRDefault="00140575" w:rsidP="00140575">
      <w:pPr>
        <w:widowControl/>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4"/>
          <w:szCs w:val="24"/>
          <w:lang w:eastAsia="en-US"/>
        </w:rPr>
        <w:t xml:space="preserve">                                         (наименование муниципальной </w:t>
      </w:r>
      <w:r w:rsidRPr="004358C1">
        <w:rPr>
          <w:rFonts w:ascii="Times New Roman" w:eastAsia="Calibri" w:hAnsi="Times New Roman" w:cs="Times New Roman"/>
          <w:sz w:val="28"/>
          <w:szCs w:val="28"/>
          <w:lang w:eastAsia="en-US"/>
        </w:rPr>
        <w:t>__________________________________________________________________.</w:t>
      </w:r>
    </w:p>
    <w:p w14:paraId="52C9FF3E" w14:textId="77777777" w:rsidR="00140575" w:rsidRPr="004358C1" w:rsidRDefault="00140575" w:rsidP="00140575">
      <w:pPr>
        <w:widowControl/>
        <w:contextualSpacing/>
        <w:jc w:val="center"/>
        <w:rPr>
          <w:rFonts w:ascii="Times New Roman" w:eastAsia="Calibri" w:hAnsi="Times New Roman" w:cs="Times New Roman"/>
          <w:spacing w:val="-4"/>
          <w:sz w:val="24"/>
          <w:szCs w:val="24"/>
          <w:lang w:eastAsia="en-US"/>
        </w:rPr>
      </w:pPr>
      <w:r w:rsidRPr="004358C1">
        <w:rPr>
          <w:rFonts w:ascii="Times New Roman" w:eastAsia="Calibri" w:hAnsi="Times New Roman" w:cs="Times New Roman"/>
          <w:sz w:val="24"/>
          <w:szCs w:val="24"/>
          <w:lang w:eastAsia="en-US"/>
        </w:rPr>
        <w:t>образовательной</w:t>
      </w:r>
      <w:r w:rsidRPr="004358C1">
        <w:rPr>
          <w:rFonts w:ascii="Times New Roman" w:eastAsia="Calibri" w:hAnsi="Times New Roman" w:cs="Times New Roman"/>
          <w:spacing w:val="-4"/>
          <w:sz w:val="24"/>
          <w:szCs w:val="24"/>
          <w:lang w:eastAsia="en-US"/>
        </w:rPr>
        <w:t xml:space="preserve"> организации, в которой будут проведены работы)</w:t>
      </w:r>
    </w:p>
    <w:p w14:paraId="2A51D7B3" w14:textId="77777777" w:rsidR="00140575" w:rsidRPr="004358C1" w:rsidRDefault="00140575" w:rsidP="00140575">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bCs/>
          <w:sz w:val="28"/>
          <w:szCs w:val="28"/>
          <w:lang w:eastAsia="en-US"/>
        </w:rPr>
        <w:t xml:space="preserve">2.1.2. </w:t>
      </w:r>
      <w:r w:rsidRPr="004358C1">
        <w:rPr>
          <w:rFonts w:ascii="Times New Roman" w:eastAsia="Calibri" w:hAnsi="Times New Roman" w:cs="Times New Roman"/>
          <w:sz w:val="28"/>
          <w:szCs w:val="28"/>
          <w:lang w:eastAsia="en-US"/>
        </w:rPr>
        <w:t xml:space="preserve"> </w:t>
      </w:r>
      <w:r w:rsidRPr="004358C1">
        <w:rPr>
          <w:rFonts w:ascii="Times New Roman" w:eastAsia="Calibri" w:hAnsi="Times New Roman" w:cs="Times New Roman"/>
          <w:bCs/>
          <w:sz w:val="28"/>
          <w:szCs w:val="28"/>
          <w:lang w:eastAsia="en-US"/>
        </w:rPr>
        <w:t>На оснащение оборудованием (игровым, спортивным, технологическим, медицинским и прочим)</w:t>
      </w:r>
      <w:r w:rsidRPr="004358C1">
        <w:rPr>
          <w:rFonts w:ascii="Times New Roman" w:eastAsia="Calibri" w:hAnsi="Times New Roman" w:cs="Times New Roman"/>
          <w:sz w:val="28"/>
          <w:szCs w:val="28"/>
          <w:lang w:eastAsia="en-US"/>
        </w:rPr>
        <w:t>:</w:t>
      </w:r>
    </w:p>
    <w:p w14:paraId="20CCB044" w14:textId="77777777" w:rsidR="00140575" w:rsidRPr="004358C1" w:rsidRDefault="00140575" w:rsidP="00140575">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___ тыс. рублей – ____________________________________________</w:t>
      </w:r>
    </w:p>
    <w:p w14:paraId="6792EA0E" w14:textId="77777777" w:rsidR="00140575" w:rsidRPr="004358C1" w:rsidRDefault="00140575" w:rsidP="00140575">
      <w:pPr>
        <w:widowControl/>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4"/>
          <w:szCs w:val="24"/>
          <w:lang w:eastAsia="en-US"/>
        </w:rPr>
        <w:t xml:space="preserve">                                     (наименование муниципальной </w:t>
      </w:r>
      <w:r w:rsidRPr="004358C1">
        <w:rPr>
          <w:rFonts w:ascii="Times New Roman" w:eastAsia="Calibri" w:hAnsi="Times New Roman" w:cs="Times New Roman"/>
          <w:sz w:val="28"/>
          <w:szCs w:val="28"/>
          <w:lang w:eastAsia="en-US"/>
        </w:rPr>
        <w:t>__________________________________________________________________;</w:t>
      </w:r>
    </w:p>
    <w:p w14:paraId="0A2A14A0" w14:textId="77777777" w:rsidR="00140575" w:rsidRPr="004358C1" w:rsidRDefault="00140575" w:rsidP="00140575">
      <w:pPr>
        <w:widowControl/>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образовательной организации, в которой будут проведены работы)</w:t>
      </w:r>
    </w:p>
    <w:p w14:paraId="0B65E311" w14:textId="77777777" w:rsidR="00140575" w:rsidRPr="004358C1" w:rsidRDefault="00140575" w:rsidP="00140575">
      <w:pPr>
        <w:widowControl/>
        <w:ind w:firstLine="709"/>
        <w:contextualSpacing/>
        <w:jc w:val="both"/>
        <w:rPr>
          <w:rFonts w:ascii="Times New Roman" w:eastAsia="Calibri" w:hAnsi="Times New Roman" w:cs="Times New Roman"/>
          <w:sz w:val="28"/>
          <w:szCs w:val="28"/>
          <w:lang w:eastAsia="en-US"/>
        </w:rPr>
      </w:pPr>
    </w:p>
    <w:p w14:paraId="5EC4CBB4" w14:textId="77777777" w:rsidR="00140575" w:rsidRPr="004358C1" w:rsidRDefault="00140575" w:rsidP="00140575">
      <w:pPr>
        <w:widowControl/>
        <w:ind w:firstLine="709"/>
        <w:contextualSpacing/>
        <w:jc w:val="both"/>
        <w:rPr>
          <w:rFonts w:ascii="Times New Roman" w:eastAsia="Calibri" w:hAnsi="Times New Roman" w:cs="Times New Roman"/>
          <w:sz w:val="28"/>
          <w:szCs w:val="28"/>
          <w:lang w:eastAsia="en-US"/>
        </w:rPr>
      </w:pPr>
    </w:p>
    <w:p w14:paraId="3EC7B200" w14:textId="77777777" w:rsidR="00140575" w:rsidRPr="004358C1" w:rsidRDefault="00140575" w:rsidP="00140575">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____ тыс. рублей – ___________________________________________</w:t>
      </w:r>
    </w:p>
    <w:p w14:paraId="0E047C46" w14:textId="554EBF4A" w:rsidR="00140575" w:rsidRPr="004358C1" w:rsidRDefault="00140575" w:rsidP="00140575">
      <w:pPr>
        <w:widowControl/>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4"/>
          <w:szCs w:val="24"/>
          <w:lang w:eastAsia="en-US"/>
        </w:rPr>
        <w:t xml:space="preserve">                                         (наименование муниципальной </w:t>
      </w:r>
      <w:r w:rsidRPr="004358C1">
        <w:rPr>
          <w:rFonts w:ascii="Times New Roman" w:eastAsia="Calibri" w:hAnsi="Times New Roman" w:cs="Times New Roman"/>
          <w:sz w:val="28"/>
          <w:szCs w:val="28"/>
          <w:lang w:eastAsia="en-US"/>
        </w:rPr>
        <w:t>________________________________________________________________.</w:t>
      </w:r>
    </w:p>
    <w:p w14:paraId="1C85CAEF" w14:textId="77777777" w:rsidR="00140575" w:rsidRPr="004358C1" w:rsidRDefault="00140575" w:rsidP="00140575">
      <w:pPr>
        <w:widowControl/>
        <w:contextualSpacing/>
        <w:jc w:val="center"/>
        <w:rPr>
          <w:rFonts w:ascii="Times New Roman" w:eastAsia="Calibri" w:hAnsi="Times New Roman" w:cs="Times New Roman"/>
          <w:spacing w:val="-4"/>
          <w:sz w:val="24"/>
          <w:szCs w:val="24"/>
          <w:lang w:eastAsia="en-US"/>
        </w:rPr>
      </w:pPr>
      <w:r w:rsidRPr="004358C1">
        <w:rPr>
          <w:rFonts w:ascii="Times New Roman" w:eastAsia="Calibri" w:hAnsi="Times New Roman" w:cs="Times New Roman"/>
          <w:sz w:val="24"/>
          <w:szCs w:val="24"/>
          <w:lang w:eastAsia="en-US"/>
        </w:rPr>
        <w:t>образовательной</w:t>
      </w:r>
      <w:r w:rsidRPr="004358C1">
        <w:rPr>
          <w:rFonts w:ascii="Times New Roman" w:eastAsia="Calibri" w:hAnsi="Times New Roman" w:cs="Times New Roman"/>
          <w:spacing w:val="-4"/>
          <w:sz w:val="24"/>
          <w:szCs w:val="24"/>
          <w:lang w:eastAsia="en-US"/>
        </w:rPr>
        <w:t xml:space="preserve"> организации, в которой будут проведены работы)</w:t>
      </w:r>
    </w:p>
    <w:p w14:paraId="533480A2"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2.2. Администрация обеспечивает:</w:t>
      </w:r>
    </w:p>
    <w:p w14:paraId="2037AE54" w14:textId="2EDD0C8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2.2.1. Софинансирование работ в 201__ году в размере _________________ тыс. рублей, в том числе:</w:t>
      </w:r>
      <w:r w:rsidR="00140575" w:rsidRPr="004358C1">
        <w:t xml:space="preserve"> </w:t>
      </w:r>
    </w:p>
    <w:p w14:paraId="1327A070"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тыс. рублей – ________________________________________________</w:t>
      </w:r>
    </w:p>
    <w:p w14:paraId="7242ACF2" w14:textId="77777777" w:rsidR="003A737E" w:rsidRPr="004358C1" w:rsidRDefault="003A737E" w:rsidP="003A737E">
      <w:pPr>
        <w:widowControl/>
        <w:ind w:firstLine="720"/>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4"/>
          <w:szCs w:val="24"/>
          <w:lang w:eastAsia="en-US"/>
        </w:rPr>
        <w:t xml:space="preserve">                     (наименование муниципальной</w:t>
      </w:r>
      <w:r w:rsidRPr="004358C1">
        <w:rPr>
          <w:rFonts w:ascii="Times New Roman" w:eastAsia="Calibri" w:hAnsi="Times New Roman" w:cs="Times New Roman"/>
          <w:sz w:val="28"/>
          <w:szCs w:val="28"/>
          <w:lang w:eastAsia="en-US"/>
        </w:rPr>
        <w:t xml:space="preserve"> __________________________________________________________________;</w:t>
      </w:r>
    </w:p>
    <w:p w14:paraId="02F1ABF7" w14:textId="45CECF5A" w:rsidR="003A737E" w:rsidRPr="004358C1" w:rsidRDefault="003A737E" w:rsidP="003A737E">
      <w:pPr>
        <w:widowControl/>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образовательной организации, в которой будут проведены работы)</w:t>
      </w:r>
      <w:r w:rsidR="00140575" w:rsidRPr="004358C1">
        <w:t xml:space="preserve"> </w:t>
      </w:r>
      <w:r w:rsidR="00140575" w:rsidRPr="004358C1">
        <w:rPr>
          <w:rFonts w:ascii="Times New Roman" w:eastAsia="Calibri" w:hAnsi="Times New Roman" w:cs="Times New Roman"/>
          <w:sz w:val="24"/>
          <w:szCs w:val="24"/>
          <w:lang w:eastAsia="en-US"/>
        </w:rPr>
        <w:t>&lt;в ред. постановления Правительства области от 16.11.2015 № 1242-п&gt;</w:t>
      </w:r>
    </w:p>
    <w:p w14:paraId="0C5ED35D"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тыс. рублей – ________________________________________________</w:t>
      </w:r>
    </w:p>
    <w:p w14:paraId="2CDF45D8" w14:textId="77777777" w:rsidR="003A737E" w:rsidRPr="004358C1" w:rsidRDefault="003A737E" w:rsidP="003A737E">
      <w:pPr>
        <w:widowControl/>
        <w:ind w:firstLine="720"/>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4"/>
          <w:szCs w:val="24"/>
          <w:lang w:eastAsia="en-US"/>
        </w:rPr>
        <w:t xml:space="preserve">                      (наименование муниципальной</w:t>
      </w:r>
      <w:r w:rsidRPr="004358C1">
        <w:rPr>
          <w:rFonts w:ascii="Times New Roman" w:eastAsia="Calibri" w:hAnsi="Times New Roman" w:cs="Times New Roman"/>
          <w:sz w:val="28"/>
          <w:szCs w:val="28"/>
          <w:lang w:eastAsia="en-US"/>
        </w:rPr>
        <w:t xml:space="preserve"> __________________________________________________________________.</w:t>
      </w:r>
    </w:p>
    <w:p w14:paraId="0C873CA4" w14:textId="4D0908A4" w:rsidR="003A737E" w:rsidRPr="004358C1" w:rsidRDefault="003A737E" w:rsidP="003A737E">
      <w:pPr>
        <w:widowControl/>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образовательной организации, в которой будут проведены работы)</w:t>
      </w:r>
      <w:r w:rsidR="00140575" w:rsidRPr="004358C1">
        <w:t xml:space="preserve"> </w:t>
      </w:r>
    </w:p>
    <w:p w14:paraId="3B2E0741"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2.2.2. Открытие:</w:t>
      </w:r>
    </w:p>
    <w:p w14:paraId="6FD91620"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 групп(ы) в __________________________________________________</w:t>
      </w:r>
    </w:p>
    <w:p w14:paraId="7632B31F" w14:textId="77777777" w:rsidR="003A737E" w:rsidRPr="004358C1" w:rsidRDefault="003A737E" w:rsidP="003A737E">
      <w:pPr>
        <w:widowControl/>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4"/>
          <w:szCs w:val="24"/>
          <w:lang w:eastAsia="en-US"/>
        </w:rPr>
        <w:t xml:space="preserve">                                       (наименование муниципальной образовательной организации, </w:t>
      </w:r>
      <w:r w:rsidRPr="004358C1">
        <w:rPr>
          <w:rFonts w:ascii="Times New Roman" w:eastAsia="Calibri" w:hAnsi="Times New Roman" w:cs="Times New Roman"/>
          <w:sz w:val="28"/>
          <w:szCs w:val="28"/>
          <w:lang w:eastAsia="en-US"/>
        </w:rPr>
        <w:t>__________________________________________________________________</w:t>
      </w:r>
    </w:p>
    <w:p w14:paraId="120EA2E0" w14:textId="6E9D52DE" w:rsidR="003A737E" w:rsidRPr="004358C1" w:rsidRDefault="003A737E" w:rsidP="003A737E">
      <w:pPr>
        <w:widowControl/>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 которой будут проведены работы)</w:t>
      </w:r>
      <w:r w:rsidR="00140575" w:rsidRPr="004358C1">
        <w:t xml:space="preserve"> </w:t>
      </w:r>
    </w:p>
    <w:p w14:paraId="568B3388"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для реализации образовательной программы дошкольного образования на _____ мест до «___» ________ 201__ г.;</w:t>
      </w:r>
    </w:p>
    <w:p w14:paraId="3544BF2D" w14:textId="77777777" w:rsidR="003A737E" w:rsidRPr="004358C1" w:rsidRDefault="003A737E" w:rsidP="003A737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групп(ы) в ___________________________________________________</w:t>
      </w:r>
    </w:p>
    <w:p w14:paraId="2966E1DD" w14:textId="77777777" w:rsidR="003A737E" w:rsidRPr="004358C1" w:rsidRDefault="003A737E" w:rsidP="003A737E">
      <w:pPr>
        <w:widowControl/>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4"/>
          <w:szCs w:val="24"/>
          <w:lang w:eastAsia="en-US"/>
        </w:rPr>
        <w:t xml:space="preserve">                                (наименование муниципальной образовательной организации, </w:t>
      </w:r>
      <w:r w:rsidRPr="004358C1">
        <w:rPr>
          <w:rFonts w:ascii="Times New Roman" w:eastAsia="Calibri" w:hAnsi="Times New Roman" w:cs="Times New Roman"/>
          <w:sz w:val="28"/>
          <w:szCs w:val="28"/>
          <w:lang w:eastAsia="en-US"/>
        </w:rPr>
        <w:t>__________________________________________________________________</w:t>
      </w:r>
    </w:p>
    <w:p w14:paraId="6AF39DD2" w14:textId="77777777" w:rsidR="003A737E" w:rsidRPr="004358C1" w:rsidRDefault="003A737E" w:rsidP="003A737E">
      <w:pPr>
        <w:widowControl/>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 которой будут проведены ремонтные работы)</w:t>
      </w:r>
    </w:p>
    <w:p w14:paraId="1EFA6685"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для реализации образовательной программы дошкольного образования на _____ мест до «___» ________ 201__ г.</w:t>
      </w:r>
    </w:p>
    <w:p w14:paraId="073BBF15"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Общее количество групп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__, мест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____.</w:t>
      </w:r>
    </w:p>
    <w:p w14:paraId="1A1E360A"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p w14:paraId="140BD3F5"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3. Права и обязанности Сторон</w:t>
      </w:r>
    </w:p>
    <w:p w14:paraId="24CF2BEE"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p w14:paraId="3AD51FB4"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3.1. Департамент:</w:t>
      </w:r>
    </w:p>
    <w:p w14:paraId="1D2E18DB" w14:textId="2480FFF1"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3.1.1. Выполняет функции главного распорядителя субсидии на </w:t>
      </w:r>
      <w:r w:rsidR="00140575" w:rsidRPr="004358C1">
        <w:rPr>
          <w:rFonts w:ascii="Times New Roman" w:eastAsia="Calibri" w:hAnsi="Times New Roman" w:cs="Times New Roman"/>
          <w:sz w:val="28"/>
          <w:szCs w:val="28"/>
          <w:lang w:eastAsia="en-US"/>
        </w:rPr>
        <w:t>выполнение работ</w:t>
      </w:r>
      <w:r w:rsidRPr="004358C1">
        <w:rPr>
          <w:rFonts w:ascii="Times New Roman" w:eastAsia="Calibri" w:hAnsi="Times New Roman" w:cs="Times New Roman"/>
          <w:sz w:val="28"/>
          <w:szCs w:val="28"/>
          <w:lang w:eastAsia="en-US"/>
        </w:rPr>
        <w:t xml:space="preserve">, указанных в </w:t>
      </w:r>
      <w:hyperlink w:anchor="sub_1202" w:history="1">
        <w:r w:rsidRPr="004358C1">
          <w:rPr>
            <w:rFonts w:ascii="Times New Roman" w:eastAsia="Calibri" w:hAnsi="Times New Roman" w:cs="Times New Roman"/>
            <w:sz w:val="28"/>
            <w:szCs w:val="28"/>
            <w:lang w:eastAsia="en-US"/>
          </w:rPr>
          <w:t>разделе 2</w:t>
        </w:r>
      </w:hyperlink>
      <w:r w:rsidRPr="004358C1">
        <w:rPr>
          <w:rFonts w:ascii="Times New Roman" w:eastAsia="Calibri" w:hAnsi="Times New Roman" w:cs="Times New Roman"/>
          <w:sz w:val="28"/>
          <w:szCs w:val="28"/>
          <w:lang w:eastAsia="en-US"/>
        </w:rPr>
        <w:t xml:space="preserve"> настоящего Соглашения.</w:t>
      </w:r>
      <w:r w:rsidR="00140575" w:rsidRPr="004358C1">
        <w:t xml:space="preserve"> </w:t>
      </w:r>
    </w:p>
    <w:p w14:paraId="0C7C4295"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3.1.2. Направляет средства областного бюджета в бюджет муниципального образования Ярославской области (далее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МО ЯО) путем перечисления субсидий на лицевой счет администратора доходов, назначенного представительным органом МО ЯО, открытый в Управлении Федерального казначейства по Ярославской области, по кодам бюджетной классификации доходов бюджетов в пределах кассового плана областного бюджета, утвержденного на соответствующий квартал.</w:t>
      </w:r>
    </w:p>
    <w:p w14:paraId="16130A60"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3.1.3. Инициирует приостановление предоставления субсидии в случае нарушений Администрацией условий предоставления субсидии, установленных пунктом 4 Методики, выявленных Департаментом. Решение о приостановлении выделения субсидии принимается департаментом финансов Ярославской области, после чего Департамент направляет в адрес Администрации требования об их устранении в течение месяца.</w:t>
      </w:r>
    </w:p>
    <w:p w14:paraId="7381B9D9"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неустранении указанных нарушений в течение месяца предоставление субсидии прекращается по решению департамента финансов Ярославской области, принимаемому на основании обращения Департамента.</w:t>
      </w:r>
    </w:p>
    <w:p w14:paraId="52C3A3C8"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3.1.4. Имеет право на доступ к любой документации по объектам ремонта, в том числе проектно-сметной, исполнительной, финансово-расчетной, а также на осуществление контрольных проверок качества и объемов выполненных работ и назначение независимой экспертизы.</w:t>
      </w:r>
    </w:p>
    <w:p w14:paraId="366F035A"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3.1.5. Запрашивает у Администрации любую документацию, необходимую для реализации настоящего Соглашения.</w:t>
      </w:r>
    </w:p>
    <w:p w14:paraId="5BE06969"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3.1.6. Осуществляет контроль за ходом реализации настоящего Соглашения.</w:t>
      </w:r>
    </w:p>
    <w:p w14:paraId="4B38D98E"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3.1.7. Осуществляет консультации Администрации по вопросам выполнения настоящего Соглашения.</w:t>
      </w:r>
    </w:p>
    <w:p w14:paraId="5EFEF274"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3.1.8. Осуществляет контроль за целевым и эффективным использованием субсидии в соответствии с </w:t>
      </w:r>
      <w:hyperlink r:id="rId41" w:history="1">
        <w:r w:rsidRPr="004358C1">
          <w:rPr>
            <w:rFonts w:ascii="Times New Roman" w:eastAsia="Calibri" w:hAnsi="Times New Roman" w:cs="Times New Roman"/>
            <w:sz w:val="28"/>
            <w:szCs w:val="28"/>
            <w:lang w:eastAsia="en-US"/>
          </w:rPr>
          <w:t>Бюджетным кодексом</w:t>
        </w:r>
      </w:hyperlink>
      <w:r w:rsidRPr="004358C1">
        <w:rPr>
          <w:rFonts w:ascii="Times New Roman" w:eastAsia="Calibri" w:hAnsi="Times New Roman" w:cs="Times New Roman"/>
          <w:sz w:val="28"/>
          <w:szCs w:val="28"/>
          <w:lang w:eastAsia="en-US"/>
        </w:rPr>
        <w:t xml:space="preserve"> Российской Федерации.</w:t>
      </w:r>
    </w:p>
    <w:p w14:paraId="75A82C1F"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3.1.9. Запрашивает у Администрации </w:t>
      </w:r>
      <w:r w:rsidRPr="004358C1">
        <w:rPr>
          <w:rFonts w:ascii="Times New Roman" w:eastAsia="Times New Roman" w:hAnsi="Times New Roman" w:cs="Times New Roman"/>
          <w:sz w:val="28"/>
          <w:szCs w:val="28"/>
        </w:rPr>
        <w:t xml:space="preserve">информацию и документы, </w:t>
      </w:r>
      <w:r w:rsidRPr="004358C1">
        <w:rPr>
          <w:rFonts w:ascii="Times New Roman" w:eastAsia="Calibri" w:hAnsi="Times New Roman" w:cs="Times New Roman"/>
          <w:sz w:val="28"/>
          <w:szCs w:val="28"/>
          <w:lang w:eastAsia="en-US"/>
        </w:rPr>
        <w:t>необходимые для реализации настоящего Соглашения.</w:t>
      </w:r>
    </w:p>
    <w:p w14:paraId="4FB19540"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3.2. Администрация:</w:t>
      </w:r>
    </w:p>
    <w:p w14:paraId="6AB798FB"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3.2.1. Выполняет функции распорядителя средств бюджета в соответствии с бюджетным законодательством.</w:t>
      </w:r>
    </w:p>
    <w:p w14:paraId="62178FFE" w14:textId="03E78C9B" w:rsidR="00E81678" w:rsidRPr="004358C1" w:rsidRDefault="00E81678" w:rsidP="003A737E">
      <w:pPr>
        <w:widowControl/>
        <w:autoSpaceDE/>
        <w:autoSpaceDN/>
        <w:adjustRightInd/>
        <w:ind w:right="29"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3.2.2. В соответствии с действующим законодательством определяет поставщика (подрядчика, исполнителя) при ремонте объектов, приобретении оборудования, обеспечивает проведение всего комплекса работ по ремонту объектов и оснащению их оборудованием в соответствии с утвержденной проектно-сметной документацией и/ или сметой расходов на оснащение оборудованием.</w:t>
      </w:r>
      <w:r w:rsidRPr="004358C1">
        <w:t xml:space="preserve"> </w:t>
      </w:r>
    </w:p>
    <w:p w14:paraId="3A4849E0" w14:textId="3CFBDCD0" w:rsidR="003A737E" w:rsidRPr="004358C1" w:rsidRDefault="003A737E" w:rsidP="003A737E">
      <w:pPr>
        <w:widowControl/>
        <w:autoSpaceDE/>
        <w:autoSpaceDN/>
        <w:adjustRightInd/>
        <w:ind w:right="29" w:firstLine="720"/>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3.2.3. При заключении настоящего Соглашения представляет:</w:t>
      </w:r>
    </w:p>
    <w:p w14:paraId="0246E0B5" w14:textId="6509D7CB" w:rsidR="003A737E" w:rsidRPr="004358C1" w:rsidRDefault="003A737E" w:rsidP="003A737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копию утвержденной муниципальной программы с предусмотренным мероприятием по проведению ремонтных работ</w:t>
      </w:r>
      <w:r w:rsidR="00E81678" w:rsidRPr="004358C1">
        <w:rPr>
          <w:rFonts w:ascii="Times New Roman" w:eastAsia="Calibri" w:hAnsi="Times New Roman" w:cs="Times New Roman"/>
          <w:bCs/>
          <w:sz w:val="28"/>
          <w:szCs w:val="28"/>
        </w:rPr>
        <w:t>, оснащению оборудованием</w:t>
      </w:r>
      <w:r w:rsidRPr="004358C1">
        <w:rPr>
          <w:rFonts w:ascii="Times New Roman" w:eastAsia="Calibri" w:hAnsi="Times New Roman" w:cs="Times New Roman"/>
          <w:sz w:val="28"/>
          <w:szCs w:val="28"/>
          <w:lang w:eastAsia="en-US"/>
        </w:rPr>
        <w:t xml:space="preserve"> с целью открытия дополнительных мест;</w:t>
      </w:r>
      <w:r w:rsidR="00E81678" w:rsidRPr="004358C1">
        <w:t xml:space="preserve"> </w:t>
      </w:r>
    </w:p>
    <w:p w14:paraId="74273A6B" w14:textId="77777777" w:rsidR="003A737E" w:rsidRPr="004358C1" w:rsidRDefault="003A737E" w:rsidP="003A737E">
      <w:pPr>
        <w:widowControl/>
        <w:autoSpaceDE/>
        <w:autoSpaceDN/>
        <w:adjustRightInd/>
        <w:ind w:right="29"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выписку из нормативного акта о местном бюджете _______________,</w:t>
      </w:r>
    </w:p>
    <w:p w14:paraId="4F3C3172" w14:textId="01550B13" w:rsidR="00E81678" w:rsidRPr="004358C1" w:rsidRDefault="003A737E" w:rsidP="00E81678">
      <w:pPr>
        <w:widowControl/>
        <w:autoSpaceDE/>
        <w:autoSpaceDN/>
        <w:adjustRightInd/>
        <w:ind w:right="29"/>
        <w:contextualSpacing/>
        <w:jc w:val="both"/>
        <w:rPr>
          <w:rFonts w:ascii="Times New Roman" w:eastAsia="Times New Roman" w:hAnsi="Times New Roman" w:cs="Times New Roman"/>
          <w:sz w:val="24"/>
          <w:szCs w:val="24"/>
        </w:rPr>
      </w:pPr>
      <w:r w:rsidRPr="004358C1">
        <w:rPr>
          <w:rFonts w:ascii="Times New Roman" w:eastAsia="Times New Roman" w:hAnsi="Times New Roman" w:cs="Times New Roman"/>
          <w:sz w:val="24"/>
          <w:szCs w:val="24"/>
        </w:rPr>
        <w:t xml:space="preserve">                                                                     (наименование МО ЯО)</w:t>
      </w:r>
    </w:p>
    <w:p w14:paraId="33DB21A1" w14:textId="77777777" w:rsidR="003A737E" w:rsidRPr="004358C1" w:rsidRDefault="003A737E" w:rsidP="003A737E">
      <w:pPr>
        <w:widowControl/>
        <w:autoSpaceDE/>
        <w:autoSpaceDN/>
        <w:adjustRightInd/>
        <w:ind w:right="2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подтверждающую наличие ассигнований за счет средств МО ЯО на исполнение соответствующего расходного обязательства органа местного самоуправления в рамках соответствующей муниципальной программы;</w:t>
      </w:r>
    </w:p>
    <w:p w14:paraId="78A5FFA4" w14:textId="77777777" w:rsidR="003A737E" w:rsidRPr="004358C1" w:rsidRDefault="003A737E" w:rsidP="003A737E">
      <w:pPr>
        <w:widowControl/>
        <w:autoSpaceDE/>
        <w:autoSpaceDN/>
        <w:adjustRightInd/>
        <w:ind w:right="29"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контактные данные специалиста Администрации,</w:t>
      </w:r>
      <w:r w:rsidRPr="004358C1">
        <w:rPr>
          <w:rFonts w:ascii="Times New Roman" w:eastAsia="Times New Roman" w:hAnsi="Times New Roman" w:cs="Times New Roman"/>
          <w:b/>
          <w:sz w:val="28"/>
          <w:szCs w:val="28"/>
        </w:rPr>
        <w:t xml:space="preserve"> </w:t>
      </w:r>
      <w:r w:rsidRPr="004358C1">
        <w:rPr>
          <w:rFonts w:ascii="Times New Roman" w:eastAsia="Times New Roman" w:hAnsi="Times New Roman" w:cs="Times New Roman"/>
          <w:sz w:val="28"/>
          <w:szCs w:val="28"/>
        </w:rPr>
        <w:t>ответственного за реализацию программных мероприятий.</w:t>
      </w:r>
    </w:p>
    <w:p w14:paraId="134D34D6"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3.2.4. Представляет в Департамент: </w:t>
      </w:r>
    </w:p>
    <w:p w14:paraId="13F0ABC5" w14:textId="45A87D82"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ежемесячно, до 01 числа месяца, следующего за отчетным периодом,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отчет об экономии средств областного бюджета, предоставленных на реализацию мероприятий областной целевой программы «Обеспечение доступности дошкольного образования в Яро</w:t>
      </w:r>
      <w:r w:rsidR="003F4BE3" w:rsidRPr="004358C1">
        <w:rPr>
          <w:rFonts w:ascii="Times New Roman" w:eastAsia="Calibri" w:hAnsi="Times New Roman" w:cs="Times New Roman"/>
          <w:sz w:val="28"/>
          <w:szCs w:val="28"/>
          <w:lang w:eastAsia="en-US"/>
        </w:rPr>
        <w:t>славской области» на 2011 – 20</w:t>
      </w:r>
      <w:r w:rsidR="001C0957" w:rsidRPr="004358C1">
        <w:rPr>
          <w:rFonts w:ascii="Times New Roman" w:eastAsia="Calibri" w:hAnsi="Times New Roman" w:cs="Times New Roman"/>
          <w:sz w:val="28"/>
          <w:szCs w:val="28"/>
          <w:lang w:eastAsia="en-US"/>
        </w:rPr>
        <w:t>21</w:t>
      </w:r>
      <w:r w:rsidRPr="004358C1">
        <w:rPr>
          <w:rFonts w:ascii="Times New Roman" w:eastAsia="Calibri" w:hAnsi="Times New Roman" w:cs="Times New Roman"/>
          <w:sz w:val="28"/>
          <w:szCs w:val="28"/>
          <w:lang w:eastAsia="en-US"/>
        </w:rPr>
        <w:t xml:space="preserve"> годы в </w:t>
      </w:r>
      <w:r w:rsidR="00E81678" w:rsidRPr="004358C1">
        <w:rPr>
          <w:rFonts w:ascii="Times New Roman" w:eastAsia="Calibri" w:hAnsi="Times New Roman" w:cs="Times New Roman"/>
          <w:sz w:val="28"/>
          <w:szCs w:val="28"/>
          <w:lang w:eastAsia="en-US"/>
        </w:rPr>
        <w:t>рамках субсидии на ремонт зданий, возвращенных системе образования, и функционирующих дошкольных и общеобразовательных организаций</w:t>
      </w:r>
      <w:r w:rsidRPr="004358C1">
        <w:rPr>
          <w:rFonts w:ascii="Times New Roman" w:eastAsia="Calibri" w:hAnsi="Times New Roman" w:cs="Times New Roman"/>
          <w:sz w:val="28"/>
          <w:szCs w:val="28"/>
          <w:lang w:eastAsia="en-US"/>
        </w:rPr>
        <w:t xml:space="preserve">, по форме согласно </w:t>
      </w:r>
      <w:hyperlink w:anchor="sub_6000" w:history="1">
        <w:r w:rsidRPr="004358C1">
          <w:rPr>
            <w:rFonts w:ascii="Times New Roman" w:eastAsia="Calibri" w:hAnsi="Times New Roman" w:cs="Times New Roman"/>
            <w:sz w:val="28"/>
            <w:szCs w:val="28"/>
            <w:lang w:eastAsia="en-US"/>
          </w:rPr>
          <w:t>приложению 2</w:t>
        </w:r>
      </w:hyperlink>
      <w:r w:rsidRPr="004358C1">
        <w:rPr>
          <w:rFonts w:ascii="Times New Roman" w:eastAsia="Calibri" w:hAnsi="Times New Roman" w:cs="Times New Roman"/>
          <w:sz w:val="28"/>
          <w:szCs w:val="28"/>
          <w:lang w:eastAsia="en-US"/>
        </w:rPr>
        <w:t xml:space="preserve"> к Методике </w:t>
      </w:r>
      <w:r w:rsidRPr="004358C1">
        <w:rPr>
          <w:rFonts w:ascii="Times New Roman" w:eastAsia="Calibri" w:hAnsi="Times New Roman" w:cs="Times New Roman"/>
          <w:bCs/>
          <w:sz w:val="28"/>
          <w:szCs w:val="28"/>
          <w:lang w:eastAsia="en-US"/>
        </w:rPr>
        <w:t xml:space="preserve">предоставления и распределения субсидии (приложение 3 к областной целевой программе </w:t>
      </w:r>
      <w:r w:rsidRPr="004358C1">
        <w:rPr>
          <w:rFonts w:ascii="Times New Roman" w:eastAsia="Calibri" w:hAnsi="Times New Roman" w:cs="Times New Roman"/>
          <w:sz w:val="28"/>
          <w:szCs w:val="28"/>
          <w:lang w:eastAsia="en-US"/>
        </w:rPr>
        <w:t>«Обеспечение доступности дошкольного образования в Ярославской области» на</w:t>
      </w:r>
      <w:r w:rsidR="00DA0D66" w:rsidRPr="004358C1">
        <w:rPr>
          <w:rFonts w:ascii="Times New Roman" w:eastAsia="Calibri" w:hAnsi="Times New Roman" w:cs="Times New Roman"/>
          <w:sz w:val="28"/>
          <w:szCs w:val="28"/>
          <w:lang w:eastAsia="en-US"/>
        </w:rPr>
        <w:t xml:space="preserve"> 2011 – 20</w:t>
      </w:r>
      <w:r w:rsidR="001C0957" w:rsidRPr="004358C1">
        <w:rPr>
          <w:rFonts w:ascii="Times New Roman" w:eastAsia="Calibri" w:hAnsi="Times New Roman" w:cs="Times New Roman"/>
          <w:sz w:val="28"/>
          <w:szCs w:val="28"/>
          <w:lang w:eastAsia="en-US"/>
        </w:rPr>
        <w:t>21</w:t>
      </w:r>
      <w:r w:rsidR="00DA0D66" w:rsidRPr="004358C1">
        <w:rPr>
          <w:rFonts w:ascii="Times New Roman" w:eastAsia="Calibri" w:hAnsi="Times New Roman" w:cs="Times New Roman"/>
          <w:sz w:val="28"/>
          <w:szCs w:val="28"/>
          <w:lang w:eastAsia="en-US"/>
        </w:rPr>
        <w:t xml:space="preserve"> годы</w:t>
      </w:r>
      <w:r w:rsidRPr="004358C1">
        <w:rPr>
          <w:rFonts w:ascii="Times New Roman" w:eastAsia="Calibri" w:hAnsi="Times New Roman" w:cs="Times New Roman"/>
          <w:sz w:val="28"/>
          <w:szCs w:val="28"/>
          <w:lang w:eastAsia="en-US"/>
        </w:rPr>
        <w:t>, утверждаемой постановлением</w:t>
      </w:r>
      <w:r w:rsidRPr="004358C1">
        <w:rPr>
          <w:rFonts w:ascii="Times New Roman" w:eastAsia="Calibri" w:hAnsi="Times New Roman" w:cs="Times New Roman"/>
          <w:bCs/>
          <w:sz w:val="28"/>
          <w:szCs w:val="28"/>
          <w:lang w:eastAsia="en-US"/>
        </w:rPr>
        <w:t>) (далее – Методика)</w:t>
      </w:r>
      <w:r w:rsidRPr="004358C1">
        <w:rPr>
          <w:rFonts w:ascii="Times New Roman" w:eastAsia="Calibri" w:hAnsi="Times New Roman" w:cs="Times New Roman"/>
          <w:sz w:val="28"/>
          <w:szCs w:val="28"/>
          <w:lang w:eastAsia="en-US"/>
        </w:rPr>
        <w:t>;</w:t>
      </w:r>
      <w:r w:rsidR="00E81678" w:rsidRPr="004358C1">
        <w:t xml:space="preserve"> </w:t>
      </w:r>
    </w:p>
    <w:p w14:paraId="12FA569F"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ежеквартально:</w:t>
      </w:r>
    </w:p>
    <w:p w14:paraId="28D9D220"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в срок не позднее чем на пятый рабочий день месяца, следующего за отчётным периодом, – отчет об использовании межбюджетных трансфертов по форме 0503324 Обл, предусмотренной приказом департамента финансов Ярославской области от 16.06.2014 № 128 «Об утверждении Порядка составления и представления отчета об использовании межбюджетных </w:t>
      </w:r>
      <w:r w:rsidRPr="004358C1">
        <w:rPr>
          <w:rFonts w:ascii="Times New Roman" w:eastAsia="Calibri" w:hAnsi="Times New Roman" w:cs="Times New Roman"/>
          <w:sz w:val="28"/>
          <w:szCs w:val="28"/>
          <w:lang w:eastAsia="en-US"/>
        </w:rPr>
        <w:lastRenderedPageBreak/>
        <w:t xml:space="preserve">трансфертов из областного бюджета муниципальными образованиями, признании утратившим силу приказа департамента финансов области от 18.03.2010 № 67 и внесении изменений в приказ департамента финансов области от 29.03.2010 № 82»;  </w:t>
      </w:r>
    </w:p>
    <w:p w14:paraId="475EF096"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до 05 числа месяца, следующего за отчетным периодом, – отчет о расходовании субсидии по форме согласно </w:t>
      </w:r>
      <w:hyperlink w:anchor="sub_1399" w:history="1">
        <w:r w:rsidRPr="004358C1">
          <w:rPr>
            <w:rFonts w:ascii="Times New Roman" w:eastAsia="Calibri" w:hAnsi="Times New Roman" w:cs="Times New Roman"/>
            <w:sz w:val="28"/>
            <w:szCs w:val="28"/>
            <w:lang w:eastAsia="en-US"/>
          </w:rPr>
          <w:t>приложению</w:t>
        </w:r>
      </w:hyperlink>
      <w:r w:rsidRPr="004358C1">
        <w:rPr>
          <w:rFonts w:ascii="Times New Roman" w:eastAsia="Calibri" w:hAnsi="Times New Roman" w:cs="Times New Roman"/>
          <w:sz w:val="28"/>
          <w:szCs w:val="28"/>
          <w:lang w:eastAsia="en-US"/>
        </w:rPr>
        <w:t xml:space="preserve"> 3 к Методике. Отчет за </w:t>
      </w:r>
      <w:r w:rsidRPr="004358C1">
        <w:rPr>
          <w:rFonts w:ascii="Times New Roman" w:eastAsia="Calibri" w:hAnsi="Times New Roman" w:cs="Times New Roman"/>
          <w:sz w:val="28"/>
          <w:szCs w:val="28"/>
          <w:lang w:val="en-US" w:eastAsia="en-US"/>
        </w:rPr>
        <w:t>IV</w:t>
      </w:r>
      <w:r w:rsidRPr="004358C1">
        <w:rPr>
          <w:rFonts w:ascii="Times New Roman" w:eastAsia="Calibri" w:hAnsi="Times New Roman" w:cs="Times New Roman"/>
          <w:sz w:val="28"/>
          <w:szCs w:val="28"/>
          <w:lang w:eastAsia="en-US"/>
        </w:rPr>
        <w:t> квартал представляется в срок до 20 января года, следующего за отчетным;</w:t>
      </w:r>
    </w:p>
    <w:p w14:paraId="204097F7"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по итогам года до 20 января года, следующего за отчетным, – отчет об исполнении условий предоставления, а также результативности и эффективности использования субсидии</w:t>
      </w:r>
      <w:r w:rsidRPr="004358C1">
        <w:rPr>
          <w:rFonts w:ascii="Times New Roman" w:eastAsia="Calibri" w:hAnsi="Times New Roman" w:cs="Times New Roman"/>
          <w:bCs/>
          <w:sz w:val="28"/>
          <w:szCs w:val="28"/>
          <w:lang w:eastAsia="en-US"/>
        </w:rPr>
        <w:t xml:space="preserve"> </w:t>
      </w:r>
      <w:r w:rsidRPr="004358C1">
        <w:rPr>
          <w:rFonts w:ascii="Times New Roman" w:eastAsia="Calibri" w:hAnsi="Times New Roman" w:cs="Times New Roman"/>
          <w:sz w:val="28"/>
          <w:szCs w:val="28"/>
          <w:lang w:eastAsia="en-US"/>
        </w:rPr>
        <w:t xml:space="preserve">по форме согласно </w:t>
      </w:r>
      <w:hyperlink w:anchor="sub_7000" w:history="1">
        <w:r w:rsidRPr="004358C1">
          <w:rPr>
            <w:rFonts w:ascii="Times New Roman" w:eastAsia="Calibri" w:hAnsi="Times New Roman" w:cs="Times New Roman"/>
            <w:sz w:val="28"/>
            <w:szCs w:val="28"/>
            <w:lang w:eastAsia="en-US"/>
          </w:rPr>
          <w:t>приложению 4</w:t>
        </w:r>
      </w:hyperlink>
      <w:r w:rsidRPr="004358C1">
        <w:rPr>
          <w:rFonts w:ascii="Times New Roman" w:eastAsia="Calibri" w:hAnsi="Times New Roman" w:cs="Times New Roman"/>
          <w:sz w:val="28"/>
          <w:szCs w:val="28"/>
          <w:lang w:eastAsia="en-US"/>
        </w:rPr>
        <w:t xml:space="preserve"> к Методике.</w:t>
      </w:r>
    </w:p>
    <w:p w14:paraId="6912A0AA" w14:textId="77777777" w:rsidR="003A737E" w:rsidRPr="004358C1" w:rsidRDefault="003A737E" w:rsidP="003A737E">
      <w:pPr>
        <w:widowControl/>
        <w:autoSpaceDE/>
        <w:autoSpaceDN/>
        <w:adjustRightInd/>
        <w:ind w:right="29" w:firstLine="720"/>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В течение 30 (тридцати) календарных дней со дня проведения процедуры закупок </w:t>
      </w:r>
      <w:r w:rsidRPr="004358C1">
        <w:rPr>
          <w:rFonts w:ascii="Times New Roman" w:eastAsia="Calibri" w:hAnsi="Times New Roman" w:cs="Times New Roman"/>
          <w:sz w:val="28"/>
          <w:szCs w:val="28"/>
          <w:lang w:eastAsia="en-US"/>
        </w:rPr>
        <w:t>–</w:t>
      </w:r>
      <w:r w:rsidRPr="004358C1">
        <w:rPr>
          <w:rFonts w:ascii="Times New Roman" w:eastAsia="Times New Roman" w:hAnsi="Times New Roman" w:cs="Times New Roman"/>
          <w:sz w:val="28"/>
          <w:szCs w:val="28"/>
        </w:rPr>
        <w:t xml:space="preserve"> определения поставщиков (подрядчиков, исполнителей) – представляет копии следующих документов:</w:t>
      </w:r>
    </w:p>
    <w:p w14:paraId="0AAA93F8"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протокол определения поставщика (подрядчика, исполнителя);</w:t>
      </w:r>
    </w:p>
    <w:p w14:paraId="4CFB4E62" w14:textId="6BE3BA3E"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муниципальный контракт с подрядчиком на весь период ремонтных работ, иные договоры на выполнение работ (услуг), неразрывно связанные с ремонтом объектов</w:t>
      </w:r>
      <w:r w:rsidR="00E81678" w:rsidRPr="004358C1">
        <w:rPr>
          <w:rFonts w:ascii="Times New Roman" w:eastAsia="Calibri" w:hAnsi="Times New Roman" w:cs="Times New Roman"/>
          <w:sz w:val="28"/>
          <w:szCs w:val="28"/>
          <w:lang w:eastAsia="en-US"/>
        </w:rPr>
        <w:t>, оснащением оборудованием</w:t>
      </w:r>
      <w:r w:rsidRPr="004358C1">
        <w:rPr>
          <w:rFonts w:ascii="Times New Roman" w:eastAsia="Calibri" w:hAnsi="Times New Roman" w:cs="Times New Roman"/>
          <w:sz w:val="28"/>
          <w:szCs w:val="28"/>
          <w:lang w:eastAsia="en-US"/>
        </w:rPr>
        <w:t>;</w:t>
      </w:r>
      <w:r w:rsidR="00E81678" w:rsidRPr="004358C1">
        <w:t xml:space="preserve"> </w:t>
      </w:r>
    </w:p>
    <w:p w14:paraId="5FFAF5C5"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график производства ремонтных работ по объектам.</w:t>
      </w:r>
    </w:p>
    <w:p w14:paraId="39B35D2F"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По завершению работ – документ об открытии дополнительных мест.</w:t>
      </w:r>
    </w:p>
    <w:p w14:paraId="310AAD04"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3.2.5. Обеспечивает целевое и эффективное использование полученных субсидий в соответствии с </w:t>
      </w:r>
      <w:hyperlink r:id="rId42" w:history="1">
        <w:r w:rsidRPr="004358C1">
          <w:rPr>
            <w:rFonts w:ascii="Times New Roman" w:eastAsia="Calibri" w:hAnsi="Times New Roman" w:cs="Times New Roman"/>
            <w:sz w:val="28"/>
            <w:szCs w:val="28"/>
            <w:lang w:eastAsia="en-US"/>
          </w:rPr>
          <w:t>Бюджетным кодексом</w:t>
        </w:r>
      </w:hyperlink>
      <w:r w:rsidRPr="004358C1">
        <w:rPr>
          <w:rFonts w:ascii="Times New Roman" w:eastAsia="Calibri" w:hAnsi="Times New Roman" w:cs="Times New Roman"/>
          <w:sz w:val="28"/>
          <w:szCs w:val="28"/>
          <w:lang w:eastAsia="en-US"/>
        </w:rPr>
        <w:t xml:space="preserve"> Российской Федерации, а также достижение установленных настоящим Соглашением показателей результативности использования субсидии.</w:t>
      </w:r>
    </w:p>
    <w:p w14:paraId="019C3D3C" w14:textId="77777777" w:rsidR="003A737E" w:rsidRPr="004358C1" w:rsidRDefault="003A737E" w:rsidP="003A737E">
      <w:pPr>
        <w:widowControl/>
        <w:autoSpaceDE/>
        <w:autoSpaceDN/>
        <w:adjustRightInd/>
        <w:ind w:right="29" w:firstLine="720"/>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3.2.6. При поступлении денежных средств на счет Администрации перечисляет средства в соответствии с заключенным муниципальным контрактом, иными договорами</w:t>
      </w:r>
      <w:r w:rsidRPr="004358C1">
        <w:rPr>
          <w:rFonts w:ascii="Times New Roman" w:eastAsia="Calibri" w:hAnsi="Times New Roman" w:cs="Times New Roman"/>
          <w:sz w:val="28"/>
          <w:szCs w:val="28"/>
          <w:lang w:eastAsia="en-US"/>
        </w:rPr>
        <w:t xml:space="preserve"> на выполнение работ (услуг), неразрывно связанных с ремонтом объектов,</w:t>
      </w:r>
      <w:r w:rsidRPr="004358C1">
        <w:rPr>
          <w:rFonts w:ascii="Times New Roman" w:eastAsia="Times New Roman" w:hAnsi="Times New Roman" w:cs="Times New Roman"/>
          <w:sz w:val="28"/>
          <w:szCs w:val="28"/>
        </w:rPr>
        <w:t xml:space="preserve"> на счет организации-подрядчика (исполнителя) по факту выполнения работ.</w:t>
      </w:r>
    </w:p>
    <w:p w14:paraId="61E5E4E9" w14:textId="1A6CCA72" w:rsidR="003A737E" w:rsidRPr="004358C1" w:rsidRDefault="003A737E" w:rsidP="003A737E">
      <w:pPr>
        <w:widowControl/>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Перечисление средств </w:t>
      </w:r>
      <w:r w:rsidR="00E81678" w:rsidRPr="004358C1">
        <w:rPr>
          <w:rFonts w:ascii="Times New Roman" w:eastAsia="Times New Roman" w:hAnsi="Times New Roman" w:cs="Times New Roman"/>
          <w:sz w:val="28"/>
          <w:szCs w:val="28"/>
        </w:rPr>
        <w:t xml:space="preserve">за выполненные ремонтные работы </w:t>
      </w:r>
      <w:r w:rsidRPr="004358C1">
        <w:rPr>
          <w:rFonts w:ascii="Times New Roman" w:eastAsia="Times New Roman" w:hAnsi="Times New Roman" w:cs="Times New Roman"/>
          <w:sz w:val="28"/>
          <w:szCs w:val="28"/>
        </w:rPr>
        <w:t>со счета Администрации на счет подрядчика (исполнителя) производится на основании следующих документов:</w:t>
      </w:r>
      <w:r w:rsidR="00E81678" w:rsidRPr="004358C1">
        <w:t xml:space="preserve"> </w:t>
      </w:r>
    </w:p>
    <w:p w14:paraId="4B8BAEBD" w14:textId="77777777" w:rsidR="003A737E" w:rsidRPr="004358C1" w:rsidRDefault="003A737E" w:rsidP="003A737E">
      <w:pPr>
        <w:widowControl/>
        <w:autoSpaceDE/>
        <w:autoSpaceDN/>
        <w:adjustRightInd/>
        <w:ind w:right="28" w:firstLine="720"/>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акт о приемке выполненных работ (форма КС-2);</w:t>
      </w:r>
    </w:p>
    <w:p w14:paraId="48BB63C6" w14:textId="77777777" w:rsidR="003A737E" w:rsidRPr="004358C1" w:rsidRDefault="003A737E" w:rsidP="003A737E">
      <w:pPr>
        <w:widowControl/>
        <w:autoSpaceDE/>
        <w:autoSpaceDN/>
        <w:adjustRightInd/>
        <w:ind w:right="28" w:firstLine="720"/>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справка о стоимости выполненных работ и затрат (форма КС-3).</w:t>
      </w:r>
    </w:p>
    <w:p w14:paraId="57EF77F9"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3.2.7. Отражает в доходной части бюджета муниципального района поступление средств из областного бюджета.</w:t>
      </w:r>
    </w:p>
    <w:p w14:paraId="18DA6B85"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3.2.8. Обеспечивает в установленном порядке осуществление контроля за ходом ремонта, за соответствием применяемых материалов, изделий и поставляемого оборудования проектным решениям, требованиям строительных норм и правил, стандартам, техническим условиям и другим нормативным документам.</w:t>
      </w:r>
    </w:p>
    <w:p w14:paraId="0E5B7B8D"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3.2.9. Обеспечивает в установленном порядке осуществление контроля за выполнением предписаний органов авторского надзора и иных уполномоченных органов, относящихся к вопросам качества выполняемых </w:t>
      </w:r>
      <w:r w:rsidRPr="004358C1">
        <w:rPr>
          <w:rFonts w:ascii="Times New Roman" w:eastAsia="Calibri" w:hAnsi="Times New Roman" w:cs="Times New Roman"/>
          <w:sz w:val="28"/>
          <w:szCs w:val="28"/>
          <w:lang w:eastAsia="en-US"/>
        </w:rPr>
        <w:lastRenderedPageBreak/>
        <w:t>работ и применяемых конструкций, изделий, материалов и оборудования, своевременного устранения дефектов и недоделок, выявленных при приемке отдельных видов работ, конструктивных элементов и объектов в целом.</w:t>
      </w:r>
    </w:p>
    <w:p w14:paraId="669F8678"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3.2.10. Обеспечивает в установленном порядке осуществление приемки выполненных работ по договорам подряда на основании актов приемки выполненных работ, ведет учет объемов и стоимости выполненных и оплаченных работ.</w:t>
      </w:r>
    </w:p>
    <w:p w14:paraId="10F696EB"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3.2.11. Обеспечивает за счет средств муниципального бюджета и иных источников софинансирования ремонта объектов, указанных в </w:t>
      </w:r>
      <w:hyperlink w:anchor="sub_12021" w:history="1">
        <w:r w:rsidRPr="004358C1">
          <w:rPr>
            <w:rFonts w:ascii="Times New Roman" w:eastAsia="Calibri" w:hAnsi="Times New Roman" w:cs="Times New Roman"/>
            <w:sz w:val="28"/>
            <w:szCs w:val="28"/>
            <w:lang w:eastAsia="en-US"/>
          </w:rPr>
          <w:t>пункте 2.1</w:t>
        </w:r>
      </w:hyperlink>
      <w:r w:rsidRPr="004358C1">
        <w:rPr>
          <w:rFonts w:ascii="Times New Roman" w:eastAsia="Calibri" w:hAnsi="Times New Roman" w:cs="Times New Roman"/>
          <w:sz w:val="28"/>
          <w:szCs w:val="28"/>
          <w:lang w:eastAsia="en-US"/>
        </w:rPr>
        <w:t xml:space="preserve"> раздела 2 настоящего Соглашения, ввод объектов в срок, указанный в </w:t>
      </w:r>
      <w:hyperlink w:anchor="sub_120222" w:history="1">
        <w:r w:rsidRPr="004358C1">
          <w:rPr>
            <w:rFonts w:ascii="Times New Roman" w:eastAsia="Calibri" w:hAnsi="Times New Roman" w:cs="Times New Roman"/>
            <w:sz w:val="28"/>
            <w:szCs w:val="28"/>
            <w:lang w:eastAsia="en-US"/>
          </w:rPr>
          <w:t>подпункте 2.2.2 пункта 2.2</w:t>
        </w:r>
      </w:hyperlink>
      <w:r w:rsidRPr="004358C1">
        <w:rPr>
          <w:rFonts w:ascii="Times New Roman" w:eastAsia="Calibri" w:hAnsi="Times New Roman" w:cs="Times New Roman"/>
          <w:sz w:val="28"/>
          <w:szCs w:val="28"/>
          <w:lang w:eastAsia="en-US"/>
        </w:rPr>
        <w:t xml:space="preserve"> раздела 2 настоящего Соглашения.</w:t>
      </w:r>
    </w:p>
    <w:p w14:paraId="5F08695F" w14:textId="77777777" w:rsidR="003A737E" w:rsidRPr="004358C1" w:rsidRDefault="003A737E" w:rsidP="003A737E">
      <w:pPr>
        <w:widowControl/>
        <w:autoSpaceDE/>
        <w:autoSpaceDN/>
        <w:adjustRightInd/>
        <w:ind w:right="29" w:firstLine="720"/>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3.2.12. Письменно уведомляет Департамент о прекращении потребности в субсидии в течение 5 рабочих дней с момента возникновения соответствующего обстоятельства.</w:t>
      </w:r>
    </w:p>
    <w:p w14:paraId="60BF3D99" w14:textId="77777777" w:rsidR="003A737E" w:rsidRPr="004358C1" w:rsidRDefault="003A737E" w:rsidP="003A737E">
      <w:pPr>
        <w:widowControl/>
        <w:ind w:firstLine="720"/>
        <w:contextualSpacing/>
        <w:jc w:val="both"/>
        <w:rPr>
          <w:rFonts w:ascii="Times New Roman" w:eastAsia="Calibri" w:hAnsi="Times New Roman" w:cs="Times New Roman"/>
          <w:strike/>
          <w:sz w:val="28"/>
          <w:szCs w:val="28"/>
          <w:lang w:eastAsia="en-US"/>
        </w:rPr>
      </w:pPr>
    </w:p>
    <w:p w14:paraId="23AAF97D"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4. Ответственность Сторон</w:t>
      </w:r>
    </w:p>
    <w:p w14:paraId="71320141"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p w14:paraId="26671A71"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4.1. Стороны несут ответственность за неисполнение или ненадлежащее исполнение обязательств, указанных в </w:t>
      </w:r>
      <w:hyperlink w:anchor="sub_1203" w:history="1">
        <w:r w:rsidRPr="004358C1">
          <w:rPr>
            <w:rFonts w:ascii="Times New Roman" w:eastAsia="Calibri" w:hAnsi="Times New Roman" w:cs="Times New Roman"/>
            <w:sz w:val="28"/>
            <w:szCs w:val="28"/>
            <w:lang w:eastAsia="en-US"/>
          </w:rPr>
          <w:t>разделе 3</w:t>
        </w:r>
      </w:hyperlink>
      <w:r w:rsidRPr="004358C1">
        <w:rPr>
          <w:rFonts w:ascii="Times New Roman" w:eastAsia="Calibri" w:hAnsi="Times New Roman" w:cs="Times New Roman"/>
          <w:sz w:val="28"/>
          <w:szCs w:val="28"/>
          <w:lang w:eastAsia="en-US"/>
        </w:rPr>
        <w:t xml:space="preserve"> настоящего Соглашения, в соответствии с действующим законодательством Российской Федерации.</w:t>
      </w:r>
    </w:p>
    <w:p w14:paraId="5C6E363E"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4.2. Администрация несет ответственность в соответствии с действующим законодательством Российской Федерации за нецелевое и неэффективное использование субсидий.</w:t>
      </w:r>
    </w:p>
    <w:p w14:paraId="0B23D686"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В случае нецелевого использования субсидии и (или) нарушения Администрацией условий ее предоставления к ней применяются бюджетные меры принуждения, предусмотренные </w:t>
      </w:r>
      <w:hyperlink r:id="rId43" w:history="1">
        <w:r w:rsidRPr="004358C1">
          <w:rPr>
            <w:rFonts w:ascii="Times New Roman" w:eastAsia="Calibri" w:hAnsi="Times New Roman" w:cs="Times New Roman"/>
            <w:sz w:val="28"/>
            <w:szCs w:val="28"/>
            <w:lang w:eastAsia="en-US"/>
          </w:rPr>
          <w:t>главой 30</w:t>
        </w:r>
      </w:hyperlink>
      <w:r w:rsidRPr="004358C1">
        <w:rPr>
          <w:rFonts w:ascii="Times New Roman" w:eastAsia="Calibri" w:hAnsi="Times New Roman" w:cs="Times New Roman"/>
          <w:sz w:val="28"/>
          <w:szCs w:val="28"/>
          <w:lang w:eastAsia="en-US"/>
        </w:rPr>
        <w:t xml:space="preserve"> Бюджетного кодекса Российской Федерации, в порядке, установленном департаментом финансов Ярославской области.</w:t>
      </w:r>
    </w:p>
    <w:p w14:paraId="78E978AA"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4.3. Стороны с момента ввода объектов ремонта в эксплуатацию при предъявлении требований, связанных с ненадлежащим качеством результатов работ, руководствуются правилами, предусмотренными </w:t>
      </w:r>
      <w:hyperlink r:id="rId44" w:history="1">
        <w:r w:rsidRPr="004358C1">
          <w:rPr>
            <w:rFonts w:ascii="Times New Roman" w:eastAsia="Calibri" w:hAnsi="Times New Roman" w:cs="Times New Roman"/>
            <w:sz w:val="28"/>
            <w:szCs w:val="28"/>
            <w:lang w:eastAsia="en-US"/>
          </w:rPr>
          <w:t>Гражданским кодексом</w:t>
        </w:r>
      </w:hyperlink>
      <w:r w:rsidRPr="004358C1">
        <w:rPr>
          <w:rFonts w:ascii="Times New Roman" w:eastAsia="Calibri" w:hAnsi="Times New Roman" w:cs="Times New Roman"/>
          <w:sz w:val="28"/>
          <w:szCs w:val="28"/>
          <w:lang w:eastAsia="en-US"/>
        </w:rPr>
        <w:t xml:space="preserve"> Российской Федерации.</w:t>
      </w:r>
    </w:p>
    <w:p w14:paraId="2FC7157C"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4.4. В случае уменьшения потребности в субсидии, возникшей в результате экономии по итогам проведения закупок товаров (работ, услуг)  для муниципальных нужд, бюджетные ассигнования областного бюджета, образовавшиеся в результате уменьшения потребности, подлежат сокращению.</w:t>
      </w:r>
    </w:p>
    <w:p w14:paraId="038FF5F7" w14:textId="77777777" w:rsidR="003A737E" w:rsidRPr="004358C1" w:rsidRDefault="003A737E" w:rsidP="003A737E">
      <w:pPr>
        <w:widowControl/>
        <w:adjustRightInd/>
        <w:ind w:firstLine="720"/>
        <w:jc w:val="both"/>
        <w:rPr>
          <w:rFonts w:ascii="Times New Roman" w:eastAsia="Calibri" w:hAnsi="Times New Roman" w:cs="Times New Roman"/>
          <w:sz w:val="28"/>
          <w:szCs w:val="28"/>
        </w:rPr>
      </w:pPr>
      <w:r w:rsidRPr="004358C1">
        <w:rPr>
          <w:rFonts w:ascii="Times New Roman" w:eastAsia="Calibri" w:hAnsi="Times New Roman" w:cs="Times New Roman"/>
          <w:bCs/>
          <w:sz w:val="28"/>
          <w:szCs w:val="28"/>
        </w:rPr>
        <w:t xml:space="preserve">4.5. Субсидия подлежит возврату в доход бюджета Ярославской области, в случае </w:t>
      </w:r>
      <w:r w:rsidRPr="004358C1">
        <w:rPr>
          <w:rFonts w:ascii="Times New Roman" w:eastAsia="Calibri" w:hAnsi="Times New Roman" w:cs="Times New Roman"/>
          <w:sz w:val="28"/>
          <w:szCs w:val="28"/>
          <w:lang w:eastAsia="en-US"/>
        </w:rPr>
        <w:t xml:space="preserve">если по состоянию на 31 декабря _____ года  не достигнуты показатели результативности, предусмотренные подпунктом 2.2.2 пункта 2.2 раздела 2 настоящего Соглашения, и в срок до 01 марта указанные нарушения не устранены; средства областного бюджета – в объеме, рассчитанном в соответствии с пунктом 17 </w:t>
      </w:r>
      <w:r w:rsidRPr="004358C1">
        <w:rPr>
          <w:rFonts w:ascii="Times New Roman" w:eastAsia="Times New Roman" w:hAnsi="Times New Roman" w:cs="Times New Roman"/>
          <w:sz w:val="28"/>
          <w:szCs w:val="28"/>
          <w:lang w:eastAsia="en-US"/>
        </w:rPr>
        <w:t>Методики</w:t>
      </w:r>
      <w:r w:rsidRPr="004358C1">
        <w:rPr>
          <w:rFonts w:ascii="Times New Roman" w:eastAsia="Calibri" w:hAnsi="Times New Roman" w:cs="Times New Roman"/>
          <w:sz w:val="28"/>
          <w:szCs w:val="28"/>
        </w:rPr>
        <w:t>.</w:t>
      </w:r>
    </w:p>
    <w:p w14:paraId="44DBB5E2" w14:textId="77777777" w:rsidR="003A737E" w:rsidRPr="004358C1" w:rsidRDefault="003A737E" w:rsidP="003A737E">
      <w:pPr>
        <w:widowControl/>
        <w:adjustRightInd/>
        <w:ind w:firstLine="720"/>
        <w:jc w:val="both"/>
        <w:rPr>
          <w:rFonts w:ascii="Times New Roman" w:eastAsia="Calibri" w:hAnsi="Times New Roman" w:cs="Times New Roman"/>
          <w:sz w:val="28"/>
          <w:szCs w:val="28"/>
        </w:rPr>
      </w:pPr>
      <w:r w:rsidRPr="004358C1">
        <w:rPr>
          <w:rFonts w:ascii="Times New Roman" w:eastAsia="Calibri" w:hAnsi="Times New Roman" w:cs="Times New Roman"/>
          <w:sz w:val="28"/>
          <w:szCs w:val="28"/>
        </w:rPr>
        <w:lastRenderedPageBreak/>
        <w:t xml:space="preserve">4.6. Субсидия, не использованная Администрацией в текущем году, </w:t>
      </w:r>
      <w:r w:rsidRPr="004358C1">
        <w:rPr>
          <w:rFonts w:ascii="Times New Roman" w:eastAsia="Calibri" w:hAnsi="Times New Roman" w:cs="Times New Roman"/>
          <w:bCs/>
          <w:sz w:val="28"/>
          <w:szCs w:val="28"/>
        </w:rPr>
        <w:t>подлежит возврату</w:t>
      </w:r>
      <w:r w:rsidRPr="004358C1">
        <w:rPr>
          <w:rFonts w:ascii="Times New Roman" w:eastAsia="Calibri" w:hAnsi="Times New Roman" w:cs="Times New Roman"/>
          <w:sz w:val="28"/>
          <w:szCs w:val="28"/>
        </w:rPr>
        <w:t xml:space="preserve"> в бюджет Ярославской области в течение первых             15 рабочих дней года, следующего за годом предоставления субсидии.</w:t>
      </w:r>
    </w:p>
    <w:p w14:paraId="3BDD7EEF" w14:textId="77777777" w:rsidR="003A737E" w:rsidRPr="004358C1" w:rsidRDefault="003A737E" w:rsidP="003A737E">
      <w:pPr>
        <w:widowControl/>
        <w:adjustRightInd/>
        <w:ind w:firstLine="720"/>
        <w:jc w:val="both"/>
        <w:rPr>
          <w:rFonts w:ascii="Times New Roman" w:eastAsia="Calibri" w:hAnsi="Times New Roman" w:cs="Times New Roman"/>
          <w:sz w:val="28"/>
          <w:szCs w:val="28"/>
        </w:rPr>
      </w:pPr>
      <w:r w:rsidRPr="004358C1">
        <w:rPr>
          <w:rFonts w:ascii="Times New Roman" w:eastAsia="Calibri" w:hAnsi="Times New Roman" w:cs="Times New Roman"/>
          <w:sz w:val="28"/>
          <w:szCs w:val="28"/>
        </w:rPr>
        <w:t>Остаток не использованной в текущем финансовом году субсидии, потребность в которой сохраняется, при подтверждении потребности Получателем в порядке, установленном департаментом финансов Ярославской области, и при условии достижения показателя результативности, рассчитанного в соответствии с пунктом 17 Методики, не менее 0,85 подлежит использованию в очередном финансовом году на те же цели. Возврат субсидии в бюджет, которому она была ранее предоставлена, осуществляется не позднее 30 календарных дней со дня поступления указанной субсидии в бюджет Ярославской области.</w:t>
      </w:r>
    </w:p>
    <w:p w14:paraId="3B5B7CE1" w14:textId="77777777" w:rsidR="003A737E" w:rsidRPr="004358C1" w:rsidRDefault="003A737E" w:rsidP="003A737E">
      <w:pPr>
        <w:widowControl/>
        <w:ind w:firstLine="720"/>
        <w:contextualSpacing/>
        <w:jc w:val="both"/>
        <w:rPr>
          <w:rFonts w:ascii="Times New Roman" w:eastAsia="Calibri" w:hAnsi="Times New Roman" w:cs="Times New Roman"/>
          <w:strike/>
          <w:sz w:val="28"/>
          <w:szCs w:val="28"/>
          <w:lang w:eastAsia="en-US"/>
        </w:rPr>
      </w:pPr>
    </w:p>
    <w:p w14:paraId="3FD2865A"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5. Условия и порядок расторжения Соглашения</w:t>
      </w:r>
    </w:p>
    <w:p w14:paraId="0A78F088"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p w14:paraId="5CB04FF8"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5.1. Все споры и разногласия, возникающие при реализации настоящего Соглашения, разрешаются Сторонами путем переговоров. Если Стороны не приходят к согласию, то спорные вопросы решаются в соответствии с действующим законодательством Российской Федерации.</w:t>
      </w:r>
    </w:p>
    <w:p w14:paraId="72F8D0A1"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5.2. Расторжение настоящего Соглашения возможно при взаимном соглашении Сторон или по требованию одной из Сторон при существенном нарушении одной из Сторон условий настоящего Соглашения.</w:t>
      </w:r>
    </w:p>
    <w:p w14:paraId="4E68B423"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p w14:paraId="21D3821A"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6. Заключительные положения</w:t>
      </w:r>
    </w:p>
    <w:p w14:paraId="4A32DBB0"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p w14:paraId="1C22CA47"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6.1. Настоящее Соглашение вступает в силу с момента подписания.</w:t>
      </w:r>
    </w:p>
    <w:p w14:paraId="7DB6C960"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6.2. Срок действия настоящего Соглашения – с ______________ до _____________.</w:t>
      </w:r>
    </w:p>
    <w:p w14:paraId="685861EE"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6.3. Изменение условий настоящего Соглашения производится по взаимному согласию Сторон.</w:t>
      </w:r>
    </w:p>
    <w:p w14:paraId="21B1E39F"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Не допускается внесение в настоящее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настоящим Соглашением мероприятий в течение всего периода действия настоящего Соглашения, за исключением следующих случаев:</w:t>
      </w:r>
    </w:p>
    <w:p w14:paraId="4075FD6A"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 случае невозможности выполнения условий предоставления субсидии вследствие обстоятельств непреодолимой силы;</w:t>
      </w:r>
    </w:p>
    <w:p w14:paraId="09879D42"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 случае изменения значений целевых показателей и индикаторов государственных программ Ярославской области;</w:t>
      </w:r>
    </w:p>
    <w:p w14:paraId="32A8A6F9"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 случае существенного (более чем на 20 процентов) сокращения размера субсидии.</w:t>
      </w:r>
    </w:p>
    <w:p w14:paraId="0B1A6891"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6.4. Настоящее Соглашение составлено в 2 экземплярах, имеющих одинаковую юридическую силу, по одному для каждой Стороны.</w:t>
      </w:r>
    </w:p>
    <w:p w14:paraId="0F2A2871"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6.5. Все непредвиденные финансовые расходы, необходимые для открытия дополнительно созданных мест, производит Администрация за счет средств муниципального бюджета.</w:t>
      </w:r>
    </w:p>
    <w:p w14:paraId="5F5E3F81"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p w14:paraId="3DB72A81"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p w14:paraId="36E66D42"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tbl>
      <w:tblPr>
        <w:tblW w:w="5000" w:type="pct"/>
        <w:tblLayout w:type="fixed"/>
        <w:tblLook w:val="0000" w:firstRow="0" w:lastRow="0" w:firstColumn="0" w:lastColumn="0" w:noHBand="0" w:noVBand="0"/>
      </w:tblPr>
      <w:tblGrid>
        <w:gridCol w:w="4786"/>
        <w:gridCol w:w="4783"/>
      </w:tblGrid>
      <w:tr w:rsidR="004358C1" w:rsidRPr="004358C1" w14:paraId="794BD51C" w14:textId="77777777" w:rsidTr="003A737E">
        <w:trPr>
          <w:trHeight w:val="983"/>
        </w:trPr>
        <w:tc>
          <w:tcPr>
            <w:tcW w:w="2501" w:type="pct"/>
          </w:tcPr>
          <w:p w14:paraId="40FA4103"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Департамент</w:t>
            </w:r>
          </w:p>
          <w:p w14:paraId="5B9CE73B"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p>
          <w:p w14:paraId="2D5FA5CA"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150000, г. Ярославль, </w:t>
            </w:r>
          </w:p>
          <w:p w14:paraId="49680AAD"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ул. Советская, д. 7 </w:t>
            </w:r>
          </w:p>
          <w:p w14:paraId="376E75F3"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л/с 903.01.001.3</w:t>
            </w:r>
          </w:p>
          <w:p w14:paraId="23AFC2B9"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ИНН 7604037302 </w:t>
            </w:r>
          </w:p>
          <w:p w14:paraId="28CDE5B6"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КПП 760401001</w:t>
            </w:r>
          </w:p>
          <w:p w14:paraId="7DF23AED"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р/с 40201810500000310001</w:t>
            </w:r>
          </w:p>
          <w:p w14:paraId="50CB7EB2"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p>
          <w:p w14:paraId="29C86262"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Отделение Ярославля, г. Ярославль</w:t>
            </w:r>
          </w:p>
          <w:p w14:paraId="07731CC7"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БИК 047888001</w:t>
            </w:r>
          </w:p>
        </w:tc>
        <w:tc>
          <w:tcPr>
            <w:tcW w:w="2499" w:type="pct"/>
          </w:tcPr>
          <w:p w14:paraId="6623A33B"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Администрация</w:t>
            </w:r>
          </w:p>
          <w:p w14:paraId="0039FD55"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p>
          <w:p w14:paraId="4BB852C3"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w:t>
            </w:r>
          </w:p>
        </w:tc>
      </w:tr>
      <w:tr w:rsidR="003A737E" w:rsidRPr="004358C1" w14:paraId="04E558D6" w14:textId="77777777" w:rsidTr="003A737E">
        <w:trPr>
          <w:trHeight w:val="145"/>
        </w:trPr>
        <w:tc>
          <w:tcPr>
            <w:tcW w:w="2501" w:type="pct"/>
          </w:tcPr>
          <w:p w14:paraId="6D3B8C54"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p>
          <w:p w14:paraId="208367C8"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М.П.</w:t>
            </w:r>
          </w:p>
          <w:p w14:paraId="6C312178"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p>
          <w:p w14:paraId="33DDF32D"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Директор Департамента</w:t>
            </w:r>
          </w:p>
          <w:p w14:paraId="64C6E57B"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____________ / ___________________</w:t>
            </w:r>
          </w:p>
          <w:p w14:paraId="3D5E7B3F" w14:textId="77777777" w:rsidR="003A737E" w:rsidRPr="004358C1" w:rsidRDefault="003A737E" w:rsidP="003A737E">
            <w:pPr>
              <w:widowControl/>
              <w:contextualSpacing/>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     (подпись)            (расшифровка подписи)</w:t>
            </w:r>
          </w:p>
        </w:tc>
        <w:tc>
          <w:tcPr>
            <w:tcW w:w="2499" w:type="pct"/>
          </w:tcPr>
          <w:p w14:paraId="6CAAF860"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p>
          <w:p w14:paraId="76076891"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М.П.</w:t>
            </w:r>
          </w:p>
          <w:p w14:paraId="15437FE2"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p>
          <w:p w14:paraId="598DC8A8"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Руководитель</w:t>
            </w:r>
          </w:p>
          <w:p w14:paraId="2F57C0C8"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__________ / __________________</w:t>
            </w:r>
          </w:p>
          <w:p w14:paraId="548B73C6" w14:textId="77777777" w:rsidR="003A737E" w:rsidRPr="004358C1" w:rsidRDefault="003A737E" w:rsidP="003A737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w:t>
            </w:r>
            <w:r w:rsidRPr="004358C1">
              <w:rPr>
                <w:rFonts w:ascii="Times New Roman" w:eastAsia="Calibri" w:hAnsi="Times New Roman" w:cs="Times New Roman"/>
                <w:sz w:val="24"/>
                <w:szCs w:val="24"/>
                <w:lang w:eastAsia="en-US"/>
              </w:rPr>
              <w:t xml:space="preserve">подпись)          (расшифровка подписи) </w:t>
            </w:r>
          </w:p>
        </w:tc>
      </w:tr>
    </w:tbl>
    <w:p w14:paraId="06A3A588" w14:textId="77777777" w:rsidR="00FA3923" w:rsidRPr="004358C1" w:rsidRDefault="00FA3923" w:rsidP="00FA3923">
      <w:pPr>
        <w:ind w:firstLine="720"/>
        <w:jc w:val="both"/>
        <w:rPr>
          <w:rFonts w:ascii="Times New Roman" w:hAnsi="Times New Roman" w:cs="Times New Roman"/>
          <w:sz w:val="28"/>
          <w:szCs w:val="28"/>
        </w:rPr>
      </w:pPr>
    </w:p>
    <w:p w14:paraId="4F11FCE4" w14:textId="77777777" w:rsidR="00FA3923" w:rsidRPr="004358C1" w:rsidRDefault="00FA3923" w:rsidP="00FA3923">
      <w:pPr>
        <w:rPr>
          <w:rFonts w:ascii="Times New Roman" w:hAnsi="Times New Roman" w:cs="Times New Roman"/>
          <w:bCs/>
          <w:sz w:val="28"/>
          <w:szCs w:val="28"/>
        </w:rPr>
        <w:sectPr w:rsidR="00FA3923" w:rsidRPr="004358C1" w:rsidSect="002C1098">
          <w:pgSz w:w="11905" w:h="16837"/>
          <w:pgMar w:top="851" w:right="567" w:bottom="1134" w:left="1985" w:header="720" w:footer="720" w:gutter="0"/>
          <w:pgNumType w:start="1"/>
          <w:cols w:space="720"/>
          <w:titlePg/>
          <w:docGrid w:linePitch="326"/>
        </w:sectPr>
      </w:pPr>
    </w:p>
    <w:p w14:paraId="001F904C" w14:textId="77777777" w:rsidR="00FA3923" w:rsidRPr="004358C1" w:rsidRDefault="00FA3923" w:rsidP="00FA3923">
      <w:pPr>
        <w:keepNext/>
        <w:ind w:left="7371"/>
        <w:rPr>
          <w:rFonts w:ascii="Times New Roman" w:hAnsi="Times New Roman" w:cs="Times New Roman"/>
          <w:b/>
          <w:sz w:val="28"/>
          <w:szCs w:val="28"/>
        </w:rPr>
      </w:pPr>
      <w:bookmarkStart w:id="4" w:name="sub_500"/>
      <w:r w:rsidRPr="004358C1">
        <w:rPr>
          <w:rFonts w:ascii="Times New Roman" w:hAnsi="Times New Roman" w:cs="Times New Roman"/>
          <w:bCs/>
          <w:sz w:val="28"/>
          <w:szCs w:val="28"/>
        </w:rPr>
        <w:lastRenderedPageBreak/>
        <w:t>Приложение 3</w:t>
      </w:r>
    </w:p>
    <w:bookmarkEnd w:id="4"/>
    <w:p w14:paraId="55EF6270" w14:textId="77777777" w:rsidR="00FA3923" w:rsidRPr="004358C1" w:rsidRDefault="00FA3923" w:rsidP="00FA3923">
      <w:pPr>
        <w:ind w:left="7371"/>
        <w:rPr>
          <w:rFonts w:ascii="Times New Roman" w:hAnsi="Times New Roman" w:cs="Times New Roman"/>
          <w:b/>
          <w:sz w:val="28"/>
          <w:szCs w:val="28"/>
        </w:rPr>
      </w:pPr>
      <w:r w:rsidRPr="004358C1">
        <w:rPr>
          <w:rFonts w:ascii="Times New Roman" w:hAnsi="Times New Roman" w:cs="Times New Roman"/>
          <w:bCs/>
          <w:sz w:val="28"/>
          <w:szCs w:val="28"/>
        </w:rPr>
        <w:t xml:space="preserve">к </w:t>
      </w:r>
      <w:hyperlink r:id="rId45" w:anchor="sub_1000" w:history="1">
        <w:r w:rsidRPr="004358C1">
          <w:rPr>
            <w:rFonts w:ascii="Times New Roman" w:hAnsi="Times New Roman" w:cs="Times New Roman"/>
            <w:bCs/>
            <w:sz w:val="28"/>
            <w:szCs w:val="28"/>
          </w:rPr>
          <w:t>ОЦП</w:t>
        </w:r>
      </w:hyperlink>
    </w:p>
    <w:p w14:paraId="5BA050AF" w14:textId="77777777" w:rsidR="00FA3923" w:rsidRPr="004358C1" w:rsidRDefault="00FA3923" w:rsidP="00FA3923">
      <w:pPr>
        <w:ind w:firstLine="720"/>
        <w:jc w:val="both"/>
        <w:rPr>
          <w:rFonts w:ascii="Times New Roman" w:hAnsi="Times New Roman" w:cs="Times New Roman"/>
          <w:sz w:val="28"/>
          <w:szCs w:val="28"/>
        </w:rPr>
      </w:pPr>
    </w:p>
    <w:p w14:paraId="2ED24793" w14:textId="77777777" w:rsidR="003A737E" w:rsidRPr="004358C1" w:rsidRDefault="003A737E" w:rsidP="003A737E">
      <w:pPr>
        <w:keepNext/>
        <w:keepLines/>
        <w:jc w:val="center"/>
        <w:outlineLvl w:val="0"/>
        <w:rPr>
          <w:rFonts w:ascii="Times New Roman" w:hAnsi="Times New Roman" w:cs="Times New Roman"/>
          <w:b/>
          <w:bCs/>
          <w:sz w:val="28"/>
          <w:szCs w:val="28"/>
        </w:rPr>
      </w:pPr>
      <w:r w:rsidRPr="004358C1">
        <w:rPr>
          <w:rFonts w:ascii="Times New Roman" w:hAnsi="Times New Roman" w:cs="Times New Roman"/>
          <w:b/>
          <w:bCs/>
          <w:sz w:val="28"/>
          <w:szCs w:val="28"/>
        </w:rPr>
        <w:t>МЕТОДИКА</w:t>
      </w:r>
    </w:p>
    <w:p w14:paraId="5410AA71" w14:textId="77777777" w:rsidR="003A737E" w:rsidRPr="004358C1" w:rsidRDefault="003A737E" w:rsidP="003A737E">
      <w:pPr>
        <w:keepNext/>
        <w:keepLines/>
        <w:jc w:val="center"/>
        <w:outlineLvl w:val="0"/>
        <w:rPr>
          <w:rFonts w:ascii="Times New Roman" w:hAnsi="Times New Roman" w:cs="Times New Roman"/>
          <w:b/>
          <w:bCs/>
          <w:sz w:val="28"/>
          <w:szCs w:val="28"/>
        </w:rPr>
      </w:pPr>
      <w:r w:rsidRPr="004358C1">
        <w:rPr>
          <w:rFonts w:ascii="Times New Roman" w:hAnsi="Times New Roman" w:cs="Times New Roman"/>
          <w:b/>
          <w:bCs/>
          <w:sz w:val="28"/>
          <w:szCs w:val="28"/>
        </w:rPr>
        <w:t xml:space="preserve">предоставления и распределения субсидии из областного бюджета местным бюджетам на ремонт зданий, возвращенных системе образования, и функционирующих дошкольных </w:t>
      </w:r>
    </w:p>
    <w:p w14:paraId="5F331DF2" w14:textId="1E679B4D" w:rsidR="00701CEF" w:rsidRPr="004358C1" w:rsidRDefault="003A737E" w:rsidP="003A737E">
      <w:pPr>
        <w:keepNext/>
        <w:keepLines/>
        <w:jc w:val="center"/>
        <w:outlineLvl w:val="0"/>
        <w:rPr>
          <w:rFonts w:ascii="Times New Roman" w:hAnsi="Times New Roman" w:cs="Times New Roman"/>
          <w:b/>
          <w:bCs/>
          <w:sz w:val="28"/>
          <w:szCs w:val="28"/>
        </w:rPr>
      </w:pPr>
      <w:r w:rsidRPr="004358C1">
        <w:rPr>
          <w:rFonts w:ascii="Times New Roman" w:hAnsi="Times New Roman" w:cs="Times New Roman"/>
          <w:b/>
          <w:bCs/>
          <w:sz w:val="28"/>
          <w:szCs w:val="28"/>
        </w:rPr>
        <w:t>и общеобразовательных организаций</w:t>
      </w:r>
      <w:r w:rsidR="00701CEF" w:rsidRPr="004358C1">
        <w:rPr>
          <w:rFonts w:ascii="Times New Roman" w:hAnsi="Times New Roman" w:cs="Times New Roman"/>
          <w:b/>
          <w:bCs/>
          <w:sz w:val="28"/>
          <w:szCs w:val="28"/>
        </w:rPr>
        <w:t xml:space="preserve"> </w:t>
      </w:r>
    </w:p>
    <w:p w14:paraId="32DC93CA" w14:textId="77777777" w:rsidR="00FA3923" w:rsidRPr="004358C1" w:rsidRDefault="00FA3923" w:rsidP="00FA3923">
      <w:pPr>
        <w:ind w:firstLine="720"/>
        <w:jc w:val="both"/>
        <w:rPr>
          <w:rFonts w:ascii="Times New Roman" w:hAnsi="Times New Roman" w:cs="Times New Roman"/>
          <w:sz w:val="28"/>
          <w:szCs w:val="28"/>
        </w:rPr>
      </w:pPr>
    </w:p>
    <w:p w14:paraId="54284D7F" w14:textId="5A9F3CDF"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 Методика предоставления и распределения субсидии из областного бюджета местным бюджетам </w:t>
      </w:r>
      <w:r w:rsidRPr="004358C1">
        <w:rPr>
          <w:rFonts w:ascii="Times New Roman" w:eastAsia="Calibri" w:hAnsi="Times New Roman" w:cs="Times New Roman"/>
          <w:bCs/>
          <w:sz w:val="28"/>
          <w:szCs w:val="28"/>
          <w:lang w:eastAsia="en-US"/>
        </w:rPr>
        <w:t>на ремонт зданий, возвращенных системе образования, и функционирующих дошкольных и общеобразовательных организаций</w:t>
      </w:r>
      <w:r w:rsidRPr="004358C1">
        <w:rPr>
          <w:rFonts w:ascii="Times New Roman" w:eastAsia="Calibri" w:hAnsi="Times New Roman" w:cs="Times New Roman"/>
          <w:sz w:val="28"/>
          <w:szCs w:val="28"/>
          <w:lang w:eastAsia="en-US"/>
        </w:rPr>
        <w:t xml:space="preserve"> (далее – Методика) в рамках реализации областной целевой программы «Обеспечение доступности дошкольного образования в Ярославской области» на</w:t>
      </w:r>
      <w:r w:rsidR="001C0957" w:rsidRPr="004358C1">
        <w:rPr>
          <w:rFonts w:ascii="Times New Roman" w:eastAsia="Calibri" w:hAnsi="Times New Roman" w:cs="Times New Roman"/>
          <w:sz w:val="28"/>
          <w:szCs w:val="28"/>
          <w:lang w:eastAsia="en-US"/>
        </w:rPr>
        <w:t xml:space="preserve"> 2011 – 2021</w:t>
      </w:r>
      <w:r w:rsidR="00DA0D66" w:rsidRPr="004358C1">
        <w:rPr>
          <w:rFonts w:ascii="Times New Roman" w:eastAsia="Calibri" w:hAnsi="Times New Roman" w:cs="Times New Roman"/>
          <w:sz w:val="28"/>
          <w:szCs w:val="28"/>
          <w:lang w:eastAsia="en-US"/>
        </w:rPr>
        <w:t xml:space="preserve"> годы</w:t>
      </w:r>
      <w:r w:rsidRPr="004358C1">
        <w:rPr>
          <w:rFonts w:ascii="Times New Roman" w:eastAsia="Calibri" w:hAnsi="Times New Roman" w:cs="Times New Roman"/>
          <w:sz w:val="28"/>
          <w:szCs w:val="28"/>
          <w:lang w:eastAsia="en-US"/>
        </w:rPr>
        <w:t>, утверждаемой постановлением (далее – ОЦП), устанавливает порядок определения объемов субсидии из областного бюджета местным бюджетам на ремонт зданий, возвращенных системе образования, и функционирующих дошкольных и общеобразовательных организаций (далее – субсидия), условия предоставления субсидии и принципы ее распределения между муниципальными образованиями Ярославской области (далее – МО ЯО).</w:t>
      </w:r>
      <w:r w:rsidR="004F75CD" w:rsidRPr="004358C1">
        <w:t xml:space="preserve"> </w:t>
      </w:r>
    </w:p>
    <w:p w14:paraId="4DAEAB66" w14:textId="29EF1F77" w:rsidR="00E81678" w:rsidRPr="004358C1" w:rsidRDefault="00E81678" w:rsidP="003A737E">
      <w:pPr>
        <w:widowControl/>
        <w:spacing w:before="108" w:after="108"/>
        <w:ind w:firstLine="709"/>
        <w:contextualSpacing/>
        <w:jc w:val="both"/>
        <w:outlineLvl w:val="0"/>
        <w:rPr>
          <w:rFonts w:ascii="Times New Roman" w:eastAsia="Calibri" w:hAnsi="Times New Roman" w:cs="Times New Roman"/>
          <w:sz w:val="28"/>
          <w:szCs w:val="28"/>
          <w:lang w:eastAsia="en-US"/>
        </w:rPr>
      </w:pPr>
      <w:bookmarkStart w:id="5" w:name="sub_1303"/>
      <w:r w:rsidRPr="004358C1">
        <w:rPr>
          <w:rFonts w:ascii="Times New Roman" w:eastAsia="Calibri" w:hAnsi="Times New Roman" w:cs="Times New Roman"/>
          <w:sz w:val="28"/>
          <w:szCs w:val="28"/>
          <w:lang w:eastAsia="en-US"/>
        </w:rPr>
        <w:t>2. Субсидия предоставляется на софинансирование расходных обязательств МО ЯО, связанных с реализацией мероприятий по проведению  ремонтных работ зданий (помещений), благоустройству и ремонту прилегающих к зданиям территорий, оснащению оборудованием (игровым, спортивным, технологическим, медицинским и прочим) с целью создания в образовательных организациях дополнительных мест, в том числе в зданиях, переданных в систему образования.</w:t>
      </w:r>
      <w:r w:rsidRPr="004358C1">
        <w:t xml:space="preserve"> </w:t>
      </w:r>
    </w:p>
    <w:p w14:paraId="7859FE1C" w14:textId="40F246D7" w:rsidR="003A737E" w:rsidRPr="004358C1" w:rsidRDefault="003A737E" w:rsidP="003A737E">
      <w:pPr>
        <w:widowControl/>
        <w:spacing w:before="108" w:after="108"/>
        <w:ind w:firstLine="709"/>
        <w:contextualSpacing/>
        <w:jc w:val="both"/>
        <w:outlineLvl w:val="0"/>
        <w:rPr>
          <w:rFonts w:ascii="Times New Roman" w:eastAsia="Calibri" w:hAnsi="Times New Roman" w:cs="Times New Roman"/>
          <w:bCs/>
          <w:sz w:val="28"/>
          <w:szCs w:val="28"/>
          <w:lang w:eastAsia="en-US"/>
        </w:rPr>
      </w:pPr>
      <w:r w:rsidRPr="004358C1">
        <w:rPr>
          <w:rFonts w:ascii="Times New Roman" w:eastAsia="Calibri" w:hAnsi="Times New Roman" w:cs="Times New Roman"/>
          <w:sz w:val="28"/>
          <w:szCs w:val="28"/>
          <w:lang w:eastAsia="en-US"/>
        </w:rPr>
        <w:t xml:space="preserve">3. Субсидия предоставляется на основании Соглашения </w:t>
      </w:r>
      <w:r w:rsidRPr="004358C1">
        <w:rPr>
          <w:rFonts w:ascii="Times New Roman" w:eastAsia="Calibri" w:hAnsi="Times New Roman" w:cs="Times New Roman"/>
          <w:bCs/>
          <w:sz w:val="28"/>
          <w:szCs w:val="28"/>
          <w:lang w:eastAsia="en-US"/>
        </w:rPr>
        <w:t>о предоставлении субсидии в рамках ОЦП</w:t>
      </w:r>
      <w:r w:rsidRPr="004358C1">
        <w:rPr>
          <w:rFonts w:ascii="Times New Roman" w:eastAsia="Calibri" w:hAnsi="Times New Roman" w:cs="Times New Roman"/>
          <w:sz w:val="28"/>
          <w:szCs w:val="28"/>
          <w:lang w:eastAsia="en-US"/>
        </w:rPr>
        <w:t xml:space="preserve"> по форме согласно </w:t>
      </w:r>
      <w:hyperlink w:anchor="sub_200" w:history="1">
        <w:r w:rsidRPr="004358C1">
          <w:rPr>
            <w:rFonts w:ascii="Times New Roman" w:eastAsia="Calibri" w:hAnsi="Times New Roman" w:cs="Times New Roman"/>
            <w:sz w:val="28"/>
            <w:szCs w:val="28"/>
            <w:lang w:eastAsia="en-US"/>
          </w:rPr>
          <w:t>приложению 2</w:t>
        </w:r>
      </w:hyperlink>
      <w:r w:rsidRPr="004358C1">
        <w:rPr>
          <w:rFonts w:ascii="Times New Roman" w:eastAsia="Calibri" w:hAnsi="Times New Roman" w:cs="Times New Roman"/>
          <w:sz w:val="28"/>
          <w:szCs w:val="28"/>
          <w:lang w:eastAsia="en-US"/>
        </w:rPr>
        <w:t xml:space="preserve"> к ОЦП (далее – Соглашение), заключенного между департаментом образования Ярославской области (далее – уполномоченный орган) и органом местного самоуправления муниципального образования области (далее – ОМСУ).</w:t>
      </w:r>
    </w:p>
    <w:p w14:paraId="2F76783A" w14:textId="5596D3A6"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В случае отсутствия на 01 октября текущего финансового года Соглашения </w:t>
      </w:r>
      <w:r w:rsidR="00E81678" w:rsidRPr="004358C1">
        <w:rPr>
          <w:rFonts w:ascii="Times New Roman" w:eastAsia="Calibri" w:hAnsi="Times New Roman" w:cs="Times New Roman"/>
          <w:sz w:val="28"/>
          <w:szCs w:val="28"/>
          <w:lang w:eastAsia="en-US"/>
        </w:rPr>
        <w:t xml:space="preserve">(за исключением необходимости исполнения указов Президента Российской Федерации, поручений Губернатора области) </w:t>
      </w:r>
      <w:r w:rsidRPr="004358C1">
        <w:rPr>
          <w:rFonts w:ascii="Times New Roman" w:eastAsia="Calibri" w:hAnsi="Times New Roman" w:cs="Times New Roman"/>
          <w:sz w:val="28"/>
          <w:szCs w:val="28"/>
          <w:lang w:eastAsia="en-US"/>
        </w:rPr>
        <w:t>бюджетные ассигнования областного бюджета на предоставление субсидии данному МО ЯО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r w:rsidR="00E81678" w:rsidRPr="004358C1">
        <w:t xml:space="preserve"> </w:t>
      </w:r>
    </w:p>
    <w:p w14:paraId="6EEF0CE1" w14:textId="77777777" w:rsidR="003A737E" w:rsidRPr="004358C1" w:rsidRDefault="003A737E" w:rsidP="003A737E">
      <w:pPr>
        <w:widowControl/>
        <w:ind w:firstLine="709"/>
        <w:contextualSpacing/>
        <w:jc w:val="both"/>
        <w:rPr>
          <w:rFonts w:ascii="Times New Roman" w:eastAsia="Calibri" w:hAnsi="Times New Roman" w:cs="Times New Roman"/>
          <w:sz w:val="28"/>
          <w:szCs w:val="28"/>
          <w:lang w:eastAsia="en-US"/>
        </w:rPr>
      </w:pPr>
      <w:bookmarkStart w:id="6" w:name="sub_1304"/>
      <w:bookmarkEnd w:id="5"/>
      <w:r w:rsidRPr="004358C1">
        <w:rPr>
          <w:rFonts w:ascii="Times New Roman" w:eastAsia="Calibri" w:hAnsi="Times New Roman" w:cs="Times New Roman"/>
          <w:sz w:val="28"/>
          <w:szCs w:val="28"/>
          <w:lang w:eastAsia="en-US"/>
        </w:rPr>
        <w:t>4. Условиями предоставления субсидии МО ЯО являются:</w:t>
      </w:r>
    </w:p>
    <w:p w14:paraId="63CDFC56" w14:textId="77777777" w:rsidR="003A737E" w:rsidRPr="004358C1" w:rsidRDefault="003A737E" w:rsidP="003A737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4.1. Наличие в МО ЯО утвержденной соответствующей муниципальной программы, а также соответствие мероприятий муниципальной программы требованиям государственной программы «Развитие образования и </w:t>
      </w:r>
      <w:r w:rsidRPr="004358C1">
        <w:rPr>
          <w:rFonts w:ascii="Times New Roman" w:eastAsia="Calibri" w:hAnsi="Times New Roman" w:cs="Times New Roman"/>
          <w:sz w:val="28"/>
          <w:szCs w:val="28"/>
          <w:lang w:eastAsia="en-US"/>
        </w:rPr>
        <w:lastRenderedPageBreak/>
        <w:t>молодежная политика в Ярославской области» на 2014 – 2020 годы,</w:t>
      </w:r>
      <w:r w:rsidRPr="004358C1">
        <w:rPr>
          <w:rFonts w:ascii="Times New Roman" w:eastAsia="Times New Roman" w:hAnsi="Times New Roman" w:cs="Calibri"/>
          <w:sz w:val="28"/>
          <w:szCs w:val="22"/>
          <w:lang w:eastAsia="en-US"/>
        </w:rPr>
        <w:t xml:space="preserve"> </w:t>
      </w:r>
      <w:r w:rsidRPr="004358C1">
        <w:rPr>
          <w:rFonts w:ascii="Times New Roman" w:eastAsia="Calibri" w:hAnsi="Times New Roman" w:cs="Times New Roman"/>
          <w:sz w:val="28"/>
          <w:szCs w:val="28"/>
          <w:lang w:eastAsia="en-US"/>
        </w:rPr>
        <w:t>утвержденной постановлением Правительства области от 30.05.2014 № 524-п «Об утверждении государственной программы Ярославской области «Развитие образования и молодежная политика в Ярославской области» на 2014 – 2020 годы», ОЦП.</w:t>
      </w:r>
    </w:p>
    <w:p w14:paraId="70565EF5"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4.2. Наличие в бюджете МО ЯО ассигнований за счет местного бюджета на исполнение соответствующего расходного обязательства ОМСУ.</w:t>
      </w:r>
    </w:p>
    <w:p w14:paraId="3C85D68A"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Минимальный размер софинансирования за счет средств местного бюджета составляет 10 процентов. Конкретный размер софинансирования по каждому МО ЯО устанавливается Соглашением.</w:t>
      </w:r>
    </w:p>
    <w:p w14:paraId="28854811" w14:textId="164262B8" w:rsidR="00E81678" w:rsidRPr="004358C1" w:rsidRDefault="00E81678"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К софинансированию принимаются затраты, понесенные в текущем финансовом году на производство ремонтных работ в зданиях (помещениях), включая благоустройство и ремонт прилегающей территории (устройство прогулочных веранд или навесов, игровых и физкультурных площадок), оснащение оборудованием (игровым, спортивным, технологическим, медицинским и прочим), с целью создания в образовательных организациях дополнительных мест.</w:t>
      </w:r>
      <w:r w:rsidRPr="004358C1">
        <w:t xml:space="preserve"> </w:t>
      </w:r>
    </w:p>
    <w:p w14:paraId="6C4F8C37" w14:textId="0BD1F76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4.3. Обеспечение за счет средств местного бюджета финансирован</w:t>
      </w:r>
      <w:r w:rsidR="00E81678" w:rsidRPr="004358C1">
        <w:rPr>
          <w:rFonts w:ascii="Times New Roman" w:eastAsia="Calibri" w:hAnsi="Times New Roman" w:cs="Times New Roman"/>
          <w:sz w:val="28"/>
          <w:szCs w:val="28"/>
          <w:lang w:eastAsia="en-US"/>
        </w:rPr>
        <w:t xml:space="preserve">ия расходов на проведение работ, приобретение оборудования </w:t>
      </w:r>
      <w:r w:rsidRPr="004358C1">
        <w:rPr>
          <w:rFonts w:ascii="Times New Roman" w:eastAsia="Calibri" w:hAnsi="Times New Roman" w:cs="Times New Roman"/>
          <w:sz w:val="28"/>
          <w:szCs w:val="28"/>
          <w:lang w:eastAsia="en-US"/>
        </w:rPr>
        <w:t>в размере, установленном Соглашением (представление документов, подтверждающих финансирование расходов на проведение работ за счет средств местного бюджета).</w:t>
      </w:r>
      <w:r w:rsidR="00E81678" w:rsidRPr="004358C1">
        <w:t xml:space="preserve"> </w:t>
      </w:r>
    </w:p>
    <w:bookmarkEnd w:id="6"/>
    <w:p w14:paraId="42C31397"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4.4. Наличие подписанного с ОМСУ Соглашения.</w:t>
      </w:r>
    </w:p>
    <w:p w14:paraId="50D35A33"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4.5. Соблюдение целевого направления расходования субсидии.</w:t>
      </w:r>
    </w:p>
    <w:p w14:paraId="57384844"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4.6. Наличие проектной документации (по объектам, в отношении которых подготовка проектной документации не является обязательной, – наличие сметной документации), получившей положительное заключение государственной экспертизы (по объектам, в отношении которых подготовка проектной документации не является обязательной, необходимо проведение  проверки достоверности и обоснованности сметной стоимости).</w:t>
      </w:r>
    </w:p>
    <w:p w14:paraId="2DE9F1C3" w14:textId="110CD3A2" w:rsidR="00E81678" w:rsidRPr="004358C1" w:rsidRDefault="00E81678" w:rsidP="00E81678">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Наличие утвержденной руководителем ОМСУ МО ЯО, осуществляющим управление в сфере образования, сметы расходов на оснащение оборудованием.</w:t>
      </w:r>
      <w:r w:rsidRPr="004358C1">
        <w:t xml:space="preserve"> </w:t>
      </w:r>
    </w:p>
    <w:p w14:paraId="25394E91"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4.7. Выполнение требований к показателям результативности, установленных пунктом 9 Методики, а также результативности и эффективности предоставления субсидии, определяемых в соответствии с пунктом 10 Методики.</w:t>
      </w:r>
    </w:p>
    <w:p w14:paraId="2287DFCD"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4.8. Выполнение требований к срокам, порядку и формам представления отчетности об использовании субсидии, установленных пунктом 11 Методики.</w:t>
      </w:r>
    </w:p>
    <w:p w14:paraId="51A18E1E"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5. Департамент осуществляет отбор МО ЯО для предоставления субсидии в соответствии со следующими критериями:</w:t>
      </w:r>
    </w:p>
    <w:p w14:paraId="3DD5FC26"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7" w:name="sub_1352"/>
      <w:r w:rsidRPr="004358C1">
        <w:rPr>
          <w:rFonts w:ascii="Times New Roman" w:eastAsia="Calibri" w:hAnsi="Times New Roman" w:cs="Times New Roman"/>
          <w:sz w:val="28"/>
          <w:szCs w:val="28"/>
          <w:lang w:eastAsia="en-US"/>
        </w:rPr>
        <w:t>5.1. Наличие в населенном пункте МО ЯО необеспеченной потребности в услугах дошкольного образования для детей в возрасте от 2 до 7 лет.</w:t>
      </w:r>
    </w:p>
    <w:bookmarkEnd w:id="7"/>
    <w:p w14:paraId="7563689A" w14:textId="341F9D95" w:rsidR="00E81678" w:rsidRPr="004358C1" w:rsidRDefault="00E81678"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5.2. Наличие зданий и помещений, использование которых позволяет создать дополнительные места в образовательных организациях, в том числе для реализации образовательной программы дошкольного образования.</w:t>
      </w:r>
      <w:r w:rsidRPr="004358C1">
        <w:t xml:space="preserve"> </w:t>
      </w:r>
    </w:p>
    <w:p w14:paraId="3F4D92B3" w14:textId="3BED2BA8"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5.3. Наличие у МО ЯО возможности открытия дополнительных мест</w:t>
      </w:r>
      <w:r w:rsidR="00E81678" w:rsidRPr="004358C1">
        <w:rPr>
          <w:rFonts w:ascii="Times New Roman" w:eastAsia="Calibri" w:hAnsi="Times New Roman" w:cs="Times New Roman"/>
          <w:sz w:val="28"/>
          <w:szCs w:val="28"/>
          <w:lang w:eastAsia="en-US"/>
        </w:rPr>
        <w:t>, в том числе</w:t>
      </w:r>
      <w:r w:rsidRPr="004358C1">
        <w:rPr>
          <w:rFonts w:ascii="Times New Roman" w:eastAsia="Calibri" w:hAnsi="Times New Roman" w:cs="Times New Roman"/>
          <w:sz w:val="28"/>
          <w:szCs w:val="28"/>
          <w:lang w:eastAsia="en-US"/>
        </w:rPr>
        <w:t xml:space="preserve"> для реализации образовательной программы дошкольного образования.</w:t>
      </w:r>
      <w:r w:rsidR="00E81678" w:rsidRPr="004358C1">
        <w:t xml:space="preserve"> </w:t>
      </w:r>
    </w:p>
    <w:p w14:paraId="1E01A197" w14:textId="77777777" w:rsidR="003A737E" w:rsidRPr="004358C1" w:rsidRDefault="003A737E" w:rsidP="003A737E">
      <w:pPr>
        <w:widowControl/>
        <w:ind w:firstLine="709"/>
        <w:jc w:val="both"/>
        <w:rPr>
          <w:rFonts w:ascii="Times New Roman" w:eastAsia="Calibri" w:hAnsi="Times New Roman" w:cs="Times New Roman"/>
          <w:sz w:val="28"/>
          <w:szCs w:val="28"/>
        </w:rPr>
      </w:pPr>
      <w:r w:rsidRPr="004358C1">
        <w:rPr>
          <w:rFonts w:ascii="Times New Roman" w:eastAsia="Calibri" w:hAnsi="Times New Roman" w:cs="Times New Roman"/>
          <w:sz w:val="28"/>
          <w:szCs w:val="28"/>
        </w:rPr>
        <w:t>При прочих равных условиях приоритетность при распределении средств отдается МО ЯО с наибольшей необеспеченной потребностью в услугах дошкольного образования для детей в возрасте от 2 до 7 лет.</w:t>
      </w:r>
    </w:p>
    <w:p w14:paraId="3FA0D90D"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 Объем субсидии (С</w:t>
      </w:r>
      <w:r w:rsidRPr="004358C1">
        <w:rPr>
          <w:rFonts w:ascii="Times New Roman" w:eastAsia="Calibri" w:hAnsi="Times New Roman" w:cs="Times New Roman"/>
          <w:sz w:val="28"/>
          <w:szCs w:val="28"/>
          <w:vertAlign w:val="subscript"/>
          <w:lang w:eastAsia="en-US"/>
        </w:rPr>
        <w:t>обл</w:t>
      </w:r>
      <w:r w:rsidRPr="004358C1">
        <w:rPr>
          <w:rFonts w:ascii="Times New Roman" w:eastAsia="Calibri" w:hAnsi="Times New Roman" w:cs="Times New Roman"/>
          <w:sz w:val="28"/>
          <w:szCs w:val="28"/>
          <w:lang w:eastAsia="en-US"/>
        </w:rPr>
        <w:t>) определяется в соответствии с Методикой и рассчитывается по формуле:</w:t>
      </w:r>
    </w:p>
    <w:p w14:paraId="18B38E3C"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3B64445A" w14:textId="77777777" w:rsidR="003A737E" w:rsidRPr="004358C1" w:rsidRDefault="00B93DA7" w:rsidP="003A737E">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С</m:t>
            </m:r>
          </m:e>
          <m:sub>
            <m:r>
              <m:rPr>
                <m:sty m:val="p"/>
              </m:rPr>
              <w:rPr>
                <w:rFonts w:ascii="Cambria Math" w:eastAsia="Calibri" w:hAnsi="Cambria Math" w:cs="Times New Roman"/>
                <w:sz w:val="28"/>
                <w:szCs w:val="28"/>
                <w:lang w:eastAsia="en-US"/>
              </w:rPr>
              <m:t>обл</m:t>
            </m:r>
          </m:sub>
        </m:sSub>
        <m:r>
          <m:rPr>
            <m:sty m:val="p"/>
          </m:rPr>
          <w:rPr>
            <w:rFonts w:ascii="Cambria Math" w:eastAsia="Calibri" w:hAnsi="Cambria Math" w:cs="Times New Roman"/>
            <w:sz w:val="28"/>
            <w:szCs w:val="28"/>
            <w:lang w:eastAsia="en-US"/>
          </w:rPr>
          <m:t xml:space="preserve">= </m:t>
        </m:r>
        <m:nary>
          <m:naryPr>
            <m:chr m:val="∑"/>
            <m:limLoc m:val="undOvr"/>
            <m:subHide m:val="1"/>
            <m:supHide m:val="1"/>
            <m:ctrlPr>
              <w:rPr>
                <w:rFonts w:ascii="Cambria Math" w:eastAsia="Calibri" w:hAnsi="Cambria Math" w:cs="Times New Roman"/>
                <w:sz w:val="28"/>
                <w:szCs w:val="28"/>
                <w:lang w:eastAsia="en-US"/>
              </w:rPr>
            </m:ctrlPr>
          </m:naryPr>
          <m:sub/>
          <m:sup/>
          <m:e>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С</m:t>
                </m:r>
              </m:e>
              <m:sub>
                <m:r>
                  <m:rPr>
                    <m:sty m:val="p"/>
                  </m:rPr>
                  <w:rPr>
                    <w:rFonts w:ascii="Cambria Math" w:eastAsia="Calibri" w:hAnsi="Cambria Math" w:cs="Times New Roman"/>
                    <w:sz w:val="28"/>
                    <w:szCs w:val="28"/>
                    <w:lang w:val="en-US" w:eastAsia="en-US"/>
                  </w:rPr>
                  <m:t>i</m:t>
                </m:r>
              </m:sub>
            </m:sSub>
          </m:e>
        </m:nary>
        <m:r>
          <m:rPr>
            <m:sty m:val="p"/>
          </m:rPr>
          <w:rPr>
            <w:rFonts w:ascii="Cambria Math" w:eastAsia="Calibri" w:hAnsi="Cambria Math" w:cs="Times New Roman"/>
            <w:sz w:val="28"/>
            <w:szCs w:val="28"/>
            <w:lang w:eastAsia="en-US"/>
          </w:rPr>
          <m:t>×</m:t>
        </m:r>
        <m:r>
          <m:rPr>
            <m:sty m:val="p"/>
          </m:rPr>
          <w:rPr>
            <w:rFonts w:ascii="Cambria Math" w:eastAsia="Calibri" w:hAnsi="Cambria Math" w:cs="Times New Roman"/>
            <w:sz w:val="28"/>
            <w:szCs w:val="28"/>
            <w:lang w:val="en-US" w:eastAsia="en-US"/>
          </w:rPr>
          <m:t>n</m:t>
        </m:r>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val="en-US" w:eastAsia="en-US"/>
              </w:rPr>
            </m:ctrlPr>
          </m:sSubPr>
          <m:e>
            <m:r>
              <m:rPr>
                <m:sty m:val="p"/>
              </m:rPr>
              <w:rPr>
                <w:rFonts w:ascii="Cambria Math" w:eastAsia="Calibri" w:hAnsi="Cambria Math" w:cs="Times New Roman"/>
                <w:sz w:val="28"/>
                <w:szCs w:val="28"/>
                <w:lang w:val="en-US" w:eastAsia="en-US"/>
              </w:rPr>
              <m:t>K</m:t>
            </m:r>
          </m:e>
          <m:sub>
            <m:r>
              <m:rPr>
                <m:sty m:val="p"/>
              </m:rPr>
              <w:rPr>
                <w:rFonts w:ascii="Cambria Math" w:eastAsia="Calibri" w:hAnsi="Cambria Math" w:cs="Times New Roman"/>
                <w:sz w:val="28"/>
                <w:szCs w:val="28"/>
                <w:lang w:eastAsia="en-US"/>
              </w:rPr>
              <m:t>соф</m:t>
            </m:r>
          </m:sub>
        </m:sSub>
      </m:oMath>
      <w:r w:rsidR="003A737E" w:rsidRPr="004358C1">
        <w:rPr>
          <w:rFonts w:ascii="Times New Roman" w:eastAsia="Calibri" w:hAnsi="Times New Roman" w:cs="Times New Roman"/>
          <w:sz w:val="28"/>
          <w:szCs w:val="28"/>
          <w:lang w:eastAsia="en-US"/>
        </w:rPr>
        <w:t>,</w:t>
      </w:r>
    </w:p>
    <w:p w14:paraId="109EFF26"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3EAF0F19"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5CE3180F"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noProof/>
          <w:sz w:val="28"/>
          <w:szCs w:val="28"/>
        </w:rPr>
        <w:t>С</w:t>
      </w:r>
      <w:r w:rsidRPr="004358C1">
        <w:rPr>
          <w:rFonts w:ascii="Times New Roman" w:eastAsia="Calibri" w:hAnsi="Times New Roman" w:cs="Times New Roman"/>
          <w:noProof/>
          <w:sz w:val="28"/>
          <w:szCs w:val="28"/>
          <w:vertAlign w:val="subscript"/>
          <w:lang w:val="en-US"/>
        </w:rPr>
        <w:t>i</w:t>
      </w:r>
      <w:r w:rsidRPr="004358C1">
        <w:rPr>
          <w:rFonts w:ascii="Times New Roman" w:eastAsia="Calibri" w:hAnsi="Times New Roman" w:cs="Times New Roman"/>
          <w:sz w:val="28"/>
          <w:szCs w:val="28"/>
          <w:lang w:eastAsia="en-US"/>
        </w:rPr>
        <w:t xml:space="preserve"> – стоимость создания 1 ребенко-места, в том числе сметная стоимость ремонта (остаток сметной стоимости) i-го объекта, на софинансирование которого предоставляется субсидия (за исключением переходящих объектов);</w:t>
      </w:r>
    </w:p>
    <w:p w14:paraId="0F1ED975"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n</w:t>
      </w:r>
      <w:r w:rsidRPr="004358C1">
        <w:rPr>
          <w:rFonts w:ascii="Times New Roman" w:eastAsia="Calibri" w:hAnsi="Times New Roman" w:cs="Times New Roman"/>
          <w:sz w:val="28"/>
          <w:szCs w:val="28"/>
          <w:lang w:eastAsia="en-US"/>
        </w:rPr>
        <w:t xml:space="preserve"> – количество дополнительно открываемых мест;</w:t>
      </w:r>
    </w:p>
    <w:p w14:paraId="2D892776"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Times New Roman" w:hAnsi="Times New Roman" w:cs="Calibri"/>
          <w:sz w:val="28"/>
          <w:szCs w:val="24"/>
          <w:lang w:eastAsia="en-US"/>
        </w:rPr>
        <w:t>К</w:t>
      </w:r>
      <w:r w:rsidRPr="004358C1">
        <w:rPr>
          <w:rFonts w:ascii="Times New Roman" w:eastAsia="Times New Roman" w:hAnsi="Times New Roman" w:cs="Calibri"/>
          <w:sz w:val="28"/>
          <w:szCs w:val="24"/>
          <w:vertAlign w:val="subscript"/>
          <w:lang w:eastAsia="en-US"/>
        </w:rPr>
        <w:t xml:space="preserve">соф </w:t>
      </w:r>
      <w:r w:rsidRPr="004358C1">
        <w:rPr>
          <w:rFonts w:ascii="Times New Roman" w:eastAsia="Calibri" w:hAnsi="Times New Roman" w:cs="Times New Roman"/>
          <w:sz w:val="28"/>
          <w:szCs w:val="28"/>
          <w:lang w:eastAsia="en-US"/>
        </w:rPr>
        <w:t>– коэффициент софинансирования расходного обязательства за счет средств областного бюджета:</w:t>
      </w:r>
    </w:p>
    <w:p w14:paraId="01BB9810"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p>
    <w:p w14:paraId="14C54826" w14:textId="77777777" w:rsidR="003A737E" w:rsidRPr="004358C1" w:rsidRDefault="00B93DA7" w:rsidP="003A737E">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К</m:t>
            </m:r>
          </m:e>
          <m:sub>
            <m:r>
              <m:rPr>
                <m:sty m:val="p"/>
              </m:rPr>
              <w:rPr>
                <w:rFonts w:ascii="Cambria Math" w:eastAsia="Calibri" w:hAnsi="Cambria Math" w:cs="Times New Roman"/>
                <w:sz w:val="28"/>
                <w:szCs w:val="28"/>
                <w:lang w:eastAsia="en-US"/>
              </w:rPr>
              <m:t>соф</m:t>
            </m:r>
          </m:sub>
        </m:sSub>
        <m:r>
          <w:rPr>
            <w:rFonts w:ascii="Cambria Math" w:eastAsia="Calibri" w:hAnsi="Cambria Math" w:cs="Times New Roman"/>
            <w:sz w:val="28"/>
            <w:szCs w:val="28"/>
            <w:lang w:eastAsia="en-US"/>
          </w:rPr>
          <m:t>=(1-</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С</m:t>
            </m:r>
          </m:e>
          <m:sub>
            <m:r>
              <m:rPr>
                <m:sty m:val="p"/>
              </m:rPr>
              <w:rPr>
                <w:rFonts w:ascii="Cambria Math" w:eastAsia="Calibri" w:hAnsi="Cambria Math" w:cs="Times New Roman"/>
                <w:sz w:val="28"/>
                <w:szCs w:val="28"/>
                <w:lang w:eastAsia="en-US"/>
              </w:rPr>
              <m:t xml:space="preserve">местн </m:t>
            </m:r>
          </m:sub>
        </m:sSub>
        <m:r>
          <m:rPr>
            <m:sty m:val="p"/>
          </m:rPr>
          <w:rPr>
            <w:rFonts w:ascii="Cambria Math" w:eastAsia="Calibri" w:hAnsi="Cambria Math" w:cs="Times New Roman"/>
            <w:sz w:val="28"/>
            <w:szCs w:val="28"/>
            <w:lang w:eastAsia="en-US"/>
          </w:rPr>
          <m:t xml:space="preserve">/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С</m:t>
            </m:r>
          </m:e>
          <m:sub>
            <m:r>
              <m:rPr>
                <m:sty m:val="p"/>
              </m:rPr>
              <w:rPr>
                <w:rFonts w:ascii="Cambria Math" w:eastAsia="Calibri" w:hAnsi="Cambria Math" w:cs="Times New Roman"/>
                <w:sz w:val="28"/>
                <w:szCs w:val="28"/>
                <w:lang w:val="en-US" w:eastAsia="en-US"/>
              </w:rPr>
              <m:t>i</m:t>
            </m:r>
          </m:sub>
        </m:sSub>
        <m:r>
          <m:rPr>
            <m:sty m:val="p"/>
          </m:rPr>
          <w:rPr>
            <w:rFonts w:ascii="Cambria Math" w:eastAsia="Calibri" w:hAnsi="Cambria Math" w:cs="Times New Roman"/>
            <w:sz w:val="28"/>
            <w:szCs w:val="28"/>
            <w:lang w:eastAsia="en-US"/>
          </w:rPr>
          <m:t>)×</m:t>
        </m:r>
        <m:r>
          <w:rPr>
            <w:rFonts w:ascii="Cambria Math" w:eastAsia="Calibri" w:hAnsi="Cambria Math" w:cs="Times New Roman"/>
            <w:sz w:val="28"/>
            <w:szCs w:val="28"/>
            <w:lang w:eastAsia="en-US"/>
          </w:rPr>
          <m:t>100</m:t>
        </m:r>
      </m:oMath>
      <w:r w:rsidR="003A737E" w:rsidRPr="004358C1">
        <w:rPr>
          <w:rFonts w:ascii="Times New Roman" w:eastAsia="Calibri" w:hAnsi="Times New Roman" w:cs="Times New Roman"/>
          <w:sz w:val="28"/>
          <w:szCs w:val="28"/>
          <w:lang w:eastAsia="en-US"/>
        </w:rPr>
        <w:t>,</w:t>
      </w:r>
    </w:p>
    <w:p w14:paraId="6F6DA555" w14:textId="77777777" w:rsidR="003A737E" w:rsidRPr="004358C1" w:rsidRDefault="003A737E" w:rsidP="003A737E">
      <w:pPr>
        <w:widowControl/>
        <w:jc w:val="both"/>
        <w:rPr>
          <w:rFonts w:ascii="Times New Roman" w:eastAsia="Calibri" w:hAnsi="Times New Roman" w:cs="Times New Roman"/>
          <w:sz w:val="28"/>
          <w:szCs w:val="28"/>
          <w:lang w:eastAsia="en-US"/>
        </w:rPr>
      </w:pPr>
    </w:p>
    <w:p w14:paraId="5C6CA251"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r w:rsidRPr="004358C1">
        <w:rPr>
          <w:rFonts w:ascii="Times New Roman" w:eastAsia="Calibri" w:hAnsi="Times New Roman" w:cs="Times New Roman"/>
          <w:noProof/>
          <w:sz w:val="28"/>
          <w:szCs w:val="28"/>
        </w:rPr>
        <w:t xml:space="preserve"> С</w:t>
      </w:r>
      <w:r w:rsidRPr="004358C1">
        <w:rPr>
          <w:rFonts w:ascii="Times New Roman" w:eastAsia="Calibri" w:hAnsi="Times New Roman" w:cs="Times New Roman"/>
          <w:noProof/>
          <w:sz w:val="28"/>
          <w:szCs w:val="28"/>
          <w:vertAlign w:val="subscript"/>
        </w:rPr>
        <w:t>местн</w:t>
      </w:r>
      <w:r w:rsidRPr="004358C1">
        <w:rPr>
          <w:rFonts w:ascii="Times New Roman" w:eastAsia="Calibri" w:hAnsi="Times New Roman" w:cs="Times New Roman"/>
          <w:sz w:val="28"/>
          <w:szCs w:val="28"/>
          <w:lang w:eastAsia="en-US"/>
        </w:rPr>
        <w:t xml:space="preserve"> – сумма средств местного бюджета.</w:t>
      </w:r>
    </w:p>
    <w:p w14:paraId="4E9BE19B"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Объем субсидии по переходящим объектам (С</w:t>
      </w:r>
      <w:r w:rsidRPr="004358C1">
        <w:rPr>
          <w:rFonts w:ascii="Times New Roman" w:eastAsia="Calibri" w:hAnsi="Times New Roman" w:cs="Times New Roman"/>
          <w:sz w:val="28"/>
          <w:szCs w:val="28"/>
          <w:vertAlign w:val="subscript"/>
          <w:lang w:eastAsia="en-US"/>
        </w:rPr>
        <w:t>п</w:t>
      </w:r>
      <w:r w:rsidRPr="004358C1">
        <w:rPr>
          <w:rFonts w:ascii="Times New Roman" w:eastAsia="Calibri" w:hAnsi="Times New Roman" w:cs="Times New Roman"/>
          <w:sz w:val="28"/>
          <w:szCs w:val="28"/>
          <w:lang w:eastAsia="en-US"/>
        </w:rPr>
        <w:t>) рассчитывается по формуле:</w:t>
      </w:r>
    </w:p>
    <w:p w14:paraId="4D2ACB87" w14:textId="77777777" w:rsidR="003A737E" w:rsidRPr="004358C1" w:rsidRDefault="00B93DA7" w:rsidP="003A737E">
      <w:pPr>
        <w:widowControl/>
        <w:jc w:val="both"/>
        <w:rPr>
          <w:rFonts w:ascii="Times New Roman" w:eastAsia="Calibri" w:hAnsi="Times New Roman" w:cs="Times New Roman"/>
          <w:sz w:val="28"/>
          <w:szCs w:val="28"/>
          <w:lang w:eastAsia="en-US"/>
        </w:rPr>
      </w:pPr>
      <m:oMathPara>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С</m:t>
              </m:r>
            </m:e>
            <m:sub>
              <m:r>
                <m:rPr>
                  <m:sty m:val="p"/>
                </m:rPr>
                <w:rPr>
                  <w:rFonts w:ascii="Cambria Math" w:eastAsia="Calibri" w:hAnsi="Cambria Math" w:cs="Times New Roman"/>
                  <w:sz w:val="28"/>
                  <w:szCs w:val="28"/>
                  <w:lang w:eastAsia="en-US"/>
                </w:rPr>
                <m:t>п</m:t>
              </m:r>
            </m:sub>
          </m:sSub>
          <m:r>
            <m:rPr>
              <m:sty m:val="p"/>
            </m:rPr>
            <w:rPr>
              <w:rFonts w:ascii="Cambria Math" w:eastAsia="Calibri" w:hAnsi="Cambria Math" w:cs="Times New Roman"/>
              <w:sz w:val="28"/>
              <w:szCs w:val="28"/>
              <w:lang w:eastAsia="en-US"/>
            </w:rPr>
            <m:t xml:space="preserve">= </m:t>
          </m:r>
          <m:nary>
            <m:naryPr>
              <m:chr m:val="∑"/>
              <m:limLoc m:val="undOvr"/>
              <m:subHide m:val="1"/>
              <m:supHide m:val="1"/>
              <m:ctrlPr>
                <w:rPr>
                  <w:rFonts w:ascii="Cambria Math" w:eastAsia="Calibri" w:hAnsi="Cambria Math" w:cs="Times New Roman"/>
                  <w:sz w:val="28"/>
                  <w:szCs w:val="28"/>
                  <w:lang w:eastAsia="en-US"/>
                </w:rPr>
              </m:ctrlPr>
            </m:naryPr>
            <m:sub/>
            <m:sup/>
            <m:e>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С</m:t>
                  </m:r>
                </m:e>
                <m:sub>
                  <m:r>
                    <m:rPr>
                      <m:sty m:val="p"/>
                    </m:rPr>
                    <w:rPr>
                      <w:rFonts w:ascii="Cambria Math" w:eastAsia="Calibri" w:hAnsi="Cambria Math" w:cs="Times New Roman"/>
                      <w:sz w:val="28"/>
                      <w:szCs w:val="28"/>
                      <w:lang w:val="en-US" w:eastAsia="en-US"/>
                    </w:rPr>
                    <m:t>i</m:t>
                  </m:r>
                </m:sub>
              </m:sSub>
            </m:e>
          </m:nary>
          <m:r>
            <m:rPr>
              <m:sty m:val="p"/>
            </m:rPr>
            <w:rPr>
              <w:rFonts w:ascii="Cambria Math" w:eastAsia="Calibri" w:hAnsi="Cambria Math" w:cs="Times New Roman"/>
              <w:sz w:val="28"/>
              <w:szCs w:val="28"/>
              <w:lang w:eastAsia="en-US"/>
            </w:rPr>
            <m:t>×</m:t>
          </m:r>
          <m:r>
            <m:rPr>
              <m:sty m:val="p"/>
            </m:rPr>
            <w:rPr>
              <w:rFonts w:ascii="Cambria Math" w:eastAsia="Calibri" w:hAnsi="Cambria Math" w:cs="Times New Roman"/>
              <w:sz w:val="28"/>
              <w:szCs w:val="28"/>
              <w:lang w:val="en-US" w:eastAsia="en-US"/>
            </w:rPr>
            <m:t>n)-</m:t>
          </m:r>
          <m:sSub>
            <m:sSubPr>
              <m:ctrlPr>
                <w:rPr>
                  <w:rFonts w:ascii="Cambria Math" w:eastAsia="Calibri" w:hAnsi="Cambria Math" w:cs="Times New Roman"/>
                  <w:sz w:val="28"/>
                  <w:szCs w:val="28"/>
                  <w:lang w:val="en-US" w:eastAsia="en-US"/>
                </w:rPr>
              </m:ctrlPr>
            </m:sSubPr>
            <m:e>
              <m:r>
                <w:rPr>
                  <w:rFonts w:ascii="Cambria Math" w:eastAsia="Calibri" w:hAnsi="Cambria Math" w:cs="Times New Roman"/>
                  <w:sz w:val="28"/>
                  <w:szCs w:val="28"/>
                  <w:lang w:val="en-US" w:eastAsia="en-US"/>
                </w:rPr>
                <m:t>С</m:t>
              </m:r>
            </m:e>
            <m:sub>
              <m:r>
                <w:rPr>
                  <w:rFonts w:ascii="Cambria Math" w:eastAsia="Calibri" w:hAnsi="Cambria Math" w:cs="Times New Roman"/>
                  <w:sz w:val="28"/>
                  <w:szCs w:val="28"/>
                  <w:lang w:val="en-US" w:eastAsia="en-US"/>
                </w:rPr>
                <m:t>фин</m:t>
              </m:r>
            </m:sub>
          </m:sSub>
          <m:r>
            <m:rPr>
              <m:sty m:val="p"/>
            </m:rPr>
            <w:rPr>
              <w:rFonts w:ascii="Cambria Math" w:eastAsia="Calibri" w:hAnsi="Cambria Math" w:cs="Times New Roman"/>
              <w:sz w:val="28"/>
              <w:szCs w:val="28"/>
              <w:lang w:val="en-US" w:eastAsia="en-US"/>
            </w:rPr>
            <m:t>)×</m:t>
          </m:r>
          <m:sSub>
            <m:sSubPr>
              <m:ctrlPr>
                <w:rPr>
                  <w:rFonts w:ascii="Cambria Math" w:eastAsia="Calibri" w:hAnsi="Cambria Math" w:cs="Times New Roman"/>
                  <w:sz w:val="28"/>
                  <w:szCs w:val="28"/>
                  <w:lang w:val="en-US" w:eastAsia="en-US"/>
                </w:rPr>
              </m:ctrlPr>
            </m:sSubPr>
            <m:e>
              <m:r>
                <m:rPr>
                  <m:sty m:val="p"/>
                </m:rPr>
                <w:rPr>
                  <w:rFonts w:ascii="Cambria Math" w:eastAsia="Calibri" w:hAnsi="Cambria Math" w:cs="Times New Roman"/>
                  <w:sz w:val="28"/>
                  <w:szCs w:val="28"/>
                  <w:lang w:val="en-US" w:eastAsia="en-US"/>
                </w:rPr>
                <m:t>K</m:t>
              </m:r>
            </m:e>
            <m:sub>
              <m:r>
                <m:rPr>
                  <m:sty m:val="p"/>
                </m:rPr>
                <w:rPr>
                  <w:rFonts w:ascii="Cambria Math" w:eastAsia="Calibri" w:hAnsi="Cambria Math" w:cs="Times New Roman"/>
                  <w:sz w:val="28"/>
                  <w:szCs w:val="28"/>
                  <w:lang w:val="en-US" w:eastAsia="en-US"/>
                </w:rPr>
                <m:t>соф</m:t>
              </m:r>
            </m:sub>
          </m:sSub>
          <m:r>
            <m:rPr>
              <m:sty m:val="p"/>
            </m:rPr>
            <w:rPr>
              <w:rFonts w:ascii="Cambria Math" w:eastAsia="Calibri" w:hAnsi="Cambria Math" w:cs="Times New Roman"/>
              <w:sz w:val="28"/>
              <w:szCs w:val="28"/>
              <w:lang w:eastAsia="en-US"/>
            </w:rPr>
            <m:t>,</m:t>
          </m:r>
        </m:oMath>
      </m:oMathPara>
    </w:p>
    <w:p w14:paraId="7DCEDA2C" w14:textId="77777777" w:rsidR="003A737E" w:rsidRPr="004358C1" w:rsidRDefault="003A737E" w:rsidP="003A737E">
      <w:pPr>
        <w:widowControl/>
        <w:jc w:val="both"/>
        <w:rPr>
          <w:rFonts w:ascii="Times New Roman" w:eastAsia="Calibri" w:hAnsi="Times New Roman" w:cs="Times New Roman"/>
          <w:sz w:val="28"/>
          <w:szCs w:val="28"/>
          <w:lang w:eastAsia="en-US"/>
        </w:rPr>
      </w:pPr>
    </w:p>
    <w:p w14:paraId="0394CBEA" w14:textId="77777777" w:rsidR="003A737E" w:rsidRPr="004358C1" w:rsidRDefault="003A737E" w:rsidP="003A737E">
      <w:pPr>
        <w:widowControl/>
        <w:jc w:val="both"/>
        <w:rPr>
          <w:rFonts w:ascii="Times New Roman" w:eastAsia="Calibri" w:hAnsi="Times New Roman" w:cs="Times New Roman"/>
          <w:sz w:val="28"/>
          <w:szCs w:val="28"/>
          <w:lang w:eastAsia="en-US"/>
        </w:rPr>
      </w:pPr>
    </w:p>
    <w:p w14:paraId="7E5F8222"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r w:rsidRPr="004358C1">
        <w:rPr>
          <w:rFonts w:ascii="Times New Roman" w:eastAsia="Calibri" w:hAnsi="Times New Roman" w:cs="Times New Roman"/>
          <w:noProof/>
          <w:sz w:val="28"/>
          <w:szCs w:val="28"/>
        </w:rPr>
        <w:t xml:space="preserve"> С</w:t>
      </w:r>
      <w:r w:rsidRPr="004358C1">
        <w:rPr>
          <w:rFonts w:ascii="Times New Roman" w:eastAsia="Calibri" w:hAnsi="Times New Roman" w:cs="Times New Roman"/>
          <w:noProof/>
          <w:sz w:val="28"/>
          <w:szCs w:val="28"/>
          <w:vertAlign w:val="subscript"/>
        </w:rPr>
        <w:t>фин</w:t>
      </w:r>
      <w:r w:rsidRPr="004358C1">
        <w:rPr>
          <w:rFonts w:ascii="Times New Roman" w:eastAsia="Calibri" w:hAnsi="Times New Roman" w:cs="Times New Roman"/>
          <w:sz w:val="28"/>
          <w:szCs w:val="28"/>
          <w:lang w:eastAsia="en-US"/>
        </w:rPr>
        <w:t xml:space="preserve"> – сумма финансирования затрат предыдущего года.</w:t>
      </w:r>
    </w:p>
    <w:p w14:paraId="3110400C"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Коэффициент софинансирования расходного обязательства за счет средств областного бюджета (</w:t>
      </w:r>
      <w:r w:rsidRPr="004358C1">
        <w:rPr>
          <w:rFonts w:ascii="Times New Roman" w:eastAsia="Times New Roman" w:hAnsi="Times New Roman" w:cs="Calibri"/>
          <w:sz w:val="28"/>
          <w:szCs w:val="24"/>
          <w:lang w:eastAsia="en-US"/>
        </w:rPr>
        <w:t>К</w:t>
      </w:r>
      <w:r w:rsidRPr="004358C1">
        <w:rPr>
          <w:rFonts w:ascii="Times New Roman" w:eastAsia="Times New Roman" w:hAnsi="Times New Roman" w:cs="Calibri"/>
          <w:sz w:val="28"/>
          <w:szCs w:val="24"/>
          <w:vertAlign w:val="subscript"/>
          <w:lang w:eastAsia="en-US"/>
        </w:rPr>
        <w:t>соф</w:t>
      </w:r>
      <w:r w:rsidRPr="004358C1">
        <w:rPr>
          <w:rFonts w:ascii="Times New Roman" w:eastAsia="Calibri" w:hAnsi="Times New Roman" w:cs="Times New Roman"/>
          <w:sz w:val="28"/>
          <w:szCs w:val="28"/>
          <w:lang w:eastAsia="en-US"/>
        </w:rPr>
        <w:t>) по переходящим объектам принимается равным 0,9, при этом:</w:t>
      </w:r>
    </w:p>
    <w:p w14:paraId="5775E333"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609A095F" w14:textId="77777777" w:rsidR="003A737E" w:rsidRPr="004358C1" w:rsidRDefault="00B93DA7" w:rsidP="003A737E">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C</m:t>
            </m:r>
          </m:e>
          <m:sub>
            <m:r>
              <m:rPr>
                <m:sty m:val="p"/>
              </m:rPr>
              <w:rPr>
                <w:rFonts w:ascii="Cambria Math" w:eastAsia="Calibri" w:hAnsi="Cambria Math" w:cs="Times New Roman"/>
                <w:sz w:val="28"/>
                <w:szCs w:val="28"/>
                <w:lang w:val="en-US" w:eastAsia="en-US"/>
              </w:rPr>
              <m:t>i</m:t>
            </m:r>
          </m:sub>
        </m:sSub>
        <m:r>
          <m:rPr>
            <m:sty m:val="p"/>
          </m:rPr>
          <w:rPr>
            <w:rFonts w:ascii="Cambria Math" w:eastAsia="Calibri" w:hAnsi="Cambria Math" w:cs="Times New Roman"/>
            <w:sz w:val="28"/>
            <w:szCs w:val="28"/>
            <w:lang w:eastAsia="en-US"/>
          </w:rPr>
          <m:t xml:space="preserve">≤ </m:t>
        </m:r>
        <m:sSub>
          <m:sSubPr>
            <m:ctrlPr>
              <w:rPr>
                <w:rFonts w:ascii="Cambria Math" w:eastAsia="Calibri" w:hAnsi="Cambria Math" w:cs="Times New Roman"/>
                <w:sz w:val="28"/>
                <w:szCs w:val="28"/>
                <w:lang w:val="en-US" w:eastAsia="en-US"/>
              </w:rPr>
            </m:ctrlPr>
          </m:sSubPr>
          <m:e>
            <m:r>
              <m:rPr>
                <m:sty m:val="p"/>
              </m:rPr>
              <w:rPr>
                <w:rFonts w:ascii="Cambria Math" w:eastAsia="Calibri" w:hAnsi="Cambria Math" w:cs="Times New Roman"/>
                <w:sz w:val="28"/>
                <w:szCs w:val="28"/>
                <w:lang w:val="en-US" w:eastAsia="en-US"/>
              </w:rPr>
              <m:t>C</m:t>
            </m:r>
          </m:e>
          <m:sub>
            <m:r>
              <m:rPr>
                <m:sty m:val="p"/>
              </m:rPr>
              <w:rPr>
                <w:rFonts w:ascii="Cambria Math" w:eastAsia="Calibri" w:hAnsi="Cambria Math" w:cs="Times New Roman"/>
                <w:sz w:val="28"/>
                <w:szCs w:val="28"/>
                <w:lang w:val="en-US" w:eastAsia="en-US"/>
              </w:rPr>
              <m:t>c</m:t>
            </m:r>
            <m:r>
              <m:rPr>
                <m:sty m:val="p"/>
              </m:rPr>
              <w:rPr>
                <w:rFonts w:ascii="Cambria Math" w:eastAsia="Calibri" w:hAnsi="Cambria Math" w:cs="Times New Roman"/>
                <w:sz w:val="28"/>
                <w:szCs w:val="28"/>
                <w:lang w:eastAsia="en-US"/>
              </w:rPr>
              <m:t>р</m:t>
            </m:r>
          </m:sub>
        </m:sSub>
      </m:oMath>
      <w:r w:rsidR="003A737E" w:rsidRPr="004358C1">
        <w:rPr>
          <w:rFonts w:ascii="Times New Roman" w:eastAsia="Times New Roman" w:hAnsi="Times New Roman" w:cs="Times New Roman"/>
          <w:sz w:val="28"/>
          <w:szCs w:val="28"/>
          <w:lang w:eastAsia="en-US"/>
        </w:rPr>
        <w:t>,</w:t>
      </w:r>
    </w:p>
    <w:p w14:paraId="1066664B"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436F0A7C"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 С</w:t>
      </w:r>
      <w:r w:rsidRPr="004358C1">
        <w:rPr>
          <w:rFonts w:ascii="Times New Roman" w:eastAsia="Calibri" w:hAnsi="Times New Roman" w:cs="Times New Roman"/>
          <w:sz w:val="28"/>
          <w:szCs w:val="28"/>
          <w:vertAlign w:val="subscript"/>
          <w:lang w:eastAsia="en-US"/>
        </w:rPr>
        <w:t>ср</w:t>
      </w:r>
      <w:r w:rsidRPr="004358C1">
        <w:rPr>
          <w:rFonts w:ascii="Times New Roman" w:eastAsia="Calibri" w:hAnsi="Times New Roman" w:cs="Times New Roman"/>
          <w:sz w:val="28"/>
          <w:szCs w:val="28"/>
          <w:lang w:eastAsia="en-US"/>
        </w:rPr>
        <w:t xml:space="preserve"> – средняя стоимость создания 1 ребенко-места, в том числе средняя стоимость ремонта, установленная в соответствии с протоколом заседания рабочей группы по реализации ОЦП.</w:t>
      </w:r>
    </w:p>
    <w:p w14:paraId="15F21C94"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7. Максимальный размер софинансирования за счет субсидии составляет 90 процентов (К</w:t>
      </w:r>
      <w:r w:rsidRPr="004358C1">
        <w:rPr>
          <w:rFonts w:ascii="Times New Roman" w:eastAsia="Calibri" w:hAnsi="Times New Roman" w:cs="Times New Roman"/>
          <w:sz w:val="28"/>
          <w:szCs w:val="28"/>
          <w:vertAlign w:val="subscript"/>
          <w:lang w:eastAsia="en-US"/>
        </w:rPr>
        <w:t xml:space="preserve">соф </w:t>
      </w:r>
      <w:r w:rsidRPr="004358C1">
        <w:rPr>
          <w:rFonts w:ascii="Times New Roman" w:eastAsia="Calibri" w:hAnsi="Times New Roman" w:cs="Times New Roman"/>
          <w:sz w:val="28"/>
          <w:szCs w:val="28"/>
          <w:lang w:eastAsia="en-US"/>
        </w:rPr>
        <w:t>≤ 0,9). Конкретный размер софинансирования по каждому МО ЯО устанавливается Соглашением.</w:t>
      </w:r>
    </w:p>
    <w:p w14:paraId="043F11F7"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В случае неперечисления (неполного перечисления) средств областного бюджета в предшествующем году в рамках заключённых Соглашений МО ЯО использует средства областного бюджета текущего года на погашение кредиторской задолженности; средства, направленные из местного бюджета в предшествующем году на софинансирование к субсидии, подлежат зачету в текущем финансовом году в качестве софинансирования к субсидии. В случае неполного перечисления в предшествующем году средств из областного и местного бюджетов зачету в текущем финансовом году в качестве софинансирования к субсидии подлежит доля средств, направленная из местного бюджета сверх установленного Соглашением уровня софинансирования.</w:t>
      </w:r>
    </w:p>
    <w:p w14:paraId="02A0ED0D" w14:textId="77777777" w:rsidR="003A737E" w:rsidRPr="004358C1" w:rsidRDefault="003A737E" w:rsidP="003A737E">
      <w:pPr>
        <w:widowControl/>
        <w:ind w:firstLine="720"/>
        <w:jc w:val="both"/>
        <w:rPr>
          <w:rFonts w:ascii="Times New Roman" w:eastAsia="Calibri" w:hAnsi="Times New Roman" w:cs="Times New Roman"/>
          <w:strike/>
          <w:sz w:val="28"/>
          <w:szCs w:val="28"/>
          <w:lang w:eastAsia="en-US"/>
        </w:rPr>
      </w:pPr>
      <w:bookmarkStart w:id="8" w:name="sub_1309"/>
      <w:r w:rsidRPr="004358C1">
        <w:rPr>
          <w:rFonts w:ascii="Times New Roman" w:eastAsia="Calibri" w:hAnsi="Times New Roman" w:cs="Times New Roman"/>
          <w:sz w:val="28"/>
          <w:szCs w:val="28"/>
          <w:lang w:eastAsia="en-US"/>
        </w:rPr>
        <w:t xml:space="preserve">8. </w:t>
      </w:r>
      <w:r w:rsidRPr="004358C1">
        <w:rPr>
          <w:rFonts w:ascii="Times New Roman" w:eastAsia="Times New Roman" w:hAnsi="Times New Roman" w:cs="Times New Roman"/>
          <w:sz w:val="28"/>
          <w:szCs w:val="28"/>
          <w:lang w:eastAsia="en-US"/>
        </w:rPr>
        <w:t xml:space="preserve">Распределение субсидии между бюджетами МО ЯО на 2015 год приведено в </w:t>
      </w:r>
      <w:hyperlink w:anchor="sub_8200" w:history="1">
        <w:r w:rsidRPr="004358C1">
          <w:rPr>
            <w:rFonts w:ascii="Times New Roman" w:eastAsia="Times New Roman" w:hAnsi="Times New Roman" w:cs="Times New Roman"/>
            <w:sz w:val="28"/>
            <w:szCs w:val="28"/>
            <w:lang w:eastAsia="en-US"/>
          </w:rPr>
          <w:t>приложении 1</w:t>
        </w:r>
      </w:hyperlink>
      <w:r w:rsidRPr="004358C1">
        <w:rPr>
          <w:rFonts w:ascii="Times New Roman" w:eastAsia="Times New Roman" w:hAnsi="Times New Roman" w:cs="Times New Roman"/>
          <w:sz w:val="28"/>
          <w:szCs w:val="28"/>
          <w:lang w:eastAsia="en-US"/>
        </w:rPr>
        <w:t xml:space="preserve"> к Методике.</w:t>
      </w:r>
    </w:p>
    <w:bookmarkEnd w:id="8"/>
    <w:p w14:paraId="2800E091" w14:textId="14B08D4C" w:rsidR="00E81678" w:rsidRPr="004358C1" w:rsidRDefault="00E81678" w:rsidP="00E81678">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9. Показатель результативности использования субсидии и его целевое значение соответствуют результатам реализации мероприятий задачи 2 "Ремонт с целью приспособления зданий и помещений для реализации образовательной программы дошкольного образования", задачи 3 "Ремонт функционирующих зданий и помещений для реализации образовательной программы дошкольного образования" и задачи 5 "Оснащение дополнительно созданных мест" раздела V ОЦП.</w:t>
      </w:r>
      <w:r w:rsidRPr="004358C1">
        <w:t xml:space="preserve"> </w:t>
      </w:r>
    </w:p>
    <w:p w14:paraId="4FA2AA96" w14:textId="44B3DE30" w:rsidR="003A737E" w:rsidRPr="004358C1" w:rsidRDefault="003A737E" w:rsidP="00E81678">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10. Оценка результативности и эффективности использования субсидии МО ЯО осуществляется ежегодно путем установления степени достижения ожидаемых результатов.</w:t>
      </w:r>
    </w:p>
    <w:p w14:paraId="2E772791"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Расчет результативности использования субсидии МО ЯО (Р</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производится по формуле:</w:t>
      </w:r>
    </w:p>
    <w:p w14:paraId="2C35AECF"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227FF977" w14:textId="77777777" w:rsidR="003A737E" w:rsidRPr="004358C1" w:rsidRDefault="00B93DA7" w:rsidP="003A737E">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Р</m:t>
            </m:r>
          </m:e>
          <m:sub>
            <m:r>
              <m:rPr>
                <m:sty m:val="p"/>
              </m:rPr>
              <w:rPr>
                <w:rFonts w:ascii="Cambria Math" w:eastAsia="Calibri" w:hAnsi="Cambria Math" w:cs="Times New Roman"/>
                <w:sz w:val="28"/>
                <w:szCs w:val="28"/>
                <w:lang w:val="en-US" w:eastAsia="en-US"/>
              </w:rPr>
              <m:t>i</m:t>
            </m:r>
          </m:sub>
        </m:sSub>
        <m:r>
          <m:rPr>
            <m:sty m:val="p"/>
          </m:rPr>
          <w:rPr>
            <w:rFonts w:ascii="Cambria Math" w:eastAsia="Calibri" w:hAnsi="Cambria Math" w:cs="Times New Roman"/>
            <w:sz w:val="28"/>
            <w:szCs w:val="28"/>
            <w:lang w:eastAsia="en-US"/>
          </w:rPr>
          <m:t xml:space="preserve">=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П</m:t>
            </m:r>
          </m:e>
          <m:sub>
            <m:r>
              <m:rPr>
                <m:sty m:val="p"/>
              </m:rPr>
              <w:rPr>
                <w:rFonts w:ascii="Cambria Math" w:eastAsia="Calibri" w:hAnsi="Cambria Math" w:cs="Times New Roman"/>
                <w:sz w:val="28"/>
                <w:szCs w:val="28"/>
                <w:lang w:eastAsia="en-US"/>
              </w:rPr>
              <m:t>ф</m:t>
            </m:r>
          </m:sub>
        </m:sSub>
        <m:r>
          <m:rPr>
            <m:sty m:val="p"/>
          </m:rPr>
          <w:rPr>
            <w:rFonts w:ascii="Cambria Math" w:eastAsia="Calibri" w:hAnsi="Cambria Math" w:cs="Times New Roman"/>
            <w:sz w:val="28"/>
            <w:szCs w:val="28"/>
            <w:lang w:eastAsia="en-US"/>
          </w:rPr>
          <m:t xml:space="preserve"> /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П</m:t>
            </m:r>
          </m:e>
          <m:sub>
            <m:r>
              <m:rPr>
                <m:sty m:val="p"/>
              </m:rPr>
              <w:rPr>
                <w:rFonts w:ascii="Cambria Math" w:eastAsia="Calibri" w:hAnsi="Cambria Math" w:cs="Times New Roman"/>
                <w:sz w:val="28"/>
                <w:szCs w:val="28"/>
                <w:lang w:eastAsia="en-US"/>
              </w:rPr>
              <m:t>п</m:t>
            </m:r>
          </m:sub>
        </m:sSub>
      </m:oMath>
      <w:r w:rsidR="003A737E" w:rsidRPr="004358C1">
        <w:rPr>
          <w:rFonts w:ascii="Times New Roman" w:eastAsia="Calibri" w:hAnsi="Times New Roman" w:cs="Times New Roman"/>
          <w:sz w:val="28"/>
          <w:szCs w:val="28"/>
          <w:lang w:eastAsia="en-US"/>
        </w:rPr>
        <w:t>,</w:t>
      </w:r>
    </w:p>
    <w:p w14:paraId="229221E6"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5B2B3BF6"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24A82A2E"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w:t>
      </w:r>
      <w:r w:rsidRPr="004358C1">
        <w:rPr>
          <w:rFonts w:ascii="Times New Roman" w:eastAsia="Calibri" w:hAnsi="Times New Roman" w:cs="Times New Roman"/>
          <w:sz w:val="28"/>
          <w:szCs w:val="28"/>
          <w:vertAlign w:val="subscript"/>
          <w:lang w:eastAsia="en-US"/>
        </w:rPr>
        <w:t>ф</w:t>
      </w:r>
      <w:r w:rsidRPr="004358C1">
        <w:rPr>
          <w:rFonts w:ascii="Times New Roman" w:eastAsia="Calibri" w:hAnsi="Times New Roman" w:cs="Times New Roman"/>
          <w:sz w:val="28"/>
          <w:szCs w:val="28"/>
          <w:lang w:eastAsia="en-US"/>
        </w:rPr>
        <w:t xml:space="preserve"> – фактическое значение показателя результата;</w:t>
      </w:r>
    </w:p>
    <w:p w14:paraId="6266EA12"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w:t>
      </w:r>
      <w:r w:rsidRPr="004358C1">
        <w:rPr>
          <w:rFonts w:ascii="Times New Roman" w:eastAsia="Calibri" w:hAnsi="Times New Roman" w:cs="Times New Roman"/>
          <w:sz w:val="28"/>
          <w:szCs w:val="28"/>
          <w:vertAlign w:val="subscript"/>
          <w:lang w:eastAsia="en-US"/>
        </w:rPr>
        <w:t>п</w:t>
      </w:r>
      <w:r w:rsidRPr="004358C1">
        <w:rPr>
          <w:rFonts w:ascii="Times New Roman" w:eastAsia="Calibri" w:hAnsi="Times New Roman" w:cs="Times New Roman"/>
          <w:sz w:val="28"/>
          <w:szCs w:val="28"/>
          <w:lang w:eastAsia="en-US"/>
        </w:rPr>
        <w:t xml:space="preserve"> – плановое значение показателя результата.</w:t>
      </w:r>
    </w:p>
    <w:p w14:paraId="212E99B2"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9" w:name="sub_13115"/>
      <w:r w:rsidRPr="004358C1">
        <w:rPr>
          <w:rFonts w:ascii="Times New Roman" w:eastAsia="Calibri" w:hAnsi="Times New Roman" w:cs="Times New Roman"/>
          <w:sz w:val="28"/>
          <w:szCs w:val="28"/>
          <w:lang w:eastAsia="en-US"/>
        </w:rPr>
        <w:t>При значении показателя более 0,95 результативность использования субсидии признается высокой.</w:t>
      </w:r>
    </w:p>
    <w:p w14:paraId="13CAFD63"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10" w:name="sub_13116"/>
      <w:bookmarkEnd w:id="9"/>
      <w:r w:rsidRPr="004358C1">
        <w:rPr>
          <w:rFonts w:ascii="Times New Roman" w:eastAsia="Calibri" w:hAnsi="Times New Roman" w:cs="Times New Roman"/>
          <w:sz w:val="28"/>
          <w:szCs w:val="28"/>
          <w:lang w:eastAsia="en-US"/>
        </w:rPr>
        <w:t>При значении показателя от 0,85 до 0,95 результативность использования субсидии признается средней.</w:t>
      </w:r>
    </w:p>
    <w:bookmarkEnd w:id="10"/>
    <w:p w14:paraId="6D676986"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0,85 результативность использования субсидии признается низкой.</w:t>
      </w:r>
    </w:p>
    <w:p w14:paraId="33481A1D"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Эффективность использования субсидии МО ЯО (Э) рассчитывается по формуле:</w:t>
      </w:r>
    </w:p>
    <w:p w14:paraId="701E9BAE"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6147578C" w14:textId="77777777" w:rsidR="003A737E" w:rsidRPr="004358C1" w:rsidRDefault="003A737E" w:rsidP="003A737E">
      <w:pPr>
        <w:widowControl/>
        <w:jc w:val="center"/>
        <w:rPr>
          <w:rFonts w:ascii="Times New Roman" w:eastAsia="Calibri" w:hAnsi="Times New Roman" w:cs="Times New Roman"/>
          <w:sz w:val="28"/>
          <w:szCs w:val="28"/>
          <w:lang w:eastAsia="en-US"/>
        </w:rPr>
      </w:pPr>
      <m:oMath>
        <m:r>
          <m:rPr>
            <m:sty m:val="p"/>
          </m:rPr>
          <w:rPr>
            <w:rFonts w:ascii="Cambria Math" w:eastAsia="Calibri" w:hAnsi="Cambria Math" w:cs="Times New Roman"/>
            <w:sz w:val="28"/>
            <w:szCs w:val="28"/>
            <w:lang w:eastAsia="en-US"/>
          </w:rPr>
          <m:t>Э=(</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P</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Ф</m:t>
            </m:r>
          </m:e>
          <m:sub>
            <m:r>
              <m:rPr>
                <m:sty m:val="p"/>
              </m:rPr>
              <w:rPr>
                <w:rFonts w:ascii="Cambria Math" w:eastAsia="Calibri" w:hAnsi="Cambria Math" w:cs="Times New Roman"/>
                <w:sz w:val="28"/>
                <w:szCs w:val="28"/>
                <w:lang w:eastAsia="en-US"/>
              </w:rPr>
              <m:t>план</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 xml:space="preserve"> Ф</m:t>
            </m:r>
          </m:e>
          <m:sub>
            <m:r>
              <m:rPr>
                <m:sty m:val="p"/>
              </m:rPr>
              <w:rPr>
                <w:rFonts w:ascii="Cambria Math" w:eastAsia="Calibri" w:hAnsi="Cambria Math" w:cs="Times New Roman"/>
                <w:sz w:val="28"/>
                <w:szCs w:val="28"/>
                <w:lang w:eastAsia="en-US"/>
              </w:rPr>
              <m:t>факт</m:t>
            </m:r>
          </m:sub>
        </m:sSub>
      </m:oMath>
      <w:r w:rsidRPr="004358C1">
        <w:rPr>
          <w:rFonts w:ascii="Times New Roman" w:eastAsia="Calibri" w:hAnsi="Times New Roman" w:cs="Times New Roman"/>
          <w:sz w:val="28"/>
          <w:szCs w:val="28"/>
          <w:lang w:eastAsia="en-US"/>
        </w:rPr>
        <w:t>,</w:t>
      </w:r>
    </w:p>
    <w:p w14:paraId="08F680F0"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73BD19F4"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38998A45"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Ф</w:t>
      </w:r>
      <w:r w:rsidRPr="004358C1">
        <w:rPr>
          <w:rFonts w:ascii="Times New Roman" w:eastAsia="Calibri" w:hAnsi="Times New Roman" w:cs="Times New Roman"/>
          <w:sz w:val="28"/>
          <w:szCs w:val="28"/>
          <w:vertAlign w:val="subscript"/>
          <w:lang w:eastAsia="en-US"/>
        </w:rPr>
        <w:t>план</w:t>
      </w:r>
      <w:r w:rsidRPr="004358C1">
        <w:rPr>
          <w:rFonts w:ascii="Times New Roman" w:eastAsia="Calibri" w:hAnsi="Times New Roman" w:cs="Times New Roman"/>
          <w:sz w:val="28"/>
          <w:szCs w:val="28"/>
          <w:lang w:eastAsia="en-US"/>
        </w:rPr>
        <w:t xml:space="preserve"> – плановый объем субсидии МО ЯО, предусматриваемый законом Ярославской области об областном бюджете на соответствующий финансовый год и на плановый период;</w:t>
      </w:r>
    </w:p>
    <w:p w14:paraId="755A50CE"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Ф</w:t>
      </w:r>
      <w:r w:rsidRPr="004358C1">
        <w:rPr>
          <w:rFonts w:ascii="Times New Roman" w:eastAsia="Calibri" w:hAnsi="Times New Roman" w:cs="Times New Roman"/>
          <w:sz w:val="28"/>
          <w:szCs w:val="28"/>
          <w:vertAlign w:val="subscript"/>
          <w:lang w:eastAsia="en-US"/>
        </w:rPr>
        <w:t>факт</w:t>
      </w:r>
      <w:r w:rsidRPr="004358C1">
        <w:rPr>
          <w:rFonts w:ascii="Times New Roman" w:eastAsia="Calibri" w:hAnsi="Times New Roman" w:cs="Times New Roman"/>
          <w:sz w:val="28"/>
          <w:szCs w:val="28"/>
          <w:lang w:eastAsia="en-US"/>
        </w:rPr>
        <w:t xml:space="preserve"> – фактический объем субсидии, освоенный МО ЯО.</w:t>
      </w:r>
    </w:p>
    <w:p w14:paraId="24DAE394"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11" w:name="sub_131111"/>
      <w:r w:rsidRPr="004358C1">
        <w:rPr>
          <w:rFonts w:ascii="Times New Roman" w:eastAsia="Calibri" w:hAnsi="Times New Roman" w:cs="Times New Roman"/>
          <w:sz w:val="28"/>
          <w:szCs w:val="28"/>
          <w:lang w:eastAsia="en-US"/>
        </w:rPr>
        <w:t>При значении показателя, равном 1, эффективность использования субсидии признается высокой.</w:t>
      </w:r>
    </w:p>
    <w:p w14:paraId="7C595817"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12" w:name="sub_131112"/>
      <w:bookmarkEnd w:id="11"/>
      <w:r w:rsidRPr="004358C1">
        <w:rPr>
          <w:rFonts w:ascii="Times New Roman" w:eastAsia="Calibri" w:hAnsi="Times New Roman" w:cs="Times New Roman"/>
          <w:sz w:val="28"/>
          <w:szCs w:val="28"/>
          <w:lang w:eastAsia="en-US"/>
        </w:rPr>
        <w:t>При значении показателя от 0,9 до 1 эффективность использования субсидии признается средней.</w:t>
      </w:r>
    </w:p>
    <w:bookmarkEnd w:id="12"/>
    <w:p w14:paraId="0A955475"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0,9 эффективность использования субсидии признается низкой.</w:t>
      </w:r>
    </w:p>
    <w:p w14:paraId="463626DA" w14:textId="241B300F" w:rsidR="00E81678" w:rsidRPr="004358C1" w:rsidRDefault="00E81678" w:rsidP="00E81678">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Ф</w:t>
      </w:r>
      <w:r w:rsidRPr="004358C1">
        <w:rPr>
          <w:rFonts w:ascii="Times New Roman" w:eastAsia="Calibri" w:hAnsi="Times New Roman" w:cs="Times New Roman"/>
          <w:sz w:val="28"/>
          <w:szCs w:val="28"/>
          <w:vertAlign w:val="subscript"/>
          <w:lang w:eastAsia="en-US"/>
        </w:rPr>
        <w:t>факт</w:t>
      </w:r>
      <w:r w:rsidRPr="004358C1">
        <w:rPr>
          <w:rFonts w:ascii="Times New Roman" w:eastAsia="Calibri" w:hAnsi="Times New Roman" w:cs="Times New Roman"/>
          <w:sz w:val="28"/>
          <w:szCs w:val="28"/>
          <w:lang w:eastAsia="en-US"/>
        </w:rPr>
        <w:t xml:space="preserve"> = 0 эффективность использования субсидии не определяется.</w:t>
      </w:r>
      <w:r w:rsidRPr="004358C1">
        <w:t xml:space="preserve"> </w:t>
      </w:r>
      <w:r w:rsidRPr="004358C1">
        <w:rPr>
          <w:rFonts w:ascii="Times New Roman" w:eastAsia="Calibri" w:hAnsi="Times New Roman" w:cs="Times New Roman"/>
          <w:sz w:val="28"/>
          <w:szCs w:val="28"/>
          <w:lang w:eastAsia="en-US"/>
        </w:rPr>
        <w:t>&lt;абзац введён постановлением Правительства области от 16.11.2015 № 1242-п&gt;</w:t>
      </w:r>
    </w:p>
    <w:p w14:paraId="1DD5C7C6"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13" w:name="sub_1312"/>
      <w:r w:rsidRPr="004358C1">
        <w:rPr>
          <w:rFonts w:ascii="Times New Roman" w:eastAsia="Calibri" w:hAnsi="Times New Roman" w:cs="Times New Roman"/>
          <w:sz w:val="28"/>
          <w:szCs w:val="28"/>
          <w:lang w:eastAsia="en-US"/>
        </w:rPr>
        <w:t>11. ОМСУ представляют в уполномоченный орган:</w:t>
      </w:r>
    </w:p>
    <w:p w14:paraId="2D5DC468" w14:textId="5429581A"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11.1. Ежемесячно до 01 числа месяца, следующего за отчетным периодом, – отчет об экономии средств областного бюджета, предоставленных на реализацию </w:t>
      </w:r>
      <w:r w:rsidRPr="004358C1">
        <w:rPr>
          <w:rFonts w:ascii="Times New Roman" w:eastAsia="Calibri" w:hAnsi="Times New Roman" w:cs="Times New Roman"/>
          <w:bCs/>
          <w:sz w:val="28"/>
          <w:szCs w:val="28"/>
          <w:lang w:eastAsia="en-US"/>
        </w:rPr>
        <w:t xml:space="preserve">мероприятий ОЦП в </w:t>
      </w:r>
      <w:r w:rsidR="00E81678" w:rsidRPr="004358C1">
        <w:rPr>
          <w:rFonts w:ascii="Times New Roman" w:eastAsia="Calibri" w:hAnsi="Times New Roman" w:cs="Times New Roman"/>
          <w:bCs/>
          <w:sz w:val="28"/>
          <w:szCs w:val="28"/>
          <w:lang w:eastAsia="en-US"/>
        </w:rPr>
        <w:t>рамках субсидии на ремонт зданий, возвращенных системе образования, и функционирующих дошкольных и общеобразовательных организаций</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по форме согласно </w:t>
      </w:r>
      <w:hyperlink w:anchor="sub_6000" w:history="1">
        <w:r w:rsidRPr="004358C1">
          <w:rPr>
            <w:rFonts w:ascii="Times New Roman" w:eastAsia="Calibri" w:hAnsi="Times New Roman" w:cs="Times New Roman"/>
            <w:sz w:val="28"/>
            <w:szCs w:val="28"/>
            <w:lang w:eastAsia="en-US"/>
          </w:rPr>
          <w:t>приложению 2</w:t>
        </w:r>
      </w:hyperlink>
      <w:r w:rsidRPr="004358C1">
        <w:rPr>
          <w:rFonts w:ascii="Times New Roman" w:eastAsia="Calibri" w:hAnsi="Times New Roman" w:cs="Times New Roman"/>
          <w:sz w:val="28"/>
          <w:szCs w:val="28"/>
          <w:lang w:eastAsia="en-US"/>
        </w:rPr>
        <w:t xml:space="preserve"> к Методике. </w:t>
      </w:r>
    </w:p>
    <w:p w14:paraId="01449C95"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11.2. Ежеквартально:</w:t>
      </w:r>
    </w:p>
    <w:p w14:paraId="4037A897"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в срок не позднее чем на пятый рабочий день месяца, следующего за отчётным периодом, – отчет об использовании межбюджетных трансфертов по форме 0503324 Обл, предусмотренной приказом департамента финансов Ярославской области от 16.06.2014 № 128 «Об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 67 и внесении изменений в приказ департамента финансов области от 29.03.2010 № 82»;  </w:t>
      </w:r>
    </w:p>
    <w:p w14:paraId="324B85FE"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до 05 числа месяца, следующего за отчетным периодом, – отчет о расходовании субсидии по форме согласно </w:t>
      </w:r>
      <w:hyperlink w:anchor="sub_1399" w:history="1">
        <w:r w:rsidRPr="004358C1">
          <w:rPr>
            <w:rFonts w:ascii="Times New Roman" w:eastAsia="Calibri" w:hAnsi="Times New Roman" w:cs="Times New Roman"/>
            <w:sz w:val="28"/>
            <w:szCs w:val="28"/>
            <w:lang w:eastAsia="en-US"/>
          </w:rPr>
          <w:t>приложению</w:t>
        </w:r>
      </w:hyperlink>
      <w:r w:rsidRPr="004358C1">
        <w:rPr>
          <w:rFonts w:ascii="Times New Roman" w:eastAsia="Calibri" w:hAnsi="Times New Roman" w:cs="Times New Roman"/>
          <w:sz w:val="28"/>
          <w:szCs w:val="28"/>
          <w:lang w:eastAsia="en-US"/>
        </w:rPr>
        <w:t xml:space="preserve"> 3 к Методике. Отчет за </w:t>
      </w:r>
      <w:r w:rsidRPr="004358C1">
        <w:rPr>
          <w:rFonts w:ascii="Times New Roman" w:eastAsia="Calibri" w:hAnsi="Times New Roman" w:cs="Times New Roman"/>
          <w:sz w:val="28"/>
          <w:szCs w:val="28"/>
          <w:lang w:val="en-US" w:eastAsia="en-US"/>
        </w:rPr>
        <w:t>IV</w:t>
      </w:r>
      <w:r w:rsidRPr="004358C1">
        <w:rPr>
          <w:rFonts w:ascii="Times New Roman" w:eastAsia="Calibri" w:hAnsi="Times New Roman" w:cs="Times New Roman"/>
          <w:sz w:val="28"/>
          <w:szCs w:val="28"/>
          <w:lang w:eastAsia="en-US"/>
        </w:rPr>
        <w:t> квартал представляется в срок до 20 января года, следующего за отчетным.</w:t>
      </w:r>
    </w:p>
    <w:p w14:paraId="16603E1D"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11.3. По итогам года до 20 января года, следующего за отчетным, – отчет об исполнении условий предоставления, а также результативности и эффективности использования субсидии</w:t>
      </w:r>
      <w:r w:rsidRPr="004358C1">
        <w:rPr>
          <w:rFonts w:ascii="Times New Roman" w:eastAsia="Calibri" w:hAnsi="Times New Roman" w:cs="Times New Roman"/>
          <w:bCs/>
          <w:sz w:val="28"/>
          <w:szCs w:val="28"/>
          <w:lang w:eastAsia="en-US"/>
        </w:rPr>
        <w:t xml:space="preserve"> </w:t>
      </w:r>
      <w:r w:rsidRPr="004358C1">
        <w:rPr>
          <w:rFonts w:ascii="Times New Roman" w:eastAsia="Calibri" w:hAnsi="Times New Roman" w:cs="Times New Roman"/>
          <w:sz w:val="28"/>
          <w:szCs w:val="28"/>
          <w:lang w:eastAsia="en-US"/>
        </w:rPr>
        <w:t xml:space="preserve">по форме согласно </w:t>
      </w:r>
      <w:hyperlink w:anchor="sub_7000" w:history="1">
        <w:r w:rsidRPr="004358C1">
          <w:rPr>
            <w:rFonts w:ascii="Times New Roman" w:eastAsia="Calibri" w:hAnsi="Times New Roman" w:cs="Times New Roman"/>
            <w:sz w:val="28"/>
            <w:szCs w:val="28"/>
            <w:lang w:eastAsia="en-US"/>
          </w:rPr>
          <w:t>приложению 4</w:t>
        </w:r>
      </w:hyperlink>
      <w:r w:rsidRPr="004358C1">
        <w:rPr>
          <w:rFonts w:ascii="Times New Roman" w:eastAsia="Calibri" w:hAnsi="Times New Roman" w:cs="Times New Roman"/>
          <w:sz w:val="28"/>
          <w:szCs w:val="28"/>
          <w:lang w:eastAsia="en-US"/>
        </w:rPr>
        <w:t xml:space="preserve"> к Методике.</w:t>
      </w:r>
    </w:p>
    <w:p w14:paraId="053B940A"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14" w:name="sub_1313"/>
      <w:bookmarkEnd w:id="13"/>
      <w:r w:rsidRPr="004358C1">
        <w:rPr>
          <w:rFonts w:ascii="Times New Roman" w:eastAsia="Calibri" w:hAnsi="Times New Roman" w:cs="Times New Roman"/>
          <w:sz w:val="28"/>
          <w:szCs w:val="28"/>
          <w:lang w:eastAsia="en-US"/>
        </w:rPr>
        <w:t>12. На основании  представленных отчетов МО ЯО уполномоченный орган по итогам финансового года проводит оценку результативности и эффективности использования субсидии МО ЯО.</w:t>
      </w:r>
    </w:p>
    <w:p w14:paraId="59AAEB45"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15" w:name="sub_1314"/>
      <w:bookmarkEnd w:id="14"/>
      <w:r w:rsidRPr="004358C1">
        <w:rPr>
          <w:rFonts w:ascii="Times New Roman" w:eastAsia="Calibri" w:hAnsi="Times New Roman" w:cs="Times New Roman"/>
          <w:sz w:val="28"/>
          <w:szCs w:val="28"/>
          <w:lang w:eastAsia="en-US"/>
        </w:rPr>
        <w:t xml:space="preserve">13. В случае невыполнения ОМСУ условий, указанных в </w:t>
      </w:r>
      <w:hyperlink w:anchor="sub_1304" w:history="1">
        <w:r w:rsidRPr="004358C1">
          <w:rPr>
            <w:rFonts w:ascii="Times New Roman" w:eastAsia="Calibri" w:hAnsi="Times New Roman" w:cs="Times New Roman"/>
            <w:sz w:val="28"/>
            <w:szCs w:val="28"/>
            <w:lang w:eastAsia="en-US"/>
          </w:rPr>
          <w:t>пункте 4</w:t>
        </w:r>
      </w:hyperlink>
      <w:r w:rsidRPr="004358C1">
        <w:rPr>
          <w:rFonts w:ascii="Times New Roman" w:eastAsia="Calibri" w:hAnsi="Times New Roman" w:cs="Times New Roman"/>
          <w:sz w:val="28"/>
          <w:szCs w:val="28"/>
          <w:lang w:eastAsia="en-US"/>
        </w:rPr>
        <w:t xml:space="preserve"> Методики (за исключением подпунктов 4.3, 4.7 пункта 4 Методики), уполномоченный орган направляет в департамент финансов Ярославской </w:t>
      </w:r>
      <w:r w:rsidRPr="004358C1">
        <w:rPr>
          <w:rFonts w:ascii="Times New Roman" w:eastAsia="Calibri" w:hAnsi="Times New Roman" w:cs="Times New Roman"/>
          <w:sz w:val="28"/>
          <w:szCs w:val="28"/>
          <w:lang w:eastAsia="en-US"/>
        </w:rPr>
        <w:lastRenderedPageBreak/>
        <w:t>области предложения о приостановлении выделения субсидии.</w:t>
      </w:r>
      <w:bookmarkEnd w:id="15"/>
      <w:r w:rsidRPr="004358C1">
        <w:rPr>
          <w:rFonts w:ascii="Times New Roman" w:eastAsia="Calibri" w:hAnsi="Times New Roman" w:cs="Times New Roman"/>
          <w:sz w:val="28"/>
          <w:szCs w:val="28"/>
          <w:lang w:eastAsia="en-US"/>
        </w:rPr>
        <w:t xml:space="preserve"> Решение о приостановлении выделения субсидии принимается департаментом финансов Ярославской области, после чего уполномоченный орган направляет в ОМСУ уведомление с указанием причин такого приостановления и срока устранения нарушений.</w:t>
      </w:r>
    </w:p>
    <w:p w14:paraId="0D109348"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Решение о приостановлении финансирования субсидии производится ежеквартально по каждому из МО ЯО.</w:t>
      </w:r>
    </w:p>
    <w:p w14:paraId="4FEEE322"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14. В случае если допущенные нарушения не устранены ОМСУ в течение 1 месяца, уполномоченный орган по согласованию с департаментом финансов Ярославской области перераспределяет неиспользованный объем субсидий между другими МО ЯО, имеющими право на получение субсидии и выполнившими условия предоставления субсидии, указанные в </w:t>
      </w:r>
      <w:hyperlink w:anchor="sub_1304" w:history="1">
        <w:r w:rsidRPr="004358C1">
          <w:rPr>
            <w:rFonts w:ascii="Times New Roman" w:eastAsia="Calibri" w:hAnsi="Times New Roman" w:cs="Times New Roman"/>
            <w:sz w:val="28"/>
            <w:szCs w:val="28"/>
            <w:lang w:eastAsia="en-US"/>
          </w:rPr>
          <w:t>пункте 4</w:t>
        </w:r>
      </w:hyperlink>
      <w:r w:rsidRPr="004358C1">
        <w:rPr>
          <w:rFonts w:ascii="Times New Roman" w:eastAsia="Calibri" w:hAnsi="Times New Roman" w:cs="Times New Roman"/>
          <w:sz w:val="28"/>
          <w:szCs w:val="28"/>
          <w:lang w:eastAsia="en-US"/>
        </w:rPr>
        <w:t xml:space="preserve"> Методики.</w:t>
      </w:r>
    </w:p>
    <w:p w14:paraId="1A8C6F1D"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несоблюдения обязательств по софинансированию сумма субсидии, подлежащая сокращению (</w:t>
      </w:r>
      <w:r w:rsidRPr="004358C1">
        <w:rPr>
          <w:rFonts w:ascii="Times New Roman" w:eastAsia="Calibri" w:hAnsi="Times New Roman" w:cs="Times New Roman"/>
          <w:sz w:val="28"/>
          <w:szCs w:val="28"/>
          <w:lang w:val="en-US" w:eastAsia="en-US"/>
        </w:rPr>
        <w:t>S</w:t>
      </w:r>
      <w:r w:rsidRPr="004358C1">
        <w:rPr>
          <w:rFonts w:ascii="Times New Roman" w:eastAsia="Calibri" w:hAnsi="Times New Roman" w:cs="Times New Roman"/>
          <w:sz w:val="28"/>
          <w:szCs w:val="28"/>
          <w:vertAlign w:val="subscript"/>
          <w:lang w:eastAsia="en-US"/>
        </w:rPr>
        <w:t>сокр</w:t>
      </w:r>
      <w:r w:rsidRPr="004358C1">
        <w:rPr>
          <w:rFonts w:ascii="Times New Roman" w:eastAsia="Calibri" w:hAnsi="Times New Roman" w:cs="Times New Roman"/>
          <w:sz w:val="28"/>
          <w:szCs w:val="28"/>
          <w:lang w:eastAsia="en-US"/>
        </w:rPr>
        <w:t>), рассчитывается по формуле:</w:t>
      </w:r>
    </w:p>
    <w:p w14:paraId="188F6442"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5005FEB5" w14:textId="77777777" w:rsidR="003A737E" w:rsidRPr="004358C1" w:rsidRDefault="003A737E" w:rsidP="003A737E">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S</w:t>
      </w:r>
      <w:r w:rsidRPr="004358C1">
        <w:rPr>
          <w:rFonts w:ascii="Times New Roman" w:eastAsia="Calibri" w:hAnsi="Times New Roman" w:cs="Times New Roman"/>
          <w:sz w:val="28"/>
          <w:szCs w:val="28"/>
          <w:vertAlign w:val="subscript"/>
          <w:lang w:eastAsia="en-US"/>
        </w:rPr>
        <w:t>сокр</w:t>
      </w:r>
      <w:r w:rsidRPr="004358C1">
        <w:rPr>
          <w:rFonts w:ascii="Times New Roman" w:eastAsia="Calibri" w:hAnsi="Times New Roman" w:cs="Times New Roman"/>
          <w:sz w:val="28"/>
          <w:szCs w:val="28"/>
          <w:lang w:eastAsia="en-US"/>
        </w:rPr>
        <w:t xml:space="preserve"> = </w:t>
      </w:r>
      <w:r w:rsidRPr="004358C1">
        <w:rPr>
          <w:rFonts w:ascii="Times New Roman" w:eastAsia="Calibri" w:hAnsi="Times New Roman" w:cs="Times New Roman"/>
          <w:sz w:val="28"/>
          <w:szCs w:val="28"/>
          <w:lang w:val="en-US" w:eastAsia="en-US"/>
        </w:rPr>
        <w:t>S</w:t>
      </w:r>
      <w:r w:rsidRPr="004358C1">
        <w:rPr>
          <w:rFonts w:ascii="Times New Roman" w:eastAsia="Calibri" w:hAnsi="Times New Roman" w:cs="Times New Roman"/>
          <w:sz w:val="28"/>
          <w:szCs w:val="28"/>
          <w:vertAlign w:val="subscript"/>
          <w:lang w:eastAsia="en-US"/>
        </w:rPr>
        <w:t>обл</w:t>
      </w:r>
      <w:r w:rsidRPr="004358C1">
        <w:rPr>
          <w:rFonts w:ascii="Times New Roman" w:eastAsia="Calibri" w:hAnsi="Times New Roman" w:cs="Times New Roman"/>
          <w:sz w:val="28"/>
          <w:szCs w:val="28"/>
          <w:lang w:eastAsia="en-US"/>
        </w:rPr>
        <w:t xml:space="preserve"> × (1 – </w:t>
      </w:r>
      <w:r w:rsidRPr="004358C1">
        <w:rPr>
          <w:rFonts w:ascii="Times New Roman" w:eastAsia="Calibri" w:hAnsi="Times New Roman" w:cs="Times New Roman"/>
          <w:sz w:val="28"/>
          <w:szCs w:val="28"/>
          <w:lang w:val="en-US" w:eastAsia="en-US"/>
        </w:rPr>
        <w:t>S</w:t>
      </w:r>
      <w:r w:rsidRPr="004358C1">
        <w:rPr>
          <w:rFonts w:ascii="Times New Roman" w:eastAsia="Calibri" w:hAnsi="Times New Roman" w:cs="Times New Roman"/>
          <w:sz w:val="28"/>
          <w:szCs w:val="28"/>
          <w:vertAlign w:val="subscript"/>
          <w:lang w:eastAsia="en-US"/>
        </w:rPr>
        <w:t>местнфакт</w:t>
      </w:r>
      <w:r w:rsidRPr="004358C1">
        <w:rPr>
          <w:rFonts w:ascii="Times New Roman" w:eastAsia="Calibri" w:hAnsi="Times New Roman" w:cs="Times New Roman"/>
          <w:sz w:val="28"/>
          <w:szCs w:val="28"/>
          <w:lang w:eastAsia="en-US"/>
        </w:rPr>
        <w:t xml:space="preserve"> / </w:t>
      </w:r>
      <w:r w:rsidRPr="004358C1">
        <w:rPr>
          <w:rFonts w:ascii="Times New Roman" w:eastAsia="Calibri" w:hAnsi="Times New Roman" w:cs="Times New Roman"/>
          <w:sz w:val="28"/>
          <w:szCs w:val="28"/>
          <w:lang w:val="en-US" w:eastAsia="en-US"/>
        </w:rPr>
        <w:t>S</w:t>
      </w:r>
      <w:r w:rsidRPr="004358C1">
        <w:rPr>
          <w:rFonts w:ascii="Times New Roman" w:eastAsia="Calibri" w:hAnsi="Times New Roman" w:cs="Times New Roman"/>
          <w:sz w:val="28"/>
          <w:szCs w:val="28"/>
          <w:vertAlign w:val="subscript"/>
          <w:lang w:eastAsia="en-US"/>
        </w:rPr>
        <w:t>местн</w:t>
      </w:r>
      <w:r w:rsidRPr="004358C1">
        <w:rPr>
          <w:rFonts w:ascii="Times New Roman" w:eastAsia="Calibri" w:hAnsi="Times New Roman" w:cs="Times New Roman"/>
          <w:sz w:val="28"/>
          <w:szCs w:val="28"/>
          <w:lang w:eastAsia="en-US"/>
        </w:rPr>
        <w:t>),</w:t>
      </w:r>
    </w:p>
    <w:p w14:paraId="11095194"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2D8B5CDB"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5675F8FA"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S</w:t>
      </w:r>
      <w:r w:rsidRPr="004358C1">
        <w:rPr>
          <w:rFonts w:ascii="Times New Roman" w:eastAsia="Calibri" w:hAnsi="Times New Roman" w:cs="Times New Roman"/>
          <w:sz w:val="28"/>
          <w:szCs w:val="28"/>
          <w:vertAlign w:val="subscript"/>
          <w:lang w:eastAsia="en-US"/>
        </w:rPr>
        <w:t>обл</w:t>
      </w:r>
      <w:r w:rsidRPr="004358C1">
        <w:rPr>
          <w:rFonts w:ascii="Times New Roman" w:eastAsia="Calibri" w:hAnsi="Times New Roman" w:cs="Times New Roman"/>
          <w:sz w:val="28"/>
          <w:szCs w:val="28"/>
          <w:lang w:eastAsia="en-US"/>
        </w:rPr>
        <w:t xml:space="preserve"> – сумма субсидии, выделенная МО ЯО;</w:t>
      </w:r>
    </w:p>
    <w:p w14:paraId="06DD6A3D"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S</w:t>
      </w:r>
      <w:r w:rsidRPr="004358C1">
        <w:rPr>
          <w:rFonts w:ascii="Times New Roman" w:eastAsia="Calibri" w:hAnsi="Times New Roman" w:cs="Times New Roman"/>
          <w:sz w:val="28"/>
          <w:szCs w:val="28"/>
          <w:vertAlign w:val="subscript"/>
          <w:lang w:eastAsia="en-US"/>
        </w:rPr>
        <w:t xml:space="preserve">местнфакт </w:t>
      </w:r>
      <w:r w:rsidRPr="004358C1">
        <w:rPr>
          <w:rFonts w:ascii="Times New Roman" w:eastAsia="Calibri" w:hAnsi="Times New Roman" w:cs="Times New Roman"/>
          <w:sz w:val="28"/>
          <w:szCs w:val="28"/>
          <w:lang w:eastAsia="en-US"/>
        </w:rPr>
        <w:t>– сумма средств, направленная из местного бюджета МО ЯО на софинансирование расходного обязательства;</w:t>
      </w:r>
    </w:p>
    <w:p w14:paraId="77414A59"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S</w:t>
      </w:r>
      <w:r w:rsidRPr="004358C1">
        <w:rPr>
          <w:rFonts w:ascii="Times New Roman" w:eastAsia="Calibri" w:hAnsi="Times New Roman" w:cs="Times New Roman"/>
          <w:sz w:val="28"/>
          <w:szCs w:val="28"/>
          <w:vertAlign w:val="subscript"/>
          <w:lang w:eastAsia="en-US"/>
        </w:rPr>
        <w:t>местн</w:t>
      </w:r>
      <w:r w:rsidRPr="004358C1">
        <w:rPr>
          <w:rFonts w:ascii="Times New Roman" w:eastAsia="Calibri" w:hAnsi="Times New Roman" w:cs="Times New Roman"/>
          <w:sz w:val="28"/>
          <w:szCs w:val="28"/>
          <w:lang w:eastAsia="en-US"/>
        </w:rPr>
        <w:t xml:space="preserve"> – сумма средств, предусмотренная в местном бюджете МО ЯО на софинансирование расходного обязательства.</w:t>
      </w:r>
    </w:p>
    <w:p w14:paraId="1ECE2E46"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Сумма субсидии, подлежащая сокращению в случае достижения показателя эффективности ее использования менее 75 процентов (</w:t>
      </w:r>
      <w:r w:rsidRPr="004358C1">
        <w:rPr>
          <w:rFonts w:ascii="Times New Roman" w:eastAsia="Calibri" w:hAnsi="Times New Roman" w:cs="Times New Roman"/>
          <w:sz w:val="28"/>
          <w:szCs w:val="28"/>
          <w:lang w:val="en-US" w:eastAsia="en-US"/>
        </w:rPr>
        <w:t>S</w:t>
      </w:r>
      <w:r w:rsidRPr="004358C1">
        <w:rPr>
          <w:rFonts w:ascii="Times New Roman" w:eastAsia="Calibri" w:hAnsi="Times New Roman" w:cs="Times New Roman"/>
          <w:sz w:val="28"/>
          <w:szCs w:val="28"/>
          <w:vertAlign w:val="subscript"/>
          <w:lang w:eastAsia="en-US"/>
        </w:rPr>
        <w:t>сокр</w:t>
      </w:r>
      <w:r w:rsidRPr="004358C1">
        <w:rPr>
          <w:rFonts w:ascii="Times New Roman" w:eastAsia="Calibri" w:hAnsi="Times New Roman" w:cs="Times New Roman"/>
          <w:sz w:val="28"/>
          <w:szCs w:val="28"/>
          <w:lang w:eastAsia="en-US"/>
        </w:rPr>
        <w:t>), рассчитывается по формуле:</w:t>
      </w:r>
    </w:p>
    <w:p w14:paraId="66D1E328"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1D046A6C" w14:textId="77777777" w:rsidR="003A737E" w:rsidRPr="004358C1" w:rsidRDefault="00B93DA7" w:rsidP="003A737E">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val="en-US" w:eastAsia="en-US"/>
              </w:rPr>
            </m:ctrlPr>
          </m:sSubPr>
          <m:e>
            <m:r>
              <m:rPr>
                <m:sty m:val="p"/>
              </m:rPr>
              <w:rPr>
                <w:rFonts w:ascii="Cambria Math" w:eastAsia="Calibri" w:hAnsi="Cambria Math" w:cs="Times New Roman"/>
                <w:sz w:val="28"/>
                <w:szCs w:val="28"/>
                <w:lang w:val="en-US" w:eastAsia="en-US"/>
              </w:rPr>
              <m:t>S</m:t>
            </m:r>
          </m:e>
          <m:sub>
            <m:r>
              <m:rPr>
                <m:sty m:val="p"/>
              </m:rPr>
              <w:rPr>
                <w:rFonts w:ascii="Cambria Math" w:eastAsia="Calibri" w:hAnsi="Cambria Math" w:cs="Times New Roman"/>
                <w:sz w:val="28"/>
                <w:szCs w:val="28"/>
                <w:lang w:eastAsia="en-US"/>
              </w:rPr>
              <m:t>сокр</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val="en-US" w:eastAsia="en-US"/>
              </w:rPr>
            </m:ctrlPr>
          </m:sSubPr>
          <m:e>
            <m:r>
              <m:rPr>
                <m:sty m:val="p"/>
              </m:rPr>
              <w:rPr>
                <w:rFonts w:ascii="Cambria Math" w:eastAsia="Calibri" w:hAnsi="Cambria Math" w:cs="Times New Roman"/>
                <w:sz w:val="28"/>
                <w:szCs w:val="28"/>
                <w:lang w:val="en-US" w:eastAsia="en-US"/>
              </w:rPr>
              <m:t>S</m:t>
            </m:r>
          </m:e>
          <m:sub>
            <m:r>
              <m:rPr>
                <m:sty m:val="p"/>
              </m:rPr>
              <w:rPr>
                <w:rFonts w:ascii="Cambria Math" w:eastAsia="Calibri" w:hAnsi="Cambria Math" w:cs="Times New Roman"/>
                <w:sz w:val="28"/>
                <w:szCs w:val="28"/>
                <w:lang w:eastAsia="en-US"/>
              </w:rPr>
              <m:t>обл</m:t>
            </m:r>
          </m:sub>
        </m:sSub>
        <m:r>
          <m:rPr>
            <m:sty m:val="p"/>
          </m:rPr>
          <w:rPr>
            <w:rFonts w:ascii="Cambria Math" w:eastAsia="Calibri" w:hAnsi="Cambria Math" w:cs="Times New Roman"/>
            <w:sz w:val="28"/>
            <w:szCs w:val="28"/>
            <w:lang w:eastAsia="en-US"/>
          </w:rPr>
          <m:t>×(1-</m:t>
        </m:r>
        <m:r>
          <m:rPr>
            <m:sty m:val="p"/>
          </m:rPr>
          <w:rPr>
            <w:rFonts w:ascii="Cambria Math" w:eastAsia="Calibri" w:hAnsi="Cambria Math" w:cs="Times New Roman"/>
            <w:sz w:val="28"/>
            <w:szCs w:val="28"/>
            <w:lang w:val="en-US" w:eastAsia="en-US"/>
          </w:rPr>
          <m:t>R</m:t>
        </m:r>
        <m:r>
          <m:rPr>
            <m:sty m:val="p"/>
          </m:rPr>
          <w:rPr>
            <w:rFonts w:ascii="Cambria Math" w:eastAsia="Calibri" w:hAnsi="Cambria Math" w:cs="Times New Roman"/>
            <w:sz w:val="28"/>
            <w:szCs w:val="28"/>
            <w:lang w:eastAsia="en-US"/>
          </w:rPr>
          <m:t xml:space="preserve"> / 100)</m:t>
        </m:r>
      </m:oMath>
      <w:r w:rsidR="003A737E" w:rsidRPr="004358C1">
        <w:rPr>
          <w:rFonts w:ascii="Times New Roman" w:eastAsia="Calibri" w:hAnsi="Times New Roman" w:cs="Times New Roman"/>
          <w:sz w:val="28"/>
          <w:szCs w:val="28"/>
          <w:lang w:eastAsia="en-US"/>
        </w:rPr>
        <w:t>,</w:t>
      </w:r>
    </w:p>
    <w:p w14:paraId="4D73727F"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60FC53FE"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 R – показатель эффективности использования субсидии, рассчитанный в установленном порядке.</w:t>
      </w:r>
    </w:p>
    <w:p w14:paraId="4B2F19A7"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16" w:name="sub_1316"/>
      <w:r w:rsidRPr="004358C1">
        <w:rPr>
          <w:rFonts w:ascii="Times New Roman" w:eastAsia="Calibri" w:hAnsi="Times New Roman" w:cs="Times New Roman"/>
          <w:sz w:val="28"/>
          <w:szCs w:val="28"/>
          <w:lang w:eastAsia="en-US"/>
        </w:rPr>
        <w:t xml:space="preserve">15. </w:t>
      </w:r>
      <w:bookmarkEnd w:id="16"/>
      <w:r w:rsidRPr="004358C1">
        <w:rPr>
          <w:rFonts w:ascii="Times New Roman" w:eastAsia="Calibri" w:hAnsi="Times New Roman" w:cs="Times New Roman"/>
          <w:sz w:val="28"/>
          <w:szCs w:val="28"/>
          <w:lang w:eastAsia="en-US"/>
        </w:rPr>
        <w:t>В случае уменьшения сумм предоставляемой субсидии МО ЯО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субсидии подлежат сокращению путем внесения изменений в ОЦП,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68F80876"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17" w:name="sub_1317"/>
      <w:r w:rsidRPr="004358C1">
        <w:rPr>
          <w:rFonts w:ascii="Times New Roman" w:eastAsia="Calibri" w:hAnsi="Times New Roman" w:cs="Times New Roman"/>
          <w:sz w:val="28"/>
          <w:szCs w:val="28"/>
          <w:lang w:eastAsia="en-US"/>
        </w:rPr>
        <w:t>16. Изменения, связанные с перераспределением субсидии, подлежат внесению в ОЦП.</w:t>
      </w:r>
    </w:p>
    <w:p w14:paraId="0E698D2F"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18" w:name="sub_122"/>
      <w:bookmarkStart w:id="19" w:name="sub_1319"/>
      <w:bookmarkEnd w:id="17"/>
      <w:r w:rsidRPr="004358C1">
        <w:rPr>
          <w:rFonts w:ascii="Times New Roman" w:eastAsia="Calibri" w:hAnsi="Times New Roman" w:cs="Times New Roman"/>
          <w:sz w:val="28"/>
          <w:szCs w:val="28"/>
          <w:lang w:eastAsia="en-US"/>
        </w:rPr>
        <w:t xml:space="preserve">17. В случае если МО ЯО по состоянию на 31 декабря года предоставления субсидии не достигнуты показатели результативности, предусмотренные Соглашением, и в срок до 01 марта указанные нарушения не </w:t>
      </w:r>
      <w:r w:rsidRPr="004358C1">
        <w:rPr>
          <w:rFonts w:ascii="Times New Roman" w:eastAsia="Calibri" w:hAnsi="Times New Roman" w:cs="Times New Roman"/>
          <w:sz w:val="28"/>
          <w:szCs w:val="28"/>
          <w:lang w:eastAsia="en-US"/>
        </w:rPr>
        <w:lastRenderedPageBreak/>
        <w:t>устранены, объем средств, подлежащий возврату из местного бюджета в областной бюджет в срок до 01 апреля года, следующего за годом предоставления субсидии (V</w:t>
      </w:r>
      <w:r w:rsidRPr="004358C1">
        <w:rPr>
          <w:rFonts w:ascii="Times New Roman" w:eastAsia="Calibri" w:hAnsi="Times New Roman" w:cs="Times New Roman"/>
          <w:sz w:val="28"/>
          <w:szCs w:val="28"/>
          <w:vertAlign w:val="subscript"/>
          <w:lang w:eastAsia="en-US"/>
        </w:rPr>
        <w:t>возврата</w:t>
      </w:r>
      <w:r w:rsidRPr="004358C1">
        <w:rPr>
          <w:rFonts w:ascii="Times New Roman" w:eastAsia="Calibri" w:hAnsi="Times New Roman" w:cs="Times New Roman"/>
          <w:sz w:val="28"/>
          <w:szCs w:val="28"/>
          <w:lang w:eastAsia="en-US"/>
        </w:rPr>
        <w:t>), рассчитывается по формуле:</w:t>
      </w:r>
    </w:p>
    <w:p w14:paraId="0259F049"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4F63DA70" w14:textId="77777777" w:rsidR="003A737E" w:rsidRPr="004358C1" w:rsidRDefault="00B93DA7" w:rsidP="003A737E">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val="en-US" w:eastAsia="en-US"/>
              </w:rPr>
            </m:ctrlPr>
          </m:sSubPr>
          <m:e>
            <m:r>
              <m:rPr>
                <m:sty m:val="p"/>
              </m:rPr>
              <w:rPr>
                <w:rFonts w:ascii="Cambria Math" w:eastAsia="Calibri" w:hAnsi="Cambria Math" w:cs="Times New Roman"/>
                <w:sz w:val="28"/>
                <w:szCs w:val="28"/>
                <w:lang w:val="en-US" w:eastAsia="en-US"/>
              </w:rPr>
              <m:t>V</m:t>
            </m:r>
          </m:e>
          <m:sub>
            <m:r>
              <m:rPr>
                <m:sty m:val="p"/>
              </m:rPr>
              <w:rPr>
                <w:rFonts w:ascii="Cambria Math" w:eastAsia="Calibri" w:hAnsi="Cambria Math" w:cs="Times New Roman"/>
                <w:sz w:val="28"/>
                <w:szCs w:val="28"/>
                <w:lang w:eastAsia="en-US"/>
              </w:rPr>
              <m:t>возврата</m:t>
            </m:r>
          </m:sub>
        </m:sSub>
        <m:r>
          <m:rPr>
            <m:sty m:val="p"/>
          </m:rPr>
          <w:rPr>
            <w:rFonts w:ascii="Cambria Math" w:eastAsia="Calibri" w:hAnsi="Cambria Math" w:cs="Times New Roman"/>
            <w:sz w:val="28"/>
            <w:szCs w:val="28"/>
            <w:lang w:eastAsia="en-US"/>
          </w:rPr>
          <m:t xml:space="preserve">= </m:t>
        </m:r>
        <m:sSub>
          <m:sSubPr>
            <m:ctrlPr>
              <w:rPr>
                <w:rFonts w:ascii="Cambria Math" w:eastAsia="Calibri" w:hAnsi="Cambria Math" w:cs="Times New Roman"/>
                <w:sz w:val="28"/>
                <w:szCs w:val="28"/>
                <w:lang w:val="en-US" w:eastAsia="en-US"/>
              </w:rPr>
            </m:ctrlPr>
          </m:sSubPr>
          <m:e>
            <m:r>
              <m:rPr>
                <m:sty m:val="p"/>
              </m:rPr>
              <w:rPr>
                <w:rFonts w:ascii="Cambria Math" w:eastAsia="Calibri" w:hAnsi="Cambria Math" w:cs="Times New Roman"/>
                <w:sz w:val="28"/>
                <w:szCs w:val="28"/>
                <w:lang w:val="en-US" w:eastAsia="en-US"/>
              </w:rPr>
              <m:t>V</m:t>
            </m:r>
          </m:e>
          <m:sub>
            <m:r>
              <m:rPr>
                <m:sty m:val="p"/>
              </m:rPr>
              <w:rPr>
                <w:rFonts w:ascii="Cambria Math" w:eastAsia="Calibri" w:hAnsi="Cambria Math" w:cs="Times New Roman"/>
                <w:sz w:val="28"/>
                <w:szCs w:val="28"/>
                <w:lang w:eastAsia="en-US"/>
              </w:rPr>
              <m:t>субсидии</m:t>
            </m:r>
          </m:sub>
        </m:sSub>
        <m:r>
          <m:rPr>
            <m:sty m:val="p"/>
          </m:rPr>
          <w:rPr>
            <w:rFonts w:ascii="Cambria Math" w:eastAsia="Calibri" w:hAnsi="Cambria Math" w:cs="Times New Roman"/>
            <w:sz w:val="28"/>
            <w:szCs w:val="28"/>
            <w:lang w:eastAsia="en-US"/>
          </w:rPr>
          <m:t>×</m:t>
        </m:r>
        <m:r>
          <m:rPr>
            <m:sty m:val="p"/>
          </m:rPr>
          <w:rPr>
            <w:rFonts w:ascii="Cambria Math" w:eastAsia="Calibri" w:hAnsi="Cambria Math" w:cs="Times New Roman"/>
            <w:sz w:val="28"/>
            <w:szCs w:val="28"/>
            <w:lang w:val="en-US" w:eastAsia="en-US"/>
          </w:rPr>
          <m:t>k</m:t>
        </m:r>
        <m:r>
          <m:rPr>
            <m:sty m:val="p"/>
          </m:rPr>
          <w:rPr>
            <w:rFonts w:ascii="Cambria Math" w:eastAsia="Calibri" w:hAnsi="Cambria Math" w:cs="Times New Roman"/>
            <w:sz w:val="28"/>
            <w:szCs w:val="28"/>
            <w:lang w:eastAsia="en-US"/>
          </w:rPr>
          <m:t>×</m:t>
        </m:r>
        <m:r>
          <m:rPr>
            <m:sty m:val="p"/>
          </m:rPr>
          <w:rPr>
            <w:rFonts w:ascii="Cambria Math" w:eastAsia="Calibri" w:hAnsi="Cambria Math" w:cs="Times New Roman"/>
            <w:sz w:val="28"/>
            <w:szCs w:val="28"/>
            <w:lang w:val="en-US" w:eastAsia="en-US"/>
          </w:rPr>
          <m:t>m</m:t>
        </m:r>
        <m:r>
          <m:rPr>
            <m:sty m:val="p"/>
          </m:rPr>
          <w:rPr>
            <w:rFonts w:ascii="Cambria Math" w:eastAsia="Calibri" w:hAnsi="Cambria Math" w:cs="Times New Roman"/>
            <w:sz w:val="28"/>
            <w:szCs w:val="28"/>
            <w:lang w:eastAsia="en-US"/>
          </w:rPr>
          <m:t xml:space="preserve"> / </m:t>
        </m:r>
        <m:r>
          <m:rPr>
            <m:sty m:val="p"/>
          </m:rPr>
          <w:rPr>
            <w:rFonts w:ascii="Cambria Math" w:eastAsia="Calibri" w:hAnsi="Cambria Math" w:cs="Times New Roman"/>
            <w:sz w:val="28"/>
            <w:szCs w:val="28"/>
            <w:lang w:val="en-US" w:eastAsia="en-US"/>
          </w:rPr>
          <m:t>n</m:t>
        </m:r>
      </m:oMath>
      <w:r w:rsidR="003A737E" w:rsidRPr="004358C1">
        <w:rPr>
          <w:rFonts w:ascii="Times New Roman" w:eastAsia="Calibri" w:hAnsi="Times New Roman" w:cs="Times New Roman"/>
          <w:sz w:val="28"/>
          <w:szCs w:val="28"/>
          <w:lang w:eastAsia="en-US"/>
        </w:rPr>
        <w:t>,</w:t>
      </w:r>
    </w:p>
    <w:bookmarkEnd w:id="18"/>
    <w:p w14:paraId="44BFE430" w14:textId="77777777" w:rsidR="003A737E" w:rsidRPr="004358C1" w:rsidRDefault="003A737E" w:rsidP="003A737E">
      <w:pPr>
        <w:widowControl/>
        <w:jc w:val="both"/>
        <w:rPr>
          <w:rFonts w:ascii="Times New Roman" w:eastAsia="Calibri" w:hAnsi="Times New Roman" w:cs="Times New Roman"/>
          <w:sz w:val="28"/>
          <w:szCs w:val="28"/>
          <w:lang w:eastAsia="en-US"/>
        </w:rPr>
      </w:pPr>
    </w:p>
    <w:p w14:paraId="10A1ECB1"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2F020151"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V</w:t>
      </w:r>
      <w:r w:rsidRPr="004358C1">
        <w:rPr>
          <w:rFonts w:ascii="Times New Roman" w:eastAsia="Calibri" w:hAnsi="Times New Roman" w:cs="Times New Roman"/>
          <w:sz w:val="28"/>
          <w:szCs w:val="28"/>
          <w:vertAlign w:val="subscript"/>
          <w:lang w:eastAsia="en-US"/>
        </w:rPr>
        <w:t>субсидии</w:t>
      </w:r>
      <w:r w:rsidRPr="004358C1">
        <w:rPr>
          <w:rFonts w:ascii="Times New Roman" w:eastAsia="Calibri" w:hAnsi="Times New Roman" w:cs="Times New Roman"/>
          <w:sz w:val="28"/>
          <w:szCs w:val="28"/>
          <w:lang w:eastAsia="en-US"/>
        </w:rPr>
        <w:t xml:space="preserve"> – размер субсидии, предоставленной местному бюджету;</w:t>
      </w:r>
    </w:p>
    <w:p w14:paraId="7AF9510C"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k – коэффициент возврата субсидии;</w:t>
      </w:r>
    </w:p>
    <w:p w14:paraId="49A72448"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 (больше нуля);</w:t>
      </w:r>
    </w:p>
    <w:p w14:paraId="2C27BFCA"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n – общее количество показателей результативности использования субсидии.</w:t>
      </w:r>
    </w:p>
    <w:p w14:paraId="0BF575DD"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20" w:name="sub_221"/>
      <w:r w:rsidRPr="004358C1">
        <w:rPr>
          <w:rFonts w:ascii="Times New Roman" w:eastAsia="Calibri" w:hAnsi="Times New Roman" w:cs="Times New Roman"/>
          <w:sz w:val="28"/>
          <w:szCs w:val="28"/>
          <w:lang w:eastAsia="en-US"/>
        </w:rPr>
        <w:t>17.1. Коэффициент возврата субсидии (</w:t>
      </w:r>
      <w:r w:rsidRPr="004358C1">
        <w:rPr>
          <w:rFonts w:ascii="Times New Roman" w:eastAsia="Calibri" w:hAnsi="Times New Roman" w:cs="Times New Roman"/>
          <w:sz w:val="28"/>
          <w:szCs w:val="28"/>
          <w:lang w:val="en-US" w:eastAsia="en-US"/>
        </w:rPr>
        <w:t>k</w:t>
      </w:r>
      <w:r w:rsidRPr="004358C1">
        <w:rPr>
          <w:rFonts w:ascii="Times New Roman" w:eastAsia="Calibri" w:hAnsi="Times New Roman" w:cs="Times New Roman"/>
          <w:sz w:val="28"/>
          <w:szCs w:val="28"/>
          <w:lang w:eastAsia="en-US"/>
        </w:rPr>
        <w:t>) рассчитывается по формуле:</w:t>
      </w:r>
    </w:p>
    <w:bookmarkEnd w:id="20"/>
    <w:p w14:paraId="62B74BB7" w14:textId="77777777" w:rsidR="003A737E" w:rsidRPr="004358C1" w:rsidRDefault="003A737E" w:rsidP="003A737E">
      <w:pPr>
        <w:widowControl/>
        <w:ind w:firstLine="720"/>
        <w:jc w:val="center"/>
        <w:rPr>
          <w:rFonts w:ascii="Times New Roman" w:eastAsia="Calibri" w:hAnsi="Times New Roman" w:cs="Times New Roman"/>
          <w:sz w:val="28"/>
          <w:szCs w:val="28"/>
          <w:lang w:eastAsia="en-US"/>
        </w:rPr>
      </w:pPr>
    </w:p>
    <w:p w14:paraId="2CE0A0AB" w14:textId="77777777" w:rsidR="003A737E" w:rsidRPr="004358C1" w:rsidRDefault="003A737E" w:rsidP="003A737E">
      <w:pPr>
        <w:widowControl/>
        <w:jc w:val="center"/>
        <w:rPr>
          <w:rFonts w:ascii="Times New Roman" w:eastAsia="Calibri" w:hAnsi="Times New Roman" w:cs="Times New Roman"/>
          <w:sz w:val="28"/>
          <w:szCs w:val="28"/>
          <w:lang w:eastAsia="en-US"/>
        </w:rPr>
      </w:pPr>
      <m:oMath>
        <m:r>
          <m:rPr>
            <m:sty m:val="p"/>
          </m:rPr>
          <w:rPr>
            <w:rFonts w:ascii="Cambria Math" w:eastAsia="Calibri" w:hAnsi="Cambria Math" w:cs="Times New Roman"/>
            <w:sz w:val="28"/>
            <w:szCs w:val="28"/>
            <w:lang w:eastAsia="en-US"/>
          </w:rPr>
          <m:t xml:space="preserve">k=SUM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D</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 m</m:t>
        </m:r>
      </m:oMath>
      <w:r w:rsidRPr="004358C1">
        <w:rPr>
          <w:rFonts w:ascii="Times New Roman" w:eastAsia="Calibri" w:hAnsi="Times New Roman" w:cs="Times New Roman"/>
          <w:sz w:val="28"/>
          <w:szCs w:val="28"/>
          <w:lang w:eastAsia="en-US"/>
        </w:rPr>
        <w:t>,</w:t>
      </w:r>
    </w:p>
    <w:p w14:paraId="40809D42" w14:textId="77777777" w:rsidR="003A737E" w:rsidRPr="004358C1" w:rsidRDefault="003A737E" w:rsidP="003A737E">
      <w:pPr>
        <w:widowControl/>
        <w:ind w:firstLine="720"/>
        <w:jc w:val="center"/>
        <w:rPr>
          <w:rFonts w:ascii="Times New Roman" w:eastAsia="Calibri" w:hAnsi="Times New Roman" w:cs="Times New Roman"/>
          <w:sz w:val="28"/>
          <w:szCs w:val="28"/>
          <w:lang w:eastAsia="en-US"/>
        </w:rPr>
      </w:pPr>
    </w:p>
    <w:p w14:paraId="211DBE5A"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 D</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индекс, отражающий уровень недостижения i-го показателя результативности использования субсидии.</w:t>
      </w:r>
    </w:p>
    <w:p w14:paraId="0D1C4037"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0FD83654"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21" w:name="sub_222"/>
      <w:r w:rsidRPr="004358C1">
        <w:rPr>
          <w:rFonts w:ascii="Times New Roman" w:eastAsia="Calibri" w:hAnsi="Times New Roman" w:cs="Times New Roman"/>
          <w:sz w:val="28"/>
          <w:szCs w:val="28"/>
          <w:lang w:eastAsia="en-US"/>
        </w:rPr>
        <w:t>17.2. Индекс, отражающий уровень недостижения i-го показателя результативности использования субсидии, определяется:</w:t>
      </w:r>
    </w:p>
    <w:bookmarkEnd w:id="21"/>
    <w:p w14:paraId="74A8FEC4"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 по формуле:</w:t>
      </w:r>
    </w:p>
    <w:p w14:paraId="1242A5A2"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21D8F811" w14:textId="77777777" w:rsidR="003A737E" w:rsidRPr="004358C1" w:rsidRDefault="00B93DA7" w:rsidP="003A737E">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D</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=1-</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T</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 xml:space="preserve"> S</m:t>
            </m:r>
          </m:e>
          <m:sub>
            <m:r>
              <m:rPr>
                <m:sty m:val="p"/>
              </m:rPr>
              <w:rPr>
                <w:rFonts w:ascii="Cambria Math" w:eastAsia="Calibri" w:hAnsi="Cambria Math" w:cs="Times New Roman"/>
                <w:sz w:val="28"/>
                <w:szCs w:val="28"/>
                <w:lang w:eastAsia="en-US"/>
              </w:rPr>
              <m:t>i</m:t>
            </m:r>
          </m:sub>
        </m:sSub>
      </m:oMath>
      <w:r w:rsidR="003A737E" w:rsidRPr="004358C1">
        <w:rPr>
          <w:rFonts w:ascii="Times New Roman" w:eastAsia="Calibri" w:hAnsi="Times New Roman" w:cs="Times New Roman"/>
          <w:sz w:val="28"/>
          <w:szCs w:val="28"/>
          <w:lang w:eastAsia="en-US"/>
        </w:rPr>
        <w:t>,</w:t>
      </w:r>
    </w:p>
    <w:p w14:paraId="1BB17134"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0150A73E"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0E2CB6B7"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T</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фактически достигнутое значение i-го показателя результативности использования субсидии на отчетную дату;</w:t>
      </w:r>
    </w:p>
    <w:p w14:paraId="646A3F01"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S</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плановое значение i-го показателя результативности использования субсидии, установленное Соглашением;</w:t>
      </w:r>
    </w:p>
    <w:p w14:paraId="5AFFFB5E"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(«убывающие показатели»), – по формуле:</w:t>
      </w:r>
    </w:p>
    <w:p w14:paraId="295B19E5" w14:textId="77777777" w:rsidR="003A737E" w:rsidRPr="004358C1" w:rsidRDefault="00B93DA7" w:rsidP="003A737E">
      <w:pPr>
        <w:widowControl/>
        <w:ind w:firstLine="720"/>
        <w:jc w:val="center"/>
        <w:rPr>
          <w:rFonts w:ascii="Times New Roman" w:eastAsia="Calibri" w:hAnsi="Times New Roman" w:cs="Times New Roman"/>
          <w:sz w:val="28"/>
          <w:szCs w:val="28"/>
          <w:lang w:val="en-US" w:eastAsia="en-US"/>
        </w:rPr>
      </w:pPr>
      <m:oMathPara>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D</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=1-</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S</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 xml:space="preserve"> T</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oMath>
      </m:oMathPara>
    </w:p>
    <w:p w14:paraId="26FD2A61"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p w14:paraId="594F89F4"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18. Расходование субсидии осуществляется в следующем порядке:</w:t>
      </w:r>
    </w:p>
    <w:p w14:paraId="5B6C30C1"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22" w:name="sub_13191"/>
      <w:bookmarkEnd w:id="19"/>
      <w:r w:rsidRPr="004358C1">
        <w:rPr>
          <w:rFonts w:ascii="Times New Roman" w:eastAsia="Calibri" w:hAnsi="Times New Roman" w:cs="Times New Roman"/>
          <w:sz w:val="28"/>
          <w:szCs w:val="28"/>
          <w:lang w:eastAsia="en-US"/>
        </w:rPr>
        <w:t>18.1. ОМСУ в срок до 20 числа каждого месяца представляют в уполномоченный орган заявку на выделение субсидии в пределах кассового плана исполнения областного бюджета.</w:t>
      </w:r>
    </w:p>
    <w:p w14:paraId="60973128"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bookmarkStart w:id="23" w:name="sub_13192"/>
      <w:bookmarkEnd w:id="22"/>
      <w:r w:rsidRPr="004358C1">
        <w:rPr>
          <w:rFonts w:ascii="Times New Roman" w:eastAsia="Calibri" w:hAnsi="Times New Roman" w:cs="Times New Roman"/>
          <w:sz w:val="28"/>
          <w:szCs w:val="28"/>
          <w:lang w:eastAsia="en-US"/>
        </w:rPr>
        <w:t xml:space="preserve">18.2. Средства областного бюджета, предоставляемые в форме субсидии, зачисляются на лицевой счет администратора доходов местного бюджета, открытый в Управлении Федерального казначейства по Ярославской области на балансовом счете № 40101 «Доходы, распределяемые органами Федерального казначейства между уровнями бюджетной системы Российской Федерации», по </w:t>
      </w:r>
      <w:hyperlink r:id="rId46" w:history="1">
        <w:r w:rsidRPr="004358C1">
          <w:rPr>
            <w:rFonts w:ascii="Times New Roman" w:eastAsia="Calibri" w:hAnsi="Times New Roman" w:cs="Times New Roman"/>
            <w:sz w:val="28"/>
            <w:szCs w:val="28"/>
            <w:lang w:eastAsia="en-US"/>
          </w:rPr>
          <w:t>кодам</w:t>
        </w:r>
      </w:hyperlink>
      <w:r w:rsidRPr="004358C1">
        <w:rPr>
          <w:rFonts w:ascii="Times New Roman" w:eastAsia="Calibri" w:hAnsi="Times New Roman" w:cs="Times New Roman"/>
          <w:sz w:val="28"/>
          <w:szCs w:val="28"/>
          <w:lang w:eastAsia="en-US"/>
        </w:rPr>
        <w:t xml:space="preserve"> бюджетной классификации доходов бюджетов с соответствующим администратором доходов и расходуются строго по целевому назначению с отражением в расходной части местных бюджетов по соответствующим кодам бюджетной классификации.</w:t>
      </w:r>
    </w:p>
    <w:p w14:paraId="2345AB97" w14:textId="77777777" w:rsidR="003A737E" w:rsidRPr="004358C1" w:rsidRDefault="003A737E" w:rsidP="003A737E">
      <w:pPr>
        <w:widowControl/>
        <w:ind w:firstLine="720"/>
        <w:jc w:val="both"/>
        <w:rPr>
          <w:rFonts w:eastAsia="Calibri"/>
          <w:sz w:val="24"/>
          <w:szCs w:val="24"/>
          <w:lang w:eastAsia="en-US"/>
        </w:rPr>
      </w:pPr>
      <w:bookmarkStart w:id="24" w:name="sub_1320"/>
      <w:bookmarkEnd w:id="23"/>
      <w:r w:rsidRPr="004358C1">
        <w:rPr>
          <w:rFonts w:ascii="Times New Roman" w:eastAsia="Calibri" w:hAnsi="Times New Roman" w:cs="Times New Roman"/>
          <w:sz w:val="28"/>
          <w:szCs w:val="28"/>
          <w:lang w:eastAsia="en-US"/>
        </w:rPr>
        <w:t xml:space="preserve">19. </w:t>
      </w:r>
      <w:bookmarkStart w:id="25" w:name="sub_1321"/>
      <w:bookmarkEnd w:id="24"/>
      <w:r w:rsidRPr="004358C1">
        <w:rPr>
          <w:rFonts w:ascii="Times New Roman" w:eastAsia="Calibri" w:hAnsi="Times New Roman" w:cs="Times New Roman"/>
          <w:sz w:val="28"/>
          <w:szCs w:val="28"/>
          <w:lang w:eastAsia="en-US"/>
        </w:rPr>
        <w:t xml:space="preserve">В случае нецелевого использования субсидии и/или нарушения МО ЯО условий ее предоставления к нему применяются бюджетные меры принуждения, предусмотренные </w:t>
      </w:r>
      <w:hyperlink r:id="rId47" w:history="1">
        <w:r w:rsidRPr="004358C1">
          <w:rPr>
            <w:rFonts w:ascii="Times New Roman" w:eastAsia="Calibri" w:hAnsi="Times New Roman" w:cs="Times New Roman"/>
            <w:sz w:val="28"/>
            <w:szCs w:val="28"/>
            <w:lang w:eastAsia="en-US"/>
          </w:rPr>
          <w:t>главой 30</w:t>
        </w:r>
      </w:hyperlink>
      <w:r w:rsidRPr="004358C1">
        <w:rPr>
          <w:rFonts w:ascii="Times New Roman" w:eastAsia="Calibri" w:hAnsi="Times New Roman" w:cs="Times New Roman"/>
          <w:sz w:val="28"/>
          <w:szCs w:val="28"/>
          <w:lang w:eastAsia="en-US"/>
        </w:rPr>
        <w:t xml:space="preserve"> Бюджетного кодекса Российской Федерации, в порядке, установленном департаментом финансов Ярославской области.</w:t>
      </w:r>
    </w:p>
    <w:p w14:paraId="42D49473"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20. Контроль за соблюдением ОМСУ условий предоставления субсидий осуществляется уполномоченным органом.</w:t>
      </w:r>
    </w:p>
    <w:bookmarkEnd w:id="25"/>
    <w:p w14:paraId="26D999DF" w14:textId="1B2D9C13" w:rsidR="003A737E" w:rsidRPr="004358C1" w:rsidRDefault="003A737E">
      <w:pPr>
        <w:widowControl/>
        <w:autoSpaceDE/>
        <w:autoSpaceDN/>
        <w:adjustRightInd/>
        <w:spacing w:after="200" w:line="276" w:lineRule="auto"/>
        <w:rPr>
          <w:rFonts w:ascii="Times New Roman" w:eastAsia="Times New Roman" w:hAnsi="Times New Roman" w:cs="Calibri"/>
          <w:sz w:val="28"/>
          <w:szCs w:val="24"/>
          <w:lang w:eastAsia="en-US"/>
        </w:rPr>
      </w:pPr>
      <w:r w:rsidRPr="004358C1">
        <w:rPr>
          <w:rFonts w:ascii="Times New Roman" w:eastAsia="Times New Roman" w:hAnsi="Times New Roman" w:cs="Calibri"/>
          <w:sz w:val="28"/>
          <w:szCs w:val="24"/>
          <w:lang w:eastAsia="en-US"/>
        </w:rPr>
        <w:br w:type="page"/>
      </w:r>
    </w:p>
    <w:p w14:paraId="3FC9578C" w14:textId="77777777" w:rsidR="003A737E" w:rsidRPr="004358C1" w:rsidRDefault="003A737E" w:rsidP="003A737E">
      <w:pPr>
        <w:widowControl/>
        <w:ind w:firstLine="720"/>
        <w:jc w:val="both"/>
        <w:rPr>
          <w:rFonts w:ascii="Times New Roman" w:eastAsia="Times New Roman" w:hAnsi="Times New Roman" w:cs="Calibri"/>
          <w:sz w:val="28"/>
          <w:szCs w:val="24"/>
          <w:lang w:eastAsia="en-US"/>
        </w:rPr>
      </w:pPr>
    </w:p>
    <w:p w14:paraId="04F0C5C6" w14:textId="77777777" w:rsidR="003A737E" w:rsidRPr="004358C1" w:rsidRDefault="003A737E" w:rsidP="003A737E">
      <w:pPr>
        <w:widowControl/>
        <w:ind w:left="5103"/>
        <w:rPr>
          <w:rFonts w:ascii="Times New Roman" w:eastAsia="Calibri" w:hAnsi="Times New Roman" w:cs="Times New Roman"/>
          <w:sz w:val="28"/>
          <w:szCs w:val="28"/>
          <w:lang w:eastAsia="en-US"/>
        </w:rPr>
      </w:pPr>
      <w:r w:rsidRPr="004358C1">
        <w:rPr>
          <w:rFonts w:ascii="Times New Roman" w:eastAsia="Calibri" w:hAnsi="Times New Roman" w:cs="Times New Roman"/>
          <w:bCs/>
          <w:sz w:val="28"/>
          <w:szCs w:val="28"/>
          <w:lang w:eastAsia="en-US"/>
        </w:rPr>
        <w:t>Приложение 1</w:t>
      </w:r>
    </w:p>
    <w:p w14:paraId="23DFF487" w14:textId="77777777" w:rsidR="003A737E" w:rsidRPr="004358C1" w:rsidRDefault="003A737E" w:rsidP="003A737E">
      <w:pPr>
        <w:widowControl/>
        <w:ind w:left="5103"/>
        <w:rPr>
          <w:rFonts w:ascii="Times New Roman" w:eastAsia="Times New Roman" w:hAnsi="Times New Roman" w:cs="Times New Roman"/>
          <w:sz w:val="28"/>
          <w:szCs w:val="28"/>
          <w:lang w:eastAsia="en-US"/>
        </w:rPr>
      </w:pPr>
      <w:r w:rsidRPr="004358C1">
        <w:rPr>
          <w:rFonts w:ascii="Times New Roman" w:eastAsia="Calibri" w:hAnsi="Times New Roman" w:cs="Times New Roman"/>
          <w:bCs/>
          <w:sz w:val="28"/>
          <w:szCs w:val="28"/>
          <w:lang w:eastAsia="en-US"/>
        </w:rPr>
        <w:t xml:space="preserve">к </w:t>
      </w:r>
      <w:hyperlink w:anchor="sub_800" w:history="1">
        <w:r w:rsidRPr="004358C1">
          <w:rPr>
            <w:rFonts w:ascii="Times New Roman" w:eastAsia="Calibri" w:hAnsi="Times New Roman" w:cs="Times New Roman"/>
            <w:sz w:val="28"/>
            <w:szCs w:val="28"/>
            <w:lang w:eastAsia="en-US"/>
          </w:rPr>
          <w:t>Методике</w:t>
        </w:r>
      </w:hyperlink>
      <w:r w:rsidRPr="004358C1">
        <w:rPr>
          <w:rFonts w:ascii="Times New Roman" w:eastAsia="Calibri" w:hAnsi="Times New Roman" w:cs="Times New Roman"/>
          <w:bCs/>
          <w:sz w:val="28"/>
          <w:szCs w:val="28"/>
          <w:lang w:eastAsia="en-US"/>
        </w:rPr>
        <w:t xml:space="preserve"> </w:t>
      </w:r>
      <w:r w:rsidRPr="004358C1">
        <w:rPr>
          <w:rFonts w:ascii="Times New Roman" w:eastAsia="Times New Roman" w:hAnsi="Times New Roman" w:cs="Times New Roman"/>
          <w:sz w:val="28"/>
          <w:szCs w:val="28"/>
          <w:lang w:eastAsia="en-US"/>
        </w:rPr>
        <w:t xml:space="preserve">предоставления </w:t>
      </w:r>
    </w:p>
    <w:p w14:paraId="61B4B057" w14:textId="77777777" w:rsidR="003A737E" w:rsidRPr="004358C1" w:rsidRDefault="003A737E" w:rsidP="003A737E">
      <w:pPr>
        <w:widowControl/>
        <w:ind w:left="5103"/>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и распределения субсидии </w:t>
      </w:r>
    </w:p>
    <w:p w14:paraId="6BDDD684" w14:textId="77777777" w:rsidR="003A737E" w:rsidRPr="004358C1" w:rsidRDefault="003A737E" w:rsidP="003A737E">
      <w:pPr>
        <w:widowControl/>
        <w:ind w:left="5103"/>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из областного бюджета местным бюджетам на ремонт зданий, возвращенных</w:t>
      </w:r>
      <w:r w:rsidRPr="004358C1">
        <w:rPr>
          <w:rFonts w:ascii="Times New Roman" w:eastAsia="Calibri" w:hAnsi="Times New Roman" w:cs="Times New Roman"/>
          <w:sz w:val="28"/>
          <w:szCs w:val="28"/>
          <w:lang w:eastAsia="en-US"/>
        </w:rPr>
        <w:t xml:space="preserve"> системе образования, и функционирующих </w:t>
      </w:r>
    </w:p>
    <w:p w14:paraId="387B68C9" w14:textId="77777777" w:rsidR="003A737E" w:rsidRPr="004358C1" w:rsidRDefault="003A737E" w:rsidP="003A737E">
      <w:pPr>
        <w:widowControl/>
        <w:ind w:left="5103"/>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дошкольных и общеобразовательных организаций</w:t>
      </w:r>
    </w:p>
    <w:p w14:paraId="716FB0F9" w14:textId="77777777" w:rsidR="003A737E" w:rsidRPr="004358C1" w:rsidRDefault="003A737E" w:rsidP="003A737E">
      <w:pPr>
        <w:widowControl/>
        <w:ind w:firstLine="698"/>
        <w:jc w:val="right"/>
        <w:rPr>
          <w:rFonts w:ascii="Times New Roman" w:eastAsia="Calibri" w:hAnsi="Times New Roman" w:cs="Times New Roman"/>
          <w:sz w:val="28"/>
          <w:szCs w:val="28"/>
          <w:lang w:eastAsia="en-US"/>
        </w:rPr>
      </w:pPr>
    </w:p>
    <w:p w14:paraId="522B990F" w14:textId="77777777" w:rsidR="006A2985" w:rsidRPr="004358C1" w:rsidRDefault="006A2985" w:rsidP="006A2985">
      <w:pPr>
        <w:jc w:val="center"/>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РАСПРЕДЕЛЕНИЕ</w:t>
      </w:r>
    </w:p>
    <w:p w14:paraId="6D9BABE3" w14:textId="77777777" w:rsidR="006A2985" w:rsidRPr="004358C1" w:rsidRDefault="006A2985" w:rsidP="006A2985">
      <w:pPr>
        <w:jc w:val="center"/>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субсидии из областного бюджета местным бюджетам </w:t>
      </w:r>
    </w:p>
    <w:p w14:paraId="081E22B2" w14:textId="77777777" w:rsidR="006A2985" w:rsidRPr="004358C1" w:rsidRDefault="006A2985" w:rsidP="006A2985">
      <w:pPr>
        <w:jc w:val="center"/>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на ремонт зданий, возвращенных системе образования, </w:t>
      </w:r>
    </w:p>
    <w:p w14:paraId="0725CA7A" w14:textId="77777777" w:rsidR="006A2985" w:rsidRPr="004358C1" w:rsidRDefault="006A2985" w:rsidP="006A2985">
      <w:pPr>
        <w:jc w:val="center"/>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и функционирующих дошкольных и общеобразовательных организаций между бюджетами муниципальных образований Ярославской области </w:t>
      </w:r>
    </w:p>
    <w:p w14:paraId="4D0058C8" w14:textId="4FD56C8E" w:rsidR="00E81678" w:rsidRPr="004358C1" w:rsidRDefault="006A2985" w:rsidP="006A2985">
      <w:pPr>
        <w:jc w:val="center"/>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на 2015 год</w:t>
      </w:r>
    </w:p>
    <w:p w14:paraId="704BA882" w14:textId="77777777" w:rsidR="003A737E" w:rsidRPr="004358C1" w:rsidRDefault="003A737E" w:rsidP="003A737E">
      <w:pPr>
        <w:widowControl/>
        <w:ind w:firstLine="698"/>
        <w:jc w:val="center"/>
        <w:rPr>
          <w:rFonts w:ascii="Times New Roman" w:eastAsia="Calibri" w:hAnsi="Times New Roman" w:cs="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
        <w:gridCol w:w="4060"/>
        <w:gridCol w:w="1451"/>
        <w:gridCol w:w="1885"/>
        <w:gridCol w:w="1594"/>
      </w:tblGrid>
      <w:tr w:rsidR="004358C1" w:rsidRPr="004358C1" w14:paraId="56F2E806" w14:textId="77777777" w:rsidTr="00677EA8">
        <w:trPr>
          <w:trHeight w:val="322"/>
        </w:trPr>
        <w:tc>
          <w:tcPr>
            <w:tcW w:w="303" w:type="pct"/>
            <w:vMerge w:val="restart"/>
            <w:tcBorders>
              <w:top w:val="single" w:sz="4" w:space="0" w:color="auto"/>
              <w:right w:val="single" w:sz="4" w:space="0" w:color="auto"/>
            </w:tcBorders>
          </w:tcPr>
          <w:p w14:paraId="65E8F7E5" w14:textId="77777777" w:rsidR="006A2985" w:rsidRPr="004358C1" w:rsidRDefault="006A2985" w:rsidP="00677EA8">
            <w:pPr>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п/п</w:t>
            </w:r>
          </w:p>
        </w:tc>
        <w:tc>
          <w:tcPr>
            <w:tcW w:w="2121" w:type="pct"/>
            <w:vMerge w:val="restart"/>
            <w:tcBorders>
              <w:top w:val="single" w:sz="4" w:space="0" w:color="auto"/>
              <w:left w:val="single" w:sz="4" w:space="0" w:color="auto"/>
              <w:right w:val="single" w:sz="4" w:space="0" w:color="auto"/>
            </w:tcBorders>
          </w:tcPr>
          <w:p w14:paraId="357B02F4"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Наименование муниципального образования Ярославской области</w:t>
            </w:r>
          </w:p>
        </w:tc>
        <w:tc>
          <w:tcPr>
            <w:tcW w:w="758" w:type="pct"/>
            <w:vMerge w:val="restart"/>
            <w:tcBorders>
              <w:top w:val="single" w:sz="4" w:space="0" w:color="auto"/>
              <w:left w:val="single" w:sz="4" w:space="0" w:color="auto"/>
              <w:right w:val="single" w:sz="4" w:space="0" w:color="auto"/>
            </w:tcBorders>
          </w:tcPr>
          <w:p w14:paraId="4B2D20A8"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Объем субсидии –всего, тыс. рублей</w:t>
            </w:r>
          </w:p>
        </w:tc>
        <w:tc>
          <w:tcPr>
            <w:tcW w:w="1818" w:type="pct"/>
            <w:gridSpan w:val="2"/>
            <w:tcBorders>
              <w:top w:val="single" w:sz="4" w:space="0" w:color="auto"/>
              <w:left w:val="single" w:sz="4" w:space="0" w:color="auto"/>
              <w:bottom w:val="single" w:sz="4" w:space="0" w:color="auto"/>
            </w:tcBorders>
          </w:tcPr>
          <w:p w14:paraId="1D4ABAF4"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 том числе</w:t>
            </w:r>
          </w:p>
        </w:tc>
      </w:tr>
      <w:tr w:rsidR="004358C1" w:rsidRPr="004358C1" w14:paraId="0577B618" w14:textId="77777777" w:rsidTr="00677EA8">
        <w:trPr>
          <w:trHeight w:val="322"/>
        </w:trPr>
        <w:tc>
          <w:tcPr>
            <w:tcW w:w="303" w:type="pct"/>
            <w:vMerge/>
            <w:tcBorders>
              <w:bottom w:val="single" w:sz="4" w:space="0" w:color="auto"/>
              <w:right w:val="single" w:sz="4" w:space="0" w:color="auto"/>
            </w:tcBorders>
          </w:tcPr>
          <w:p w14:paraId="3FBC0FA9" w14:textId="77777777" w:rsidR="006A2985" w:rsidRPr="004358C1" w:rsidRDefault="006A2985" w:rsidP="006A2985">
            <w:pPr>
              <w:widowControl/>
              <w:jc w:val="center"/>
              <w:rPr>
                <w:rFonts w:ascii="Times New Roman" w:eastAsia="Calibri" w:hAnsi="Times New Roman" w:cs="Times New Roman"/>
                <w:b/>
                <w:bCs/>
                <w:sz w:val="24"/>
                <w:szCs w:val="24"/>
                <w:lang w:eastAsia="en-US"/>
              </w:rPr>
            </w:pPr>
          </w:p>
        </w:tc>
        <w:tc>
          <w:tcPr>
            <w:tcW w:w="2121" w:type="pct"/>
            <w:vMerge/>
            <w:tcBorders>
              <w:left w:val="single" w:sz="4" w:space="0" w:color="auto"/>
              <w:bottom w:val="single" w:sz="4" w:space="0" w:color="auto"/>
              <w:right w:val="single" w:sz="4" w:space="0" w:color="auto"/>
            </w:tcBorders>
          </w:tcPr>
          <w:p w14:paraId="2CB1AC4C" w14:textId="77777777" w:rsidR="006A2985" w:rsidRPr="004358C1" w:rsidRDefault="006A2985" w:rsidP="006A2985">
            <w:pPr>
              <w:widowControl/>
              <w:jc w:val="center"/>
              <w:rPr>
                <w:rFonts w:ascii="Times New Roman" w:eastAsia="Calibri" w:hAnsi="Times New Roman" w:cs="Times New Roman"/>
                <w:sz w:val="24"/>
                <w:szCs w:val="24"/>
                <w:lang w:eastAsia="en-US"/>
              </w:rPr>
            </w:pPr>
          </w:p>
        </w:tc>
        <w:tc>
          <w:tcPr>
            <w:tcW w:w="758" w:type="pct"/>
            <w:vMerge/>
            <w:tcBorders>
              <w:left w:val="single" w:sz="4" w:space="0" w:color="auto"/>
              <w:bottom w:val="single" w:sz="4" w:space="0" w:color="auto"/>
              <w:right w:val="single" w:sz="4" w:space="0" w:color="auto"/>
            </w:tcBorders>
          </w:tcPr>
          <w:p w14:paraId="372BBAA6" w14:textId="77777777" w:rsidR="006A2985" w:rsidRPr="004358C1" w:rsidRDefault="006A2985" w:rsidP="006A2985">
            <w:pPr>
              <w:widowControl/>
              <w:jc w:val="center"/>
              <w:rPr>
                <w:rFonts w:ascii="Times New Roman" w:eastAsia="Calibri" w:hAnsi="Times New Roman" w:cs="Times New Roman"/>
                <w:sz w:val="24"/>
                <w:szCs w:val="24"/>
                <w:lang w:eastAsia="en-US"/>
              </w:rPr>
            </w:pPr>
          </w:p>
        </w:tc>
        <w:tc>
          <w:tcPr>
            <w:tcW w:w="985" w:type="pct"/>
            <w:tcBorders>
              <w:top w:val="single" w:sz="4" w:space="0" w:color="auto"/>
              <w:left w:val="single" w:sz="4" w:space="0" w:color="auto"/>
              <w:bottom w:val="single" w:sz="4" w:space="0" w:color="auto"/>
            </w:tcBorders>
          </w:tcPr>
          <w:p w14:paraId="23A44062"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по задачам 2, 3 раздела </w:t>
            </w:r>
            <w:r w:rsidRPr="004358C1">
              <w:rPr>
                <w:rFonts w:ascii="Times New Roman" w:eastAsia="Calibri" w:hAnsi="Times New Roman" w:cs="Times New Roman"/>
                <w:sz w:val="24"/>
                <w:szCs w:val="24"/>
                <w:lang w:val="en-US" w:eastAsia="en-US"/>
              </w:rPr>
              <w:t>V</w:t>
            </w:r>
            <w:r w:rsidRPr="004358C1">
              <w:rPr>
                <w:rFonts w:ascii="Times New Roman" w:eastAsia="Calibri" w:hAnsi="Times New Roman" w:cs="Times New Roman"/>
                <w:sz w:val="24"/>
                <w:szCs w:val="24"/>
                <w:lang w:eastAsia="en-US"/>
              </w:rPr>
              <w:t xml:space="preserve"> ОЦП</w:t>
            </w:r>
          </w:p>
        </w:tc>
        <w:tc>
          <w:tcPr>
            <w:tcW w:w="834" w:type="pct"/>
            <w:tcBorders>
              <w:top w:val="single" w:sz="4" w:space="0" w:color="auto"/>
              <w:left w:val="single" w:sz="4" w:space="0" w:color="auto"/>
              <w:bottom w:val="single" w:sz="4" w:space="0" w:color="auto"/>
            </w:tcBorders>
          </w:tcPr>
          <w:p w14:paraId="6F46AD6A"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по задаче 5 раздела </w:t>
            </w:r>
            <w:r w:rsidRPr="004358C1">
              <w:rPr>
                <w:rFonts w:ascii="Times New Roman" w:eastAsia="Calibri" w:hAnsi="Times New Roman" w:cs="Times New Roman"/>
                <w:sz w:val="24"/>
                <w:szCs w:val="24"/>
                <w:lang w:val="en-US" w:eastAsia="en-US"/>
              </w:rPr>
              <w:t>V</w:t>
            </w:r>
            <w:r w:rsidRPr="004358C1">
              <w:rPr>
                <w:rFonts w:ascii="Times New Roman" w:eastAsia="Calibri" w:hAnsi="Times New Roman" w:cs="Times New Roman"/>
                <w:sz w:val="24"/>
                <w:szCs w:val="24"/>
                <w:lang w:eastAsia="en-US"/>
              </w:rPr>
              <w:t xml:space="preserve"> ОЦП</w:t>
            </w:r>
          </w:p>
        </w:tc>
      </w:tr>
      <w:tr w:rsidR="004358C1" w:rsidRPr="004358C1" w14:paraId="7B81F16E" w14:textId="77777777" w:rsidTr="00677EA8">
        <w:trPr>
          <w:trHeight w:val="322"/>
        </w:trPr>
        <w:tc>
          <w:tcPr>
            <w:tcW w:w="303" w:type="pct"/>
            <w:tcBorders>
              <w:bottom w:val="single" w:sz="4" w:space="0" w:color="auto"/>
              <w:right w:val="single" w:sz="4" w:space="0" w:color="auto"/>
            </w:tcBorders>
          </w:tcPr>
          <w:p w14:paraId="5C91707D"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w:t>
            </w:r>
          </w:p>
        </w:tc>
        <w:tc>
          <w:tcPr>
            <w:tcW w:w="2121" w:type="pct"/>
            <w:tcBorders>
              <w:left w:val="single" w:sz="4" w:space="0" w:color="auto"/>
              <w:bottom w:val="single" w:sz="4" w:space="0" w:color="auto"/>
              <w:right w:val="single" w:sz="4" w:space="0" w:color="auto"/>
            </w:tcBorders>
          </w:tcPr>
          <w:p w14:paraId="529546F9" w14:textId="77777777" w:rsidR="006A2985" w:rsidRPr="004358C1" w:rsidRDefault="006A2985" w:rsidP="006A2985">
            <w:pPr>
              <w:widowControl/>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Брейтовский муниципальный район</w:t>
            </w:r>
          </w:p>
        </w:tc>
        <w:tc>
          <w:tcPr>
            <w:tcW w:w="758" w:type="pct"/>
            <w:tcBorders>
              <w:left w:val="single" w:sz="4" w:space="0" w:color="auto"/>
              <w:bottom w:val="single" w:sz="4" w:space="0" w:color="auto"/>
              <w:right w:val="single" w:sz="4" w:space="0" w:color="auto"/>
            </w:tcBorders>
          </w:tcPr>
          <w:p w14:paraId="43D096F3"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225,000</w:t>
            </w:r>
          </w:p>
        </w:tc>
        <w:tc>
          <w:tcPr>
            <w:tcW w:w="985" w:type="pct"/>
            <w:tcBorders>
              <w:top w:val="single" w:sz="4" w:space="0" w:color="auto"/>
              <w:left w:val="single" w:sz="4" w:space="0" w:color="auto"/>
              <w:bottom w:val="single" w:sz="4" w:space="0" w:color="auto"/>
            </w:tcBorders>
          </w:tcPr>
          <w:p w14:paraId="343BAF9C"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0,000</w:t>
            </w:r>
          </w:p>
        </w:tc>
        <w:tc>
          <w:tcPr>
            <w:tcW w:w="834" w:type="pct"/>
            <w:tcBorders>
              <w:top w:val="single" w:sz="4" w:space="0" w:color="auto"/>
              <w:left w:val="single" w:sz="4" w:space="0" w:color="auto"/>
              <w:bottom w:val="single" w:sz="4" w:space="0" w:color="auto"/>
            </w:tcBorders>
          </w:tcPr>
          <w:p w14:paraId="70CCCA83"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225,000</w:t>
            </w:r>
          </w:p>
        </w:tc>
      </w:tr>
      <w:tr w:rsidR="004358C1" w:rsidRPr="004358C1" w14:paraId="56D64899" w14:textId="77777777" w:rsidTr="00677EA8">
        <w:tc>
          <w:tcPr>
            <w:tcW w:w="303" w:type="pct"/>
            <w:tcBorders>
              <w:top w:val="single" w:sz="4" w:space="0" w:color="auto"/>
              <w:bottom w:val="single" w:sz="4" w:space="0" w:color="auto"/>
              <w:right w:val="single" w:sz="4" w:space="0" w:color="auto"/>
            </w:tcBorders>
          </w:tcPr>
          <w:p w14:paraId="4318141A"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w:t>
            </w:r>
          </w:p>
        </w:tc>
        <w:tc>
          <w:tcPr>
            <w:tcW w:w="2121" w:type="pct"/>
            <w:tcBorders>
              <w:top w:val="single" w:sz="4" w:space="0" w:color="auto"/>
              <w:left w:val="single" w:sz="4" w:space="0" w:color="auto"/>
              <w:bottom w:val="single" w:sz="4" w:space="0" w:color="auto"/>
              <w:right w:val="single" w:sz="4" w:space="0" w:color="auto"/>
            </w:tcBorders>
          </w:tcPr>
          <w:p w14:paraId="0DC80F20" w14:textId="77777777" w:rsidR="006A2985" w:rsidRPr="004358C1" w:rsidRDefault="006A2985" w:rsidP="006A2985">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Даниловский муниципальный район</w:t>
            </w:r>
          </w:p>
        </w:tc>
        <w:tc>
          <w:tcPr>
            <w:tcW w:w="758" w:type="pct"/>
            <w:tcBorders>
              <w:top w:val="single" w:sz="4" w:space="0" w:color="auto"/>
              <w:left w:val="single" w:sz="4" w:space="0" w:color="auto"/>
              <w:bottom w:val="single" w:sz="4" w:space="0" w:color="auto"/>
              <w:right w:val="single" w:sz="4" w:space="0" w:color="auto"/>
            </w:tcBorders>
          </w:tcPr>
          <w:p w14:paraId="4EF904C2"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2 692,310</w:t>
            </w:r>
          </w:p>
        </w:tc>
        <w:tc>
          <w:tcPr>
            <w:tcW w:w="985" w:type="pct"/>
            <w:tcBorders>
              <w:top w:val="single" w:sz="4" w:space="0" w:color="auto"/>
              <w:left w:val="single" w:sz="4" w:space="0" w:color="auto"/>
              <w:bottom w:val="single" w:sz="4" w:space="0" w:color="auto"/>
            </w:tcBorders>
          </w:tcPr>
          <w:p w14:paraId="423860EA"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1 927,310</w:t>
            </w:r>
          </w:p>
        </w:tc>
        <w:tc>
          <w:tcPr>
            <w:tcW w:w="834" w:type="pct"/>
            <w:tcBorders>
              <w:top w:val="single" w:sz="4" w:space="0" w:color="auto"/>
              <w:left w:val="single" w:sz="4" w:space="0" w:color="auto"/>
              <w:bottom w:val="single" w:sz="4" w:space="0" w:color="auto"/>
            </w:tcBorders>
          </w:tcPr>
          <w:p w14:paraId="07EAD411"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765,000</w:t>
            </w:r>
          </w:p>
        </w:tc>
      </w:tr>
      <w:tr w:rsidR="004358C1" w:rsidRPr="004358C1" w14:paraId="36202DF4" w14:textId="77777777" w:rsidTr="00677EA8">
        <w:tc>
          <w:tcPr>
            <w:tcW w:w="303" w:type="pct"/>
            <w:tcBorders>
              <w:top w:val="single" w:sz="4" w:space="0" w:color="auto"/>
              <w:bottom w:val="single" w:sz="4" w:space="0" w:color="auto"/>
              <w:right w:val="single" w:sz="4" w:space="0" w:color="auto"/>
            </w:tcBorders>
          </w:tcPr>
          <w:p w14:paraId="75ABE6CD"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3.</w:t>
            </w:r>
          </w:p>
        </w:tc>
        <w:tc>
          <w:tcPr>
            <w:tcW w:w="2121" w:type="pct"/>
            <w:tcBorders>
              <w:top w:val="single" w:sz="4" w:space="0" w:color="auto"/>
              <w:left w:val="single" w:sz="4" w:space="0" w:color="auto"/>
              <w:bottom w:val="single" w:sz="4" w:space="0" w:color="auto"/>
              <w:right w:val="single" w:sz="4" w:space="0" w:color="auto"/>
            </w:tcBorders>
          </w:tcPr>
          <w:p w14:paraId="5EC242C7" w14:textId="77777777" w:rsidR="006A2985" w:rsidRPr="004358C1" w:rsidRDefault="006A2985" w:rsidP="006A2985">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Любимский муниципальный район</w:t>
            </w:r>
          </w:p>
        </w:tc>
        <w:tc>
          <w:tcPr>
            <w:tcW w:w="758" w:type="pct"/>
            <w:tcBorders>
              <w:top w:val="single" w:sz="4" w:space="0" w:color="auto"/>
              <w:left w:val="single" w:sz="4" w:space="0" w:color="auto"/>
              <w:bottom w:val="single" w:sz="4" w:space="0" w:color="auto"/>
              <w:right w:val="single" w:sz="4" w:space="0" w:color="auto"/>
            </w:tcBorders>
          </w:tcPr>
          <w:p w14:paraId="5D88B351"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5 587,372</w:t>
            </w:r>
          </w:p>
        </w:tc>
        <w:tc>
          <w:tcPr>
            <w:tcW w:w="985" w:type="pct"/>
            <w:tcBorders>
              <w:top w:val="single" w:sz="4" w:space="0" w:color="auto"/>
              <w:left w:val="single" w:sz="4" w:space="0" w:color="auto"/>
              <w:bottom w:val="single" w:sz="4" w:space="0" w:color="auto"/>
            </w:tcBorders>
          </w:tcPr>
          <w:p w14:paraId="60542143"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4 684,398</w:t>
            </w:r>
          </w:p>
        </w:tc>
        <w:tc>
          <w:tcPr>
            <w:tcW w:w="834" w:type="pct"/>
            <w:tcBorders>
              <w:top w:val="single" w:sz="4" w:space="0" w:color="auto"/>
              <w:left w:val="single" w:sz="4" w:space="0" w:color="auto"/>
              <w:bottom w:val="single" w:sz="4" w:space="0" w:color="auto"/>
            </w:tcBorders>
          </w:tcPr>
          <w:p w14:paraId="168CE454"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902,974</w:t>
            </w:r>
          </w:p>
        </w:tc>
      </w:tr>
      <w:tr w:rsidR="004358C1" w:rsidRPr="004358C1" w14:paraId="728E36F2" w14:textId="77777777" w:rsidTr="00677EA8">
        <w:tc>
          <w:tcPr>
            <w:tcW w:w="303" w:type="pct"/>
            <w:tcBorders>
              <w:top w:val="single" w:sz="4" w:space="0" w:color="auto"/>
              <w:bottom w:val="single" w:sz="4" w:space="0" w:color="auto"/>
              <w:right w:val="single" w:sz="4" w:space="0" w:color="auto"/>
            </w:tcBorders>
          </w:tcPr>
          <w:p w14:paraId="0B8FAF67"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4.</w:t>
            </w:r>
          </w:p>
        </w:tc>
        <w:tc>
          <w:tcPr>
            <w:tcW w:w="2121" w:type="pct"/>
            <w:tcBorders>
              <w:top w:val="single" w:sz="4" w:space="0" w:color="auto"/>
              <w:left w:val="single" w:sz="4" w:space="0" w:color="auto"/>
              <w:bottom w:val="single" w:sz="4" w:space="0" w:color="auto"/>
              <w:right w:val="single" w:sz="4" w:space="0" w:color="auto"/>
            </w:tcBorders>
          </w:tcPr>
          <w:p w14:paraId="2248BA04" w14:textId="77777777" w:rsidR="006A2985" w:rsidRPr="004358C1" w:rsidRDefault="006A2985" w:rsidP="006A2985">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Ярославский муниципальный район</w:t>
            </w:r>
          </w:p>
        </w:tc>
        <w:tc>
          <w:tcPr>
            <w:tcW w:w="758" w:type="pct"/>
            <w:tcBorders>
              <w:top w:val="single" w:sz="4" w:space="0" w:color="auto"/>
              <w:left w:val="single" w:sz="4" w:space="0" w:color="auto"/>
              <w:bottom w:val="single" w:sz="4" w:space="0" w:color="auto"/>
              <w:right w:val="single" w:sz="4" w:space="0" w:color="auto"/>
            </w:tcBorders>
          </w:tcPr>
          <w:p w14:paraId="5B14FCC0"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7 278,837</w:t>
            </w:r>
          </w:p>
        </w:tc>
        <w:tc>
          <w:tcPr>
            <w:tcW w:w="985" w:type="pct"/>
            <w:tcBorders>
              <w:top w:val="single" w:sz="4" w:space="0" w:color="auto"/>
              <w:left w:val="single" w:sz="4" w:space="0" w:color="auto"/>
              <w:bottom w:val="single" w:sz="4" w:space="0" w:color="auto"/>
            </w:tcBorders>
          </w:tcPr>
          <w:p w14:paraId="4F312EA9"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5 036,524</w:t>
            </w:r>
          </w:p>
        </w:tc>
        <w:tc>
          <w:tcPr>
            <w:tcW w:w="834" w:type="pct"/>
            <w:tcBorders>
              <w:top w:val="single" w:sz="4" w:space="0" w:color="auto"/>
              <w:left w:val="single" w:sz="4" w:space="0" w:color="auto"/>
              <w:bottom w:val="single" w:sz="4" w:space="0" w:color="auto"/>
            </w:tcBorders>
          </w:tcPr>
          <w:p w14:paraId="2CD7EC3A"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2 242,313</w:t>
            </w:r>
          </w:p>
        </w:tc>
      </w:tr>
      <w:tr w:rsidR="004358C1" w:rsidRPr="004358C1" w14:paraId="16BF3B79" w14:textId="77777777" w:rsidTr="00677EA8">
        <w:tc>
          <w:tcPr>
            <w:tcW w:w="303" w:type="pct"/>
            <w:tcBorders>
              <w:top w:val="single" w:sz="4" w:space="0" w:color="auto"/>
              <w:bottom w:val="single" w:sz="4" w:space="0" w:color="auto"/>
              <w:right w:val="single" w:sz="4" w:space="0" w:color="auto"/>
            </w:tcBorders>
          </w:tcPr>
          <w:p w14:paraId="54DEE5DD"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5.</w:t>
            </w:r>
          </w:p>
        </w:tc>
        <w:tc>
          <w:tcPr>
            <w:tcW w:w="2121" w:type="pct"/>
            <w:tcBorders>
              <w:top w:val="single" w:sz="4" w:space="0" w:color="auto"/>
              <w:left w:val="single" w:sz="4" w:space="0" w:color="auto"/>
              <w:bottom w:val="single" w:sz="4" w:space="0" w:color="auto"/>
              <w:right w:val="single" w:sz="4" w:space="0" w:color="auto"/>
            </w:tcBorders>
          </w:tcPr>
          <w:p w14:paraId="0625242F" w14:textId="77777777" w:rsidR="006A2985" w:rsidRPr="004358C1" w:rsidRDefault="006A2985" w:rsidP="006A2985">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Городской округ г. Ярославль</w:t>
            </w:r>
          </w:p>
        </w:tc>
        <w:tc>
          <w:tcPr>
            <w:tcW w:w="758" w:type="pct"/>
            <w:tcBorders>
              <w:top w:val="single" w:sz="4" w:space="0" w:color="auto"/>
              <w:left w:val="single" w:sz="4" w:space="0" w:color="auto"/>
              <w:bottom w:val="single" w:sz="4" w:space="0" w:color="auto"/>
              <w:right w:val="single" w:sz="4" w:space="0" w:color="auto"/>
            </w:tcBorders>
          </w:tcPr>
          <w:p w14:paraId="59E9CAD5"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10 805,442</w:t>
            </w:r>
          </w:p>
        </w:tc>
        <w:tc>
          <w:tcPr>
            <w:tcW w:w="985" w:type="pct"/>
            <w:tcBorders>
              <w:top w:val="single" w:sz="4" w:space="0" w:color="auto"/>
              <w:left w:val="single" w:sz="4" w:space="0" w:color="auto"/>
              <w:bottom w:val="single" w:sz="4" w:space="0" w:color="auto"/>
            </w:tcBorders>
          </w:tcPr>
          <w:p w14:paraId="79172A36"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3 197,929</w:t>
            </w:r>
          </w:p>
        </w:tc>
        <w:tc>
          <w:tcPr>
            <w:tcW w:w="834" w:type="pct"/>
            <w:tcBorders>
              <w:top w:val="single" w:sz="4" w:space="0" w:color="auto"/>
              <w:left w:val="single" w:sz="4" w:space="0" w:color="auto"/>
              <w:bottom w:val="single" w:sz="4" w:space="0" w:color="auto"/>
            </w:tcBorders>
          </w:tcPr>
          <w:p w14:paraId="08BB5BD9"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7 607,513</w:t>
            </w:r>
          </w:p>
        </w:tc>
      </w:tr>
      <w:tr w:rsidR="004358C1" w:rsidRPr="004358C1" w14:paraId="57AD968E" w14:textId="77777777" w:rsidTr="00677EA8">
        <w:tc>
          <w:tcPr>
            <w:tcW w:w="303" w:type="pct"/>
            <w:tcBorders>
              <w:top w:val="single" w:sz="4" w:space="0" w:color="auto"/>
              <w:bottom w:val="single" w:sz="4" w:space="0" w:color="auto"/>
              <w:right w:val="single" w:sz="4" w:space="0" w:color="auto"/>
            </w:tcBorders>
          </w:tcPr>
          <w:p w14:paraId="415947CE"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6.</w:t>
            </w:r>
          </w:p>
        </w:tc>
        <w:tc>
          <w:tcPr>
            <w:tcW w:w="2121" w:type="pct"/>
            <w:tcBorders>
              <w:top w:val="single" w:sz="4" w:space="0" w:color="auto"/>
              <w:left w:val="single" w:sz="4" w:space="0" w:color="auto"/>
              <w:bottom w:val="single" w:sz="4" w:space="0" w:color="auto"/>
              <w:right w:val="single" w:sz="4" w:space="0" w:color="auto"/>
            </w:tcBorders>
          </w:tcPr>
          <w:p w14:paraId="1924822E" w14:textId="77777777" w:rsidR="006A2985" w:rsidRPr="004358C1" w:rsidRDefault="006A2985" w:rsidP="006A2985">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Нераспределенные средства</w:t>
            </w:r>
          </w:p>
        </w:tc>
        <w:tc>
          <w:tcPr>
            <w:tcW w:w="758" w:type="pct"/>
            <w:tcBorders>
              <w:top w:val="single" w:sz="4" w:space="0" w:color="auto"/>
              <w:left w:val="single" w:sz="4" w:space="0" w:color="auto"/>
              <w:bottom w:val="single" w:sz="4" w:space="0" w:color="auto"/>
              <w:right w:val="single" w:sz="4" w:space="0" w:color="auto"/>
            </w:tcBorders>
          </w:tcPr>
          <w:p w14:paraId="28A2D81C"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458,900</w:t>
            </w:r>
          </w:p>
        </w:tc>
        <w:tc>
          <w:tcPr>
            <w:tcW w:w="985" w:type="pct"/>
            <w:tcBorders>
              <w:top w:val="single" w:sz="4" w:space="0" w:color="auto"/>
              <w:left w:val="single" w:sz="4" w:space="0" w:color="auto"/>
              <w:bottom w:val="single" w:sz="4" w:space="0" w:color="auto"/>
            </w:tcBorders>
          </w:tcPr>
          <w:p w14:paraId="0A4962E5"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458,900</w:t>
            </w:r>
          </w:p>
        </w:tc>
        <w:tc>
          <w:tcPr>
            <w:tcW w:w="834" w:type="pct"/>
            <w:tcBorders>
              <w:top w:val="single" w:sz="4" w:space="0" w:color="auto"/>
              <w:left w:val="single" w:sz="4" w:space="0" w:color="auto"/>
              <w:bottom w:val="single" w:sz="4" w:space="0" w:color="auto"/>
            </w:tcBorders>
          </w:tcPr>
          <w:p w14:paraId="3C63B1ED"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0,000</w:t>
            </w:r>
          </w:p>
        </w:tc>
      </w:tr>
      <w:tr w:rsidR="006A2985" w:rsidRPr="004358C1" w14:paraId="45245EA4" w14:textId="77777777" w:rsidTr="00677EA8">
        <w:tc>
          <w:tcPr>
            <w:tcW w:w="2424" w:type="pct"/>
            <w:gridSpan w:val="2"/>
            <w:tcBorders>
              <w:top w:val="single" w:sz="4" w:space="0" w:color="auto"/>
              <w:bottom w:val="single" w:sz="4" w:space="0" w:color="auto"/>
              <w:right w:val="single" w:sz="4" w:space="0" w:color="auto"/>
            </w:tcBorders>
          </w:tcPr>
          <w:p w14:paraId="3975AE09" w14:textId="77777777" w:rsidR="006A2985" w:rsidRPr="004358C1" w:rsidRDefault="006A2985" w:rsidP="006A2985">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Итого</w:t>
            </w:r>
          </w:p>
        </w:tc>
        <w:tc>
          <w:tcPr>
            <w:tcW w:w="758" w:type="pct"/>
            <w:tcBorders>
              <w:top w:val="single" w:sz="4" w:space="0" w:color="auto"/>
              <w:left w:val="single" w:sz="4" w:space="0" w:color="auto"/>
              <w:bottom w:val="single" w:sz="4" w:space="0" w:color="auto"/>
              <w:right w:val="single" w:sz="4" w:space="0" w:color="auto"/>
            </w:tcBorders>
          </w:tcPr>
          <w:p w14:paraId="72A2710C"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27 047,861</w:t>
            </w:r>
          </w:p>
        </w:tc>
        <w:tc>
          <w:tcPr>
            <w:tcW w:w="985" w:type="pct"/>
            <w:tcBorders>
              <w:top w:val="single" w:sz="4" w:space="0" w:color="auto"/>
              <w:left w:val="single" w:sz="4" w:space="0" w:color="auto"/>
              <w:bottom w:val="single" w:sz="4" w:space="0" w:color="auto"/>
            </w:tcBorders>
          </w:tcPr>
          <w:p w14:paraId="5CD7DB22"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15 305,061</w:t>
            </w:r>
          </w:p>
        </w:tc>
        <w:tc>
          <w:tcPr>
            <w:tcW w:w="834" w:type="pct"/>
            <w:tcBorders>
              <w:top w:val="single" w:sz="4" w:space="0" w:color="auto"/>
              <w:left w:val="single" w:sz="4" w:space="0" w:color="auto"/>
              <w:bottom w:val="single" w:sz="4" w:space="0" w:color="auto"/>
            </w:tcBorders>
          </w:tcPr>
          <w:p w14:paraId="5FFE9844" w14:textId="77777777" w:rsidR="006A2985" w:rsidRPr="004358C1" w:rsidRDefault="006A2985" w:rsidP="006A2985">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11 742,800</w:t>
            </w:r>
          </w:p>
        </w:tc>
      </w:tr>
    </w:tbl>
    <w:p w14:paraId="0C0BDF6F" w14:textId="77777777" w:rsidR="006A2985" w:rsidRPr="004358C1" w:rsidRDefault="006A2985" w:rsidP="003A737E">
      <w:pPr>
        <w:widowControl/>
        <w:ind w:firstLine="698"/>
        <w:jc w:val="center"/>
        <w:rPr>
          <w:rFonts w:ascii="Times New Roman" w:eastAsia="Calibri" w:hAnsi="Times New Roman" w:cs="Times New Roman"/>
          <w:b/>
          <w:sz w:val="28"/>
          <w:szCs w:val="28"/>
          <w:lang w:eastAsia="en-US"/>
        </w:rPr>
      </w:pPr>
    </w:p>
    <w:p w14:paraId="5ACA6AE6" w14:textId="4794ADBB" w:rsidR="00E81678" w:rsidRPr="004358C1" w:rsidRDefault="00E81678" w:rsidP="003A737E">
      <w:pPr>
        <w:widowControl/>
        <w:ind w:firstLine="698"/>
        <w:jc w:val="center"/>
        <w:rPr>
          <w:rFonts w:ascii="Times New Roman" w:eastAsia="Calibri" w:hAnsi="Times New Roman" w:cs="Times New Roman"/>
          <w:b/>
          <w:sz w:val="28"/>
          <w:szCs w:val="28"/>
          <w:lang w:eastAsia="en-US"/>
        </w:rPr>
      </w:pPr>
    </w:p>
    <w:p w14:paraId="0A6E3766" w14:textId="77777777" w:rsidR="00E81678" w:rsidRPr="004358C1" w:rsidRDefault="00E81678" w:rsidP="00E81678">
      <w:pPr>
        <w:widowControl/>
        <w:autoSpaceDE/>
        <w:autoSpaceDN/>
        <w:adjustRightInd/>
        <w:spacing w:after="200"/>
        <w:contextualSpacing/>
        <w:jc w:val="center"/>
        <w:rPr>
          <w:rFonts w:ascii="Times New Roman" w:eastAsia="Times New Roman" w:hAnsi="Times New Roman" w:cs="Calibri"/>
          <w:sz w:val="28"/>
          <w:szCs w:val="24"/>
          <w:lang w:eastAsia="en-US"/>
        </w:rPr>
      </w:pPr>
      <w:r w:rsidRPr="004358C1">
        <w:rPr>
          <w:rFonts w:ascii="Times New Roman" w:eastAsia="Times New Roman" w:hAnsi="Times New Roman" w:cs="Calibri"/>
          <w:sz w:val="28"/>
          <w:szCs w:val="24"/>
          <w:lang w:eastAsia="en-US"/>
        </w:rPr>
        <w:t>Список используемых сокращений</w:t>
      </w:r>
    </w:p>
    <w:p w14:paraId="4D995D4F" w14:textId="77777777" w:rsidR="00E81678" w:rsidRPr="004358C1" w:rsidRDefault="00E81678" w:rsidP="00E81678">
      <w:pPr>
        <w:widowControl/>
        <w:autoSpaceDE/>
        <w:autoSpaceDN/>
        <w:adjustRightInd/>
        <w:spacing w:after="200"/>
        <w:contextualSpacing/>
        <w:jc w:val="center"/>
        <w:rPr>
          <w:rFonts w:ascii="Times New Roman" w:eastAsia="Times New Roman" w:hAnsi="Times New Roman" w:cs="Calibri"/>
          <w:sz w:val="28"/>
          <w:szCs w:val="24"/>
          <w:lang w:eastAsia="en-US"/>
        </w:rPr>
      </w:pPr>
    </w:p>
    <w:p w14:paraId="4665B9C6" w14:textId="5125BFD3" w:rsidR="00E81678" w:rsidRPr="004358C1" w:rsidRDefault="006A2985" w:rsidP="006A2985">
      <w:pPr>
        <w:widowControl/>
        <w:ind w:firstLine="698"/>
        <w:jc w:val="both"/>
        <w:rPr>
          <w:rFonts w:ascii="Times New Roman" w:eastAsia="Calibri" w:hAnsi="Times New Roman" w:cs="Times New Roman"/>
          <w:sz w:val="28"/>
          <w:szCs w:val="28"/>
        </w:rPr>
      </w:pPr>
      <w:r w:rsidRPr="004358C1">
        <w:rPr>
          <w:rFonts w:ascii="Times New Roman" w:eastAsia="Calibri" w:hAnsi="Times New Roman" w:cs="Times New Roman"/>
          <w:sz w:val="28"/>
          <w:szCs w:val="28"/>
        </w:rPr>
        <w:t xml:space="preserve">ОЦП – областная целевая программа "Обеспечение доступности дошкольного образования в Ярославской области" на </w:t>
      </w:r>
      <w:r w:rsidR="001C0957" w:rsidRPr="004358C1">
        <w:rPr>
          <w:rFonts w:ascii="Times New Roman" w:eastAsia="Calibri" w:hAnsi="Times New Roman" w:cs="Times New Roman"/>
          <w:bCs/>
          <w:sz w:val="28"/>
          <w:szCs w:val="28"/>
        </w:rPr>
        <w:t>2011 – 2021</w:t>
      </w:r>
      <w:r w:rsidR="00DA0D66" w:rsidRPr="004358C1">
        <w:rPr>
          <w:rFonts w:ascii="Times New Roman" w:eastAsia="Calibri" w:hAnsi="Times New Roman" w:cs="Times New Roman"/>
          <w:bCs/>
          <w:sz w:val="28"/>
          <w:szCs w:val="28"/>
        </w:rPr>
        <w:t xml:space="preserve"> годы</w:t>
      </w:r>
      <w:r w:rsidR="00DA0D66" w:rsidRPr="004358C1">
        <w:rPr>
          <w:rFonts w:ascii="Times New Roman" w:eastAsia="Calibri" w:hAnsi="Times New Roman" w:cs="Times New Roman"/>
          <w:sz w:val="28"/>
          <w:szCs w:val="28"/>
        </w:rPr>
        <w:t xml:space="preserve"> </w:t>
      </w:r>
    </w:p>
    <w:p w14:paraId="293E8452" w14:textId="77777777" w:rsidR="006A2985" w:rsidRPr="004358C1" w:rsidRDefault="006A2985" w:rsidP="003A737E">
      <w:pPr>
        <w:widowControl/>
        <w:ind w:firstLine="698"/>
        <w:jc w:val="center"/>
        <w:rPr>
          <w:rFonts w:ascii="Times New Roman" w:eastAsia="Calibri" w:hAnsi="Times New Roman" w:cs="Times New Roman"/>
          <w:b/>
          <w:sz w:val="28"/>
          <w:szCs w:val="28"/>
          <w:lang w:eastAsia="en-US"/>
        </w:rPr>
      </w:pPr>
    </w:p>
    <w:p w14:paraId="5002FD30" w14:textId="77777777" w:rsidR="003A737E" w:rsidRPr="004358C1" w:rsidRDefault="003A737E" w:rsidP="003A737E">
      <w:pPr>
        <w:widowControl/>
        <w:ind w:firstLine="720"/>
        <w:jc w:val="both"/>
        <w:rPr>
          <w:rFonts w:ascii="Times New Roman" w:eastAsia="Times New Roman" w:hAnsi="Times New Roman" w:cs="Calibri"/>
          <w:sz w:val="28"/>
          <w:szCs w:val="24"/>
          <w:lang w:eastAsia="en-US"/>
        </w:rPr>
        <w:sectPr w:rsidR="003A737E" w:rsidRPr="004358C1" w:rsidSect="003A737E">
          <w:pgSz w:w="11906" w:h="16838"/>
          <w:pgMar w:top="1134" w:right="567" w:bottom="1134" w:left="1985" w:header="709" w:footer="709" w:gutter="0"/>
          <w:cols w:space="708"/>
          <w:docGrid w:linePitch="381"/>
        </w:sectPr>
      </w:pPr>
      <w:r w:rsidRPr="004358C1">
        <w:rPr>
          <w:rFonts w:ascii="Times New Roman" w:eastAsia="Times New Roman" w:hAnsi="Times New Roman" w:cs="Calibri"/>
          <w:sz w:val="28"/>
          <w:szCs w:val="24"/>
          <w:lang w:eastAsia="en-US"/>
        </w:rPr>
        <w:br w:type="page"/>
      </w:r>
    </w:p>
    <w:p w14:paraId="1DB7EF69"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lastRenderedPageBreak/>
        <w:t xml:space="preserve">Приложение 2 </w:t>
      </w:r>
    </w:p>
    <w:p w14:paraId="346841DF" w14:textId="77777777" w:rsidR="003A737E" w:rsidRPr="004358C1" w:rsidRDefault="003A737E" w:rsidP="003A737E">
      <w:pPr>
        <w:widowControl/>
        <w:ind w:left="8505"/>
        <w:rPr>
          <w:rFonts w:ascii="Times New Roman" w:eastAsia="Calibri" w:hAnsi="Times New Roman" w:cs="Times New Roman"/>
          <w:sz w:val="28"/>
          <w:szCs w:val="28"/>
          <w:lang w:eastAsia="en-US"/>
        </w:rPr>
      </w:pPr>
      <w:r w:rsidRPr="004358C1">
        <w:rPr>
          <w:rFonts w:ascii="Times New Roman" w:eastAsia="Calibri" w:hAnsi="Times New Roman" w:cs="Times New Roman"/>
          <w:bCs/>
          <w:sz w:val="28"/>
          <w:szCs w:val="28"/>
          <w:lang w:eastAsia="en-US"/>
        </w:rPr>
        <w:t>к</w:t>
      </w:r>
      <w:r w:rsidRPr="004358C1">
        <w:rPr>
          <w:rFonts w:ascii="Times New Roman" w:eastAsia="Calibri" w:hAnsi="Times New Roman" w:cs="Times New Roman"/>
          <w:sz w:val="28"/>
          <w:szCs w:val="28"/>
          <w:lang w:eastAsia="en-US"/>
        </w:rPr>
        <w:t xml:space="preserve"> </w:t>
      </w:r>
      <w:hyperlink w:anchor="sub_300" w:history="1">
        <w:r w:rsidRPr="004358C1">
          <w:rPr>
            <w:rFonts w:ascii="Times New Roman" w:eastAsia="Calibri" w:hAnsi="Times New Roman" w:cs="Times New Roman"/>
            <w:sz w:val="28"/>
            <w:szCs w:val="28"/>
            <w:lang w:eastAsia="en-US"/>
          </w:rPr>
          <w:t>Методике</w:t>
        </w:r>
      </w:hyperlink>
      <w:r w:rsidRPr="004358C1">
        <w:rPr>
          <w:rFonts w:ascii="Times New Roman" w:eastAsia="Calibri" w:hAnsi="Times New Roman" w:cs="Times New Roman"/>
          <w:bCs/>
          <w:sz w:val="28"/>
          <w:szCs w:val="28"/>
          <w:lang w:eastAsia="en-US"/>
        </w:rPr>
        <w:t xml:space="preserve"> предоставления и распределения</w:t>
      </w:r>
    </w:p>
    <w:p w14:paraId="1EB3E0BB" w14:textId="77777777" w:rsidR="003A737E" w:rsidRPr="004358C1" w:rsidRDefault="003A737E" w:rsidP="003A737E">
      <w:pPr>
        <w:widowControl/>
        <w:ind w:left="8505"/>
        <w:rPr>
          <w:rFonts w:ascii="Times New Roman" w:eastAsia="Times New Roman" w:hAnsi="Times New Roman" w:cs="Times New Roman"/>
          <w:sz w:val="28"/>
          <w:szCs w:val="28"/>
          <w:lang w:eastAsia="en-US"/>
        </w:rPr>
      </w:pPr>
      <w:r w:rsidRPr="004358C1">
        <w:rPr>
          <w:rFonts w:ascii="Times New Roman" w:eastAsia="Calibri" w:hAnsi="Times New Roman" w:cs="Times New Roman"/>
          <w:bCs/>
          <w:sz w:val="28"/>
          <w:szCs w:val="28"/>
          <w:lang w:eastAsia="en-US"/>
        </w:rPr>
        <w:t xml:space="preserve">субсидии </w:t>
      </w:r>
      <w:r w:rsidRPr="004358C1">
        <w:rPr>
          <w:rFonts w:ascii="Times New Roman" w:eastAsia="Times New Roman" w:hAnsi="Times New Roman" w:cs="Times New Roman"/>
          <w:sz w:val="28"/>
          <w:szCs w:val="28"/>
          <w:lang w:eastAsia="en-US"/>
        </w:rPr>
        <w:t xml:space="preserve">из областного бюджета местным </w:t>
      </w:r>
    </w:p>
    <w:p w14:paraId="75C11BCE"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Times New Roman" w:hAnsi="Times New Roman" w:cs="Times New Roman"/>
          <w:sz w:val="28"/>
          <w:szCs w:val="28"/>
          <w:lang w:eastAsia="en-US"/>
        </w:rPr>
        <w:t>бюджетам</w:t>
      </w:r>
      <w:r w:rsidRPr="004358C1">
        <w:rPr>
          <w:rFonts w:ascii="Times New Roman" w:eastAsia="Calibri" w:hAnsi="Times New Roman" w:cs="Times New Roman"/>
          <w:bCs/>
          <w:sz w:val="28"/>
          <w:szCs w:val="28"/>
          <w:lang w:eastAsia="en-US"/>
        </w:rPr>
        <w:t xml:space="preserve"> на ремонт зданий, возвращенных </w:t>
      </w:r>
    </w:p>
    <w:p w14:paraId="0C549EAE"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 xml:space="preserve">системе образования, и функционирующих </w:t>
      </w:r>
    </w:p>
    <w:p w14:paraId="255841D2"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дошкольных и общеобразовательных организаций</w:t>
      </w:r>
    </w:p>
    <w:p w14:paraId="45E1C924" w14:textId="77777777" w:rsidR="003A737E" w:rsidRPr="004358C1" w:rsidRDefault="003A737E" w:rsidP="003A737E">
      <w:pPr>
        <w:widowControl/>
        <w:ind w:left="8505"/>
        <w:rPr>
          <w:rFonts w:ascii="Times New Roman" w:eastAsia="Calibri" w:hAnsi="Times New Roman" w:cs="Times New Roman"/>
          <w:bCs/>
          <w:sz w:val="28"/>
          <w:szCs w:val="28"/>
          <w:lang w:eastAsia="en-US"/>
        </w:rPr>
      </w:pPr>
    </w:p>
    <w:p w14:paraId="01EE383C"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Форма</w:t>
      </w:r>
    </w:p>
    <w:p w14:paraId="2AEFF438" w14:textId="77777777" w:rsidR="003A737E" w:rsidRPr="004358C1" w:rsidRDefault="003A737E" w:rsidP="003A737E">
      <w:pPr>
        <w:widowControl/>
        <w:ind w:left="8505"/>
        <w:rPr>
          <w:rFonts w:ascii="Times New Roman" w:eastAsia="Calibri" w:hAnsi="Times New Roman" w:cs="Times New Roman"/>
          <w:bCs/>
          <w:sz w:val="28"/>
          <w:szCs w:val="28"/>
          <w:lang w:eastAsia="en-US"/>
        </w:rPr>
      </w:pPr>
    </w:p>
    <w:p w14:paraId="5278D872" w14:textId="77777777" w:rsidR="003A737E" w:rsidRPr="004358C1" w:rsidRDefault="003A737E" w:rsidP="003A737E">
      <w:pPr>
        <w:widowControl/>
        <w:ind w:left="8505"/>
        <w:rPr>
          <w:rFonts w:ascii="Times New Roman" w:eastAsia="Calibri" w:hAnsi="Times New Roman" w:cs="Times New Roman"/>
          <w:bCs/>
          <w:sz w:val="28"/>
          <w:szCs w:val="28"/>
          <w:lang w:eastAsia="en-US"/>
        </w:rPr>
      </w:pPr>
    </w:p>
    <w:p w14:paraId="01145E91"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r w:rsidRPr="004358C1">
        <w:rPr>
          <w:rFonts w:ascii="Times New Roman" w:eastAsia="Calibri" w:hAnsi="Times New Roman" w:cs="Times New Roman"/>
          <w:b/>
          <w:bCs/>
          <w:sz w:val="28"/>
          <w:szCs w:val="28"/>
          <w:lang w:eastAsia="en-US"/>
        </w:rPr>
        <w:t>ОТЧЕТ</w:t>
      </w:r>
      <w:r w:rsidRPr="004358C1">
        <w:rPr>
          <w:rFonts w:ascii="Times New Roman" w:eastAsia="Calibri" w:hAnsi="Times New Roman" w:cs="Times New Roman"/>
          <w:bCs/>
          <w:sz w:val="28"/>
          <w:szCs w:val="28"/>
          <w:lang w:eastAsia="en-US"/>
        </w:rPr>
        <w:t xml:space="preserve"> </w:t>
      </w:r>
      <w:r w:rsidRPr="004358C1">
        <w:rPr>
          <w:rFonts w:ascii="Times New Roman" w:eastAsia="Calibri" w:hAnsi="Times New Roman" w:cs="Times New Roman"/>
          <w:bCs/>
          <w:sz w:val="28"/>
          <w:szCs w:val="28"/>
          <w:lang w:eastAsia="en-US"/>
        </w:rPr>
        <w:br/>
        <w:t xml:space="preserve">_____________________________________________________________________ </w:t>
      </w:r>
    </w:p>
    <w:p w14:paraId="057C894A" w14:textId="25444110"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4"/>
          <w:szCs w:val="24"/>
          <w:lang w:eastAsia="en-US"/>
        </w:rPr>
        <w:t>(наименование муниципального образования области)</w:t>
      </w:r>
      <w:r w:rsidRPr="004358C1">
        <w:rPr>
          <w:rFonts w:ascii="Times New Roman" w:eastAsia="Calibri" w:hAnsi="Times New Roman" w:cs="Times New Roman"/>
          <w:bCs/>
          <w:sz w:val="24"/>
          <w:szCs w:val="24"/>
          <w:lang w:eastAsia="en-US"/>
        </w:rPr>
        <w:t xml:space="preserve"> </w:t>
      </w:r>
      <w:r w:rsidRPr="004358C1">
        <w:rPr>
          <w:rFonts w:ascii="Times New Roman" w:eastAsia="Calibri" w:hAnsi="Times New Roman" w:cs="Times New Roman"/>
          <w:bCs/>
          <w:sz w:val="24"/>
          <w:szCs w:val="24"/>
          <w:lang w:eastAsia="en-US"/>
        </w:rPr>
        <w:br/>
      </w:r>
      <w:r w:rsidRPr="004358C1">
        <w:rPr>
          <w:rFonts w:ascii="Times New Roman" w:eastAsia="Calibri" w:hAnsi="Times New Roman" w:cs="Times New Roman"/>
          <w:b/>
          <w:bCs/>
          <w:sz w:val="28"/>
          <w:szCs w:val="28"/>
          <w:lang w:eastAsia="en-US"/>
        </w:rPr>
        <w:t>об экономии средств областного бюджета, предоставленных на реализацию мероприятий областной целевой программы «Обеспечение доступности дошкольного образования в Яр</w:t>
      </w:r>
      <w:r w:rsidR="001C0957" w:rsidRPr="004358C1">
        <w:rPr>
          <w:rFonts w:ascii="Times New Roman" w:eastAsia="Calibri" w:hAnsi="Times New Roman" w:cs="Times New Roman"/>
          <w:b/>
          <w:bCs/>
          <w:sz w:val="28"/>
          <w:szCs w:val="28"/>
          <w:lang w:eastAsia="en-US"/>
        </w:rPr>
        <w:t>ославской области» на 2011 – 2021</w:t>
      </w:r>
      <w:r w:rsidRPr="004358C1">
        <w:rPr>
          <w:rFonts w:ascii="Times New Roman" w:eastAsia="Calibri" w:hAnsi="Times New Roman" w:cs="Times New Roman"/>
          <w:b/>
          <w:bCs/>
          <w:sz w:val="28"/>
          <w:szCs w:val="28"/>
          <w:lang w:eastAsia="en-US"/>
        </w:rPr>
        <w:t xml:space="preserve"> годы </w:t>
      </w:r>
    </w:p>
    <w:p w14:paraId="15ABA099" w14:textId="4046B22E"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в </w:t>
      </w:r>
      <w:r w:rsidR="00E81678" w:rsidRPr="004358C1">
        <w:rPr>
          <w:rFonts w:ascii="Times New Roman" w:eastAsia="Calibri" w:hAnsi="Times New Roman" w:cs="Times New Roman"/>
          <w:b/>
          <w:bCs/>
          <w:sz w:val="28"/>
          <w:szCs w:val="28"/>
          <w:lang w:eastAsia="en-US"/>
        </w:rPr>
        <w:t>рамках субсидии на ремонт зданий, возвращенных системе образования, и функционирующих дошкольных и общеобразовательных организаций</w:t>
      </w:r>
      <w:r w:rsidRPr="004358C1">
        <w:rPr>
          <w:rFonts w:ascii="Times New Roman" w:eastAsia="Calibri" w:hAnsi="Times New Roman" w:cs="Times New Roman"/>
          <w:b/>
          <w:bCs/>
          <w:sz w:val="28"/>
          <w:szCs w:val="28"/>
          <w:lang w:eastAsia="en-US"/>
        </w:rPr>
        <w:t>, за ____________ 20___ года</w:t>
      </w:r>
    </w:p>
    <w:p w14:paraId="58FF671C"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p>
    <w:p w14:paraId="59237536"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p>
    <w:p w14:paraId="405482DE"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p>
    <w:p w14:paraId="052D47DB"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p>
    <w:p w14:paraId="352A61CB"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p>
    <w:p w14:paraId="35F67C4B"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p>
    <w:p w14:paraId="4C0B1107"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p>
    <w:p w14:paraId="5F9913D4"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p>
    <w:p w14:paraId="0E9AA780"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p>
    <w:p w14:paraId="5E189A29"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p>
    <w:p w14:paraId="303ACD5B" w14:textId="77777777" w:rsidR="003A737E" w:rsidRPr="004358C1" w:rsidRDefault="003A737E" w:rsidP="003A737E">
      <w:pPr>
        <w:widowControl/>
        <w:ind w:firstLine="720"/>
        <w:contextualSpacing/>
        <w:jc w:val="right"/>
        <w:rPr>
          <w:rFonts w:ascii="Times New Roman" w:eastAsia="Calibri" w:hAnsi="Times New Roman" w:cs="Times New Roman"/>
          <w:sz w:val="24"/>
          <w:szCs w:val="24"/>
          <w:lang w:eastAsia="en-US"/>
        </w:rPr>
      </w:pPr>
    </w:p>
    <w:p w14:paraId="5AE4EB8E" w14:textId="77777777" w:rsidR="003A737E" w:rsidRPr="004358C1" w:rsidRDefault="003A737E" w:rsidP="003A737E">
      <w:pPr>
        <w:widowControl/>
        <w:ind w:firstLine="720"/>
        <w:contextualSpacing/>
        <w:jc w:val="right"/>
        <w:rPr>
          <w:rFonts w:ascii="Times New Roman" w:eastAsia="Calibri" w:hAnsi="Times New Roman" w:cs="Times New Roman"/>
          <w:sz w:val="24"/>
          <w:szCs w:val="24"/>
          <w:lang w:eastAsia="en-US"/>
        </w:rPr>
      </w:pPr>
    </w:p>
    <w:p w14:paraId="70DF0DBA" w14:textId="77777777" w:rsidR="003A737E" w:rsidRPr="004358C1" w:rsidRDefault="003A737E" w:rsidP="003A737E">
      <w:pPr>
        <w:widowControl/>
        <w:ind w:firstLine="720"/>
        <w:contextualSpacing/>
        <w:jc w:val="right"/>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lastRenderedPageBreak/>
        <w:t>(в рублях)</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87"/>
        <w:gridCol w:w="879"/>
        <w:gridCol w:w="2492"/>
        <w:gridCol w:w="1027"/>
        <w:gridCol w:w="2492"/>
        <w:gridCol w:w="879"/>
        <w:gridCol w:w="2347"/>
      </w:tblGrid>
      <w:tr w:rsidR="004358C1" w:rsidRPr="004358C1" w14:paraId="6636581F" w14:textId="77777777" w:rsidTr="003A737E">
        <w:tc>
          <w:tcPr>
            <w:tcW w:w="1651" w:type="pct"/>
            <w:vMerge w:val="restart"/>
            <w:tcBorders>
              <w:top w:val="single" w:sz="4" w:space="0" w:color="auto"/>
              <w:bottom w:val="single" w:sz="4" w:space="0" w:color="auto"/>
              <w:right w:val="single" w:sz="4" w:space="0" w:color="auto"/>
            </w:tcBorders>
          </w:tcPr>
          <w:p w14:paraId="381E9BEC"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Наименование организации, в которой запланированы работы в соответствии с соглашением </w:t>
            </w:r>
            <w:r w:rsidRPr="004358C1">
              <w:rPr>
                <w:rFonts w:ascii="Times New Roman" w:eastAsia="Calibri" w:hAnsi="Times New Roman" w:cs="Times New Roman"/>
                <w:bCs/>
                <w:sz w:val="24"/>
                <w:szCs w:val="24"/>
                <w:lang w:eastAsia="en-US"/>
              </w:rPr>
              <w:t>о софинансировании мероприятий областной целевой программы</w:t>
            </w:r>
          </w:p>
        </w:tc>
        <w:tc>
          <w:tcPr>
            <w:tcW w:w="1116" w:type="pct"/>
            <w:gridSpan w:val="2"/>
            <w:tcBorders>
              <w:top w:val="single" w:sz="4" w:space="0" w:color="auto"/>
              <w:left w:val="single" w:sz="4" w:space="0" w:color="auto"/>
              <w:bottom w:val="single" w:sz="4" w:space="0" w:color="auto"/>
              <w:right w:val="single" w:sz="4" w:space="0" w:color="auto"/>
            </w:tcBorders>
          </w:tcPr>
          <w:p w14:paraId="09507040"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Начальная (максимальная) цена контракта, руб.</w:t>
            </w:r>
          </w:p>
        </w:tc>
        <w:tc>
          <w:tcPr>
            <w:tcW w:w="1165" w:type="pct"/>
            <w:gridSpan w:val="2"/>
            <w:tcBorders>
              <w:top w:val="single" w:sz="4" w:space="0" w:color="auto"/>
              <w:left w:val="single" w:sz="4" w:space="0" w:color="auto"/>
              <w:bottom w:val="single" w:sz="4" w:space="0" w:color="auto"/>
              <w:right w:val="single" w:sz="4" w:space="0" w:color="auto"/>
            </w:tcBorders>
          </w:tcPr>
          <w:p w14:paraId="6DEEED9C"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Цена заключенного контракта (договора), руб.</w:t>
            </w:r>
          </w:p>
        </w:tc>
        <w:tc>
          <w:tcPr>
            <w:tcW w:w="1068" w:type="pct"/>
            <w:gridSpan w:val="2"/>
            <w:tcBorders>
              <w:top w:val="single" w:sz="4" w:space="0" w:color="auto"/>
              <w:left w:val="single" w:sz="4" w:space="0" w:color="auto"/>
              <w:bottom w:val="single" w:sz="4" w:space="0" w:color="auto"/>
            </w:tcBorders>
          </w:tcPr>
          <w:p w14:paraId="021E79E1"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Экономия средств</w:t>
            </w:r>
          </w:p>
        </w:tc>
      </w:tr>
      <w:tr w:rsidR="004358C1" w:rsidRPr="004358C1" w14:paraId="063C2C45" w14:textId="77777777" w:rsidTr="003A737E">
        <w:tc>
          <w:tcPr>
            <w:tcW w:w="1651" w:type="pct"/>
            <w:vMerge/>
            <w:tcBorders>
              <w:top w:val="single" w:sz="4" w:space="0" w:color="auto"/>
              <w:bottom w:val="single" w:sz="4" w:space="0" w:color="auto"/>
              <w:right w:val="single" w:sz="4" w:space="0" w:color="auto"/>
            </w:tcBorders>
          </w:tcPr>
          <w:p w14:paraId="4DDF7D9F" w14:textId="77777777" w:rsidR="003A737E" w:rsidRPr="004358C1" w:rsidRDefault="003A737E" w:rsidP="003A737E">
            <w:pPr>
              <w:widowControl/>
              <w:ind w:firstLine="34"/>
              <w:contextualSpacing/>
              <w:jc w:val="both"/>
              <w:rPr>
                <w:rFonts w:ascii="Times New Roman" w:eastAsia="Calibri" w:hAnsi="Times New Roman" w:cs="Times New Roman"/>
                <w:sz w:val="24"/>
                <w:szCs w:val="24"/>
                <w:lang w:eastAsia="en-US"/>
              </w:rPr>
            </w:pPr>
          </w:p>
        </w:tc>
        <w:tc>
          <w:tcPr>
            <w:tcW w:w="291" w:type="pct"/>
            <w:tcBorders>
              <w:top w:val="single" w:sz="4" w:space="0" w:color="auto"/>
              <w:left w:val="single" w:sz="4" w:space="0" w:color="auto"/>
              <w:bottom w:val="single" w:sz="4" w:space="0" w:color="auto"/>
              <w:right w:val="single" w:sz="4" w:space="0" w:color="auto"/>
            </w:tcBorders>
          </w:tcPr>
          <w:p w14:paraId="11E31DDF" w14:textId="77777777" w:rsidR="003A737E" w:rsidRPr="004358C1" w:rsidRDefault="003A737E" w:rsidP="003A737E">
            <w:pPr>
              <w:widowControl/>
              <w:ind w:firstLine="34"/>
              <w:contextualSpacing/>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всего</w:t>
            </w:r>
          </w:p>
        </w:tc>
        <w:tc>
          <w:tcPr>
            <w:tcW w:w="825" w:type="pct"/>
            <w:tcBorders>
              <w:top w:val="single" w:sz="4" w:space="0" w:color="auto"/>
              <w:left w:val="single" w:sz="4" w:space="0" w:color="auto"/>
              <w:bottom w:val="single" w:sz="4" w:space="0" w:color="auto"/>
              <w:right w:val="single" w:sz="4" w:space="0" w:color="auto"/>
            </w:tcBorders>
          </w:tcPr>
          <w:p w14:paraId="50FDB712"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 том числе за счет областных средств</w:t>
            </w:r>
          </w:p>
        </w:tc>
        <w:tc>
          <w:tcPr>
            <w:tcW w:w="340" w:type="pct"/>
            <w:tcBorders>
              <w:top w:val="single" w:sz="4" w:space="0" w:color="auto"/>
              <w:left w:val="single" w:sz="4" w:space="0" w:color="auto"/>
              <w:bottom w:val="single" w:sz="4" w:space="0" w:color="auto"/>
              <w:right w:val="single" w:sz="4" w:space="0" w:color="auto"/>
            </w:tcBorders>
          </w:tcPr>
          <w:p w14:paraId="30651D2F"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всего</w:t>
            </w:r>
          </w:p>
        </w:tc>
        <w:tc>
          <w:tcPr>
            <w:tcW w:w="825" w:type="pct"/>
            <w:tcBorders>
              <w:top w:val="single" w:sz="4" w:space="0" w:color="auto"/>
              <w:left w:val="single" w:sz="4" w:space="0" w:color="auto"/>
              <w:bottom w:val="single" w:sz="4" w:space="0" w:color="auto"/>
              <w:right w:val="single" w:sz="4" w:space="0" w:color="auto"/>
            </w:tcBorders>
          </w:tcPr>
          <w:p w14:paraId="321D6047"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 том числе за счет областных средств</w:t>
            </w:r>
          </w:p>
        </w:tc>
        <w:tc>
          <w:tcPr>
            <w:tcW w:w="291" w:type="pct"/>
            <w:tcBorders>
              <w:top w:val="single" w:sz="4" w:space="0" w:color="auto"/>
              <w:left w:val="single" w:sz="4" w:space="0" w:color="auto"/>
              <w:bottom w:val="single" w:sz="4" w:space="0" w:color="auto"/>
              <w:right w:val="single" w:sz="4" w:space="0" w:color="auto"/>
            </w:tcBorders>
          </w:tcPr>
          <w:p w14:paraId="2C035338"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всего</w:t>
            </w:r>
          </w:p>
        </w:tc>
        <w:tc>
          <w:tcPr>
            <w:tcW w:w="777" w:type="pct"/>
            <w:tcBorders>
              <w:top w:val="single" w:sz="4" w:space="0" w:color="auto"/>
              <w:left w:val="single" w:sz="4" w:space="0" w:color="auto"/>
              <w:bottom w:val="single" w:sz="4" w:space="0" w:color="auto"/>
            </w:tcBorders>
          </w:tcPr>
          <w:p w14:paraId="169C5381"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 том числе за счет областных средств</w:t>
            </w:r>
          </w:p>
        </w:tc>
      </w:tr>
      <w:tr w:rsidR="004358C1" w:rsidRPr="004358C1" w14:paraId="39342FE5" w14:textId="77777777" w:rsidTr="003A737E">
        <w:tc>
          <w:tcPr>
            <w:tcW w:w="1651" w:type="pct"/>
            <w:tcBorders>
              <w:top w:val="single" w:sz="4" w:space="0" w:color="auto"/>
              <w:bottom w:val="single" w:sz="4" w:space="0" w:color="auto"/>
              <w:right w:val="single" w:sz="4" w:space="0" w:color="auto"/>
            </w:tcBorders>
          </w:tcPr>
          <w:p w14:paraId="4D7B1394"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w:t>
            </w:r>
          </w:p>
        </w:tc>
        <w:tc>
          <w:tcPr>
            <w:tcW w:w="291" w:type="pct"/>
            <w:tcBorders>
              <w:top w:val="single" w:sz="4" w:space="0" w:color="auto"/>
              <w:left w:val="single" w:sz="4" w:space="0" w:color="auto"/>
              <w:bottom w:val="single" w:sz="4" w:space="0" w:color="auto"/>
              <w:right w:val="single" w:sz="4" w:space="0" w:color="auto"/>
            </w:tcBorders>
          </w:tcPr>
          <w:p w14:paraId="05AAFDAB"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w:t>
            </w:r>
          </w:p>
        </w:tc>
        <w:tc>
          <w:tcPr>
            <w:tcW w:w="825" w:type="pct"/>
            <w:tcBorders>
              <w:top w:val="single" w:sz="4" w:space="0" w:color="auto"/>
              <w:left w:val="single" w:sz="4" w:space="0" w:color="auto"/>
              <w:bottom w:val="single" w:sz="4" w:space="0" w:color="auto"/>
              <w:right w:val="single" w:sz="4" w:space="0" w:color="auto"/>
            </w:tcBorders>
          </w:tcPr>
          <w:p w14:paraId="0BD247FD"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3</w:t>
            </w:r>
          </w:p>
        </w:tc>
        <w:tc>
          <w:tcPr>
            <w:tcW w:w="340" w:type="pct"/>
            <w:tcBorders>
              <w:top w:val="single" w:sz="4" w:space="0" w:color="auto"/>
              <w:left w:val="single" w:sz="4" w:space="0" w:color="auto"/>
              <w:bottom w:val="single" w:sz="4" w:space="0" w:color="auto"/>
              <w:right w:val="single" w:sz="4" w:space="0" w:color="auto"/>
            </w:tcBorders>
          </w:tcPr>
          <w:p w14:paraId="1D207799"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4</w:t>
            </w:r>
          </w:p>
        </w:tc>
        <w:tc>
          <w:tcPr>
            <w:tcW w:w="825" w:type="pct"/>
            <w:tcBorders>
              <w:top w:val="single" w:sz="4" w:space="0" w:color="auto"/>
              <w:left w:val="single" w:sz="4" w:space="0" w:color="auto"/>
              <w:bottom w:val="single" w:sz="4" w:space="0" w:color="auto"/>
              <w:right w:val="single" w:sz="4" w:space="0" w:color="auto"/>
            </w:tcBorders>
          </w:tcPr>
          <w:p w14:paraId="0198F563"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5</w:t>
            </w:r>
          </w:p>
        </w:tc>
        <w:tc>
          <w:tcPr>
            <w:tcW w:w="291" w:type="pct"/>
            <w:tcBorders>
              <w:top w:val="single" w:sz="4" w:space="0" w:color="auto"/>
              <w:left w:val="single" w:sz="4" w:space="0" w:color="auto"/>
              <w:bottom w:val="single" w:sz="4" w:space="0" w:color="auto"/>
              <w:right w:val="single" w:sz="4" w:space="0" w:color="auto"/>
            </w:tcBorders>
          </w:tcPr>
          <w:p w14:paraId="640A9168"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6</w:t>
            </w:r>
          </w:p>
        </w:tc>
        <w:tc>
          <w:tcPr>
            <w:tcW w:w="777" w:type="pct"/>
            <w:tcBorders>
              <w:top w:val="single" w:sz="4" w:space="0" w:color="auto"/>
              <w:left w:val="single" w:sz="4" w:space="0" w:color="auto"/>
              <w:bottom w:val="single" w:sz="4" w:space="0" w:color="auto"/>
            </w:tcBorders>
          </w:tcPr>
          <w:p w14:paraId="047936B3" w14:textId="77777777" w:rsidR="003A737E" w:rsidRPr="004358C1" w:rsidRDefault="003A737E" w:rsidP="003A737E">
            <w:pPr>
              <w:widowControl/>
              <w:ind w:firstLine="34"/>
              <w:contextualSpacing/>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7</w:t>
            </w:r>
          </w:p>
        </w:tc>
      </w:tr>
      <w:tr w:rsidR="004358C1" w:rsidRPr="004358C1" w14:paraId="2DA402D3" w14:textId="77777777" w:rsidTr="003A737E">
        <w:tc>
          <w:tcPr>
            <w:tcW w:w="1651" w:type="pct"/>
            <w:tcBorders>
              <w:top w:val="single" w:sz="4" w:space="0" w:color="auto"/>
              <w:bottom w:val="single" w:sz="4" w:space="0" w:color="auto"/>
              <w:right w:val="single" w:sz="4" w:space="0" w:color="auto"/>
            </w:tcBorders>
          </w:tcPr>
          <w:p w14:paraId="221E26E1" w14:textId="77777777" w:rsidR="003A737E" w:rsidRPr="004358C1" w:rsidRDefault="003A737E" w:rsidP="003A737E">
            <w:pPr>
              <w:widowControl/>
              <w:ind w:firstLine="720"/>
              <w:contextualSpacing/>
              <w:jc w:val="both"/>
              <w:rPr>
                <w:rFonts w:ascii="Times New Roman" w:eastAsia="Calibri" w:hAnsi="Times New Roman" w:cs="Times New Roman"/>
                <w:sz w:val="24"/>
                <w:szCs w:val="24"/>
                <w:lang w:eastAsia="en-US"/>
              </w:rPr>
            </w:pPr>
          </w:p>
        </w:tc>
        <w:tc>
          <w:tcPr>
            <w:tcW w:w="291" w:type="pct"/>
            <w:tcBorders>
              <w:top w:val="single" w:sz="4" w:space="0" w:color="auto"/>
              <w:left w:val="single" w:sz="4" w:space="0" w:color="auto"/>
              <w:bottom w:val="single" w:sz="4" w:space="0" w:color="auto"/>
              <w:right w:val="single" w:sz="4" w:space="0" w:color="auto"/>
            </w:tcBorders>
          </w:tcPr>
          <w:p w14:paraId="79C65289" w14:textId="77777777" w:rsidR="003A737E" w:rsidRPr="004358C1" w:rsidRDefault="003A737E" w:rsidP="003A737E">
            <w:pPr>
              <w:widowControl/>
              <w:ind w:firstLine="720"/>
              <w:contextualSpacing/>
              <w:jc w:val="both"/>
              <w:rPr>
                <w:rFonts w:ascii="Times New Roman" w:eastAsia="Calibri" w:hAnsi="Times New Roman" w:cs="Times New Roman"/>
                <w:sz w:val="24"/>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485958F1" w14:textId="77777777" w:rsidR="003A737E" w:rsidRPr="004358C1" w:rsidRDefault="003A737E" w:rsidP="003A737E">
            <w:pPr>
              <w:widowControl/>
              <w:ind w:firstLine="720"/>
              <w:contextualSpacing/>
              <w:jc w:val="both"/>
              <w:rPr>
                <w:rFonts w:ascii="Times New Roman" w:eastAsia="Calibri" w:hAnsi="Times New Roman" w:cs="Times New Roman"/>
                <w:sz w:val="24"/>
                <w:szCs w:val="24"/>
                <w:lang w:eastAsia="en-US"/>
              </w:rPr>
            </w:pPr>
          </w:p>
        </w:tc>
        <w:tc>
          <w:tcPr>
            <w:tcW w:w="340" w:type="pct"/>
            <w:tcBorders>
              <w:top w:val="single" w:sz="4" w:space="0" w:color="auto"/>
              <w:left w:val="single" w:sz="4" w:space="0" w:color="auto"/>
              <w:bottom w:val="single" w:sz="4" w:space="0" w:color="auto"/>
              <w:right w:val="single" w:sz="4" w:space="0" w:color="auto"/>
            </w:tcBorders>
          </w:tcPr>
          <w:p w14:paraId="26B5E31A" w14:textId="77777777" w:rsidR="003A737E" w:rsidRPr="004358C1" w:rsidRDefault="003A737E" w:rsidP="003A737E">
            <w:pPr>
              <w:widowControl/>
              <w:ind w:firstLine="720"/>
              <w:contextualSpacing/>
              <w:jc w:val="both"/>
              <w:rPr>
                <w:rFonts w:ascii="Times New Roman" w:eastAsia="Calibri" w:hAnsi="Times New Roman" w:cs="Times New Roman"/>
                <w:sz w:val="24"/>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2AD63636" w14:textId="77777777" w:rsidR="003A737E" w:rsidRPr="004358C1" w:rsidRDefault="003A737E" w:rsidP="003A737E">
            <w:pPr>
              <w:widowControl/>
              <w:ind w:firstLine="720"/>
              <w:contextualSpacing/>
              <w:jc w:val="both"/>
              <w:rPr>
                <w:rFonts w:ascii="Times New Roman" w:eastAsia="Calibri" w:hAnsi="Times New Roman" w:cs="Times New Roman"/>
                <w:sz w:val="24"/>
                <w:szCs w:val="24"/>
                <w:lang w:eastAsia="en-US"/>
              </w:rPr>
            </w:pPr>
          </w:p>
        </w:tc>
        <w:tc>
          <w:tcPr>
            <w:tcW w:w="291" w:type="pct"/>
            <w:tcBorders>
              <w:top w:val="single" w:sz="4" w:space="0" w:color="auto"/>
              <w:left w:val="single" w:sz="4" w:space="0" w:color="auto"/>
              <w:bottom w:val="single" w:sz="4" w:space="0" w:color="auto"/>
              <w:right w:val="single" w:sz="4" w:space="0" w:color="auto"/>
            </w:tcBorders>
          </w:tcPr>
          <w:p w14:paraId="76EA8051" w14:textId="77777777" w:rsidR="003A737E" w:rsidRPr="004358C1" w:rsidRDefault="003A737E" w:rsidP="003A737E">
            <w:pPr>
              <w:widowControl/>
              <w:ind w:firstLine="720"/>
              <w:contextualSpacing/>
              <w:jc w:val="both"/>
              <w:rPr>
                <w:rFonts w:ascii="Times New Roman" w:eastAsia="Calibri" w:hAnsi="Times New Roman" w:cs="Times New Roman"/>
                <w:sz w:val="24"/>
                <w:szCs w:val="24"/>
                <w:lang w:eastAsia="en-US"/>
              </w:rPr>
            </w:pPr>
          </w:p>
        </w:tc>
        <w:tc>
          <w:tcPr>
            <w:tcW w:w="777" w:type="pct"/>
            <w:tcBorders>
              <w:top w:val="single" w:sz="4" w:space="0" w:color="auto"/>
              <w:left w:val="single" w:sz="4" w:space="0" w:color="auto"/>
              <w:bottom w:val="single" w:sz="4" w:space="0" w:color="auto"/>
            </w:tcBorders>
          </w:tcPr>
          <w:p w14:paraId="1D49A74D" w14:textId="77777777" w:rsidR="003A737E" w:rsidRPr="004358C1" w:rsidRDefault="003A737E" w:rsidP="003A737E">
            <w:pPr>
              <w:widowControl/>
              <w:ind w:firstLine="720"/>
              <w:contextualSpacing/>
              <w:jc w:val="both"/>
              <w:rPr>
                <w:rFonts w:ascii="Times New Roman" w:eastAsia="Calibri" w:hAnsi="Times New Roman" w:cs="Times New Roman"/>
                <w:sz w:val="24"/>
                <w:szCs w:val="24"/>
                <w:lang w:eastAsia="en-US"/>
              </w:rPr>
            </w:pPr>
          </w:p>
        </w:tc>
      </w:tr>
    </w:tbl>
    <w:tbl>
      <w:tblPr>
        <w:tblStyle w:val="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3"/>
        <w:gridCol w:w="3519"/>
        <w:gridCol w:w="293"/>
        <w:gridCol w:w="3078"/>
      </w:tblGrid>
      <w:tr w:rsidR="004358C1" w:rsidRPr="004358C1" w14:paraId="71F961D8" w14:textId="77777777" w:rsidTr="003A737E">
        <w:tc>
          <w:tcPr>
            <w:tcW w:w="2718" w:type="pct"/>
          </w:tcPr>
          <w:p w14:paraId="080D27EE" w14:textId="77777777" w:rsidR="003A737E" w:rsidRPr="004358C1" w:rsidRDefault="003A737E" w:rsidP="003A737E">
            <w:pPr>
              <w:widowControl/>
              <w:jc w:val="both"/>
              <w:rPr>
                <w:rFonts w:ascii="Times New Roman" w:hAnsi="Times New Roman" w:cs="Times New Roman"/>
                <w:sz w:val="28"/>
                <w:szCs w:val="28"/>
              </w:rPr>
            </w:pPr>
          </w:p>
          <w:p w14:paraId="7BC18FAD" w14:textId="77777777" w:rsidR="003A737E" w:rsidRPr="004358C1" w:rsidRDefault="003A737E" w:rsidP="003A737E">
            <w:pPr>
              <w:widowControl/>
              <w:jc w:val="both"/>
              <w:rPr>
                <w:sz w:val="24"/>
                <w:szCs w:val="24"/>
              </w:rPr>
            </w:pPr>
            <w:r w:rsidRPr="004358C1">
              <w:rPr>
                <w:rFonts w:ascii="Times New Roman" w:hAnsi="Times New Roman" w:cs="Times New Roman"/>
                <w:sz w:val="28"/>
                <w:szCs w:val="28"/>
              </w:rPr>
              <w:t>Наименование должности руководителя органа местного самоуправления муниципального образования Ярославской области, осуществляющего управление в сфере образования</w:t>
            </w:r>
          </w:p>
        </w:tc>
        <w:tc>
          <w:tcPr>
            <w:tcW w:w="1165" w:type="pct"/>
            <w:tcBorders>
              <w:bottom w:val="single" w:sz="4" w:space="0" w:color="auto"/>
            </w:tcBorders>
          </w:tcPr>
          <w:p w14:paraId="4BB1E538" w14:textId="77777777" w:rsidR="003A737E" w:rsidRPr="004358C1" w:rsidRDefault="003A737E" w:rsidP="003A737E">
            <w:pPr>
              <w:widowControl/>
              <w:jc w:val="both"/>
              <w:rPr>
                <w:rFonts w:ascii="Times New Roman" w:hAnsi="Times New Roman" w:cs="Times New Roman"/>
                <w:sz w:val="28"/>
                <w:szCs w:val="24"/>
              </w:rPr>
            </w:pPr>
          </w:p>
        </w:tc>
        <w:tc>
          <w:tcPr>
            <w:tcW w:w="97" w:type="pct"/>
          </w:tcPr>
          <w:p w14:paraId="02B37B7A" w14:textId="77777777" w:rsidR="003A737E" w:rsidRPr="004358C1" w:rsidRDefault="003A737E" w:rsidP="003A737E">
            <w:pPr>
              <w:widowControl/>
              <w:jc w:val="both"/>
              <w:rPr>
                <w:sz w:val="24"/>
                <w:szCs w:val="24"/>
              </w:rPr>
            </w:pPr>
          </w:p>
        </w:tc>
        <w:tc>
          <w:tcPr>
            <w:tcW w:w="1019" w:type="pct"/>
            <w:tcBorders>
              <w:bottom w:val="single" w:sz="4" w:space="0" w:color="auto"/>
            </w:tcBorders>
          </w:tcPr>
          <w:p w14:paraId="3A949A8A" w14:textId="77777777" w:rsidR="003A737E" w:rsidRPr="004358C1" w:rsidRDefault="003A737E" w:rsidP="003A737E">
            <w:pPr>
              <w:widowControl/>
              <w:jc w:val="both"/>
              <w:rPr>
                <w:sz w:val="24"/>
                <w:szCs w:val="24"/>
              </w:rPr>
            </w:pPr>
          </w:p>
        </w:tc>
      </w:tr>
      <w:tr w:rsidR="004358C1" w:rsidRPr="004358C1" w14:paraId="1CB12B23" w14:textId="77777777" w:rsidTr="003A737E">
        <w:tc>
          <w:tcPr>
            <w:tcW w:w="2718" w:type="pct"/>
          </w:tcPr>
          <w:p w14:paraId="072B97C7" w14:textId="77777777" w:rsidR="003A737E" w:rsidRPr="004358C1" w:rsidRDefault="003A737E" w:rsidP="003A737E">
            <w:pPr>
              <w:widowControl/>
              <w:jc w:val="center"/>
              <w:rPr>
                <w:sz w:val="24"/>
                <w:szCs w:val="24"/>
              </w:rPr>
            </w:pPr>
          </w:p>
        </w:tc>
        <w:tc>
          <w:tcPr>
            <w:tcW w:w="1165" w:type="pct"/>
            <w:tcBorders>
              <w:top w:val="single" w:sz="4" w:space="0" w:color="auto"/>
            </w:tcBorders>
          </w:tcPr>
          <w:p w14:paraId="2E6A6DF5" w14:textId="77777777" w:rsidR="003A737E" w:rsidRPr="004358C1" w:rsidRDefault="003A737E" w:rsidP="003A737E">
            <w:pPr>
              <w:widowControl/>
              <w:jc w:val="center"/>
              <w:rPr>
                <w:sz w:val="24"/>
                <w:szCs w:val="24"/>
              </w:rPr>
            </w:pPr>
            <w:r w:rsidRPr="004358C1">
              <w:rPr>
                <w:rFonts w:ascii="Times New Roman" w:hAnsi="Times New Roman" w:cs="Times New Roman"/>
                <w:sz w:val="24"/>
                <w:szCs w:val="24"/>
              </w:rPr>
              <w:t>(подпись)</w:t>
            </w:r>
          </w:p>
        </w:tc>
        <w:tc>
          <w:tcPr>
            <w:tcW w:w="97" w:type="pct"/>
          </w:tcPr>
          <w:p w14:paraId="4409207A" w14:textId="77777777" w:rsidR="003A737E" w:rsidRPr="004358C1" w:rsidRDefault="003A737E" w:rsidP="003A737E">
            <w:pPr>
              <w:widowControl/>
              <w:jc w:val="center"/>
              <w:rPr>
                <w:sz w:val="24"/>
                <w:szCs w:val="24"/>
              </w:rPr>
            </w:pPr>
          </w:p>
        </w:tc>
        <w:tc>
          <w:tcPr>
            <w:tcW w:w="1019" w:type="pct"/>
            <w:tcBorders>
              <w:top w:val="single" w:sz="4" w:space="0" w:color="auto"/>
            </w:tcBorders>
          </w:tcPr>
          <w:p w14:paraId="2D2FC54F" w14:textId="77777777" w:rsidR="003A737E" w:rsidRPr="004358C1" w:rsidRDefault="003A737E" w:rsidP="003A737E">
            <w:pPr>
              <w:widowControl/>
              <w:jc w:val="center"/>
              <w:rPr>
                <w:rFonts w:ascii="Times New Roman" w:hAnsi="Times New Roman" w:cs="Times New Roman"/>
                <w:sz w:val="24"/>
                <w:szCs w:val="24"/>
              </w:rPr>
            </w:pPr>
            <w:r w:rsidRPr="004358C1">
              <w:rPr>
                <w:rFonts w:ascii="Times New Roman" w:hAnsi="Times New Roman" w:cs="Times New Roman"/>
                <w:sz w:val="24"/>
                <w:szCs w:val="24"/>
              </w:rPr>
              <w:t>(расшифровка подписи)</w:t>
            </w:r>
          </w:p>
        </w:tc>
      </w:tr>
      <w:tr w:rsidR="004358C1" w:rsidRPr="004358C1" w14:paraId="1FF2D4BD" w14:textId="77777777" w:rsidTr="003A737E">
        <w:tc>
          <w:tcPr>
            <w:tcW w:w="2718" w:type="pct"/>
            <w:tcBorders>
              <w:bottom w:val="single" w:sz="4" w:space="0" w:color="auto"/>
            </w:tcBorders>
          </w:tcPr>
          <w:p w14:paraId="53D0A379" w14:textId="77777777" w:rsidR="003A737E" w:rsidRPr="004358C1" w:rsidRDefault="003A737E" w:rsidP="003A737E">
            <w:pPr>
              <w:widowControl/>
              <w:jc w:val="center"/>
              <w:rPr>
                <w:rFonts w:ascii="Times New Roman" w:hAnsi="Times New Roman" w:cs="Times New Roman"/>
                <w:sz w:val="28"/>
                <w:szCs w:val="28"/>
              </w:rPr>
            </w:pPr>
          </w:p>
        </w:tc>
        <w:tc>
          <w:tcPr>
            <w:tcW w:w="1165" w:type="pct"/>
          </w:tcPr>
          <w:p w14:paraId="061C36EC" w14:textId="77777777" w:rsidR="003A737E" w:rsidRPr="004358C1" w:rsidRDefault="003A737E" w:rsidP="003A737E">
            <w:pPr>
              <w:widowControl/>
              <w:jc w:val="center"/>
              <w:rPr>
                <w:rFonts w:ascii="Times New Roman" w:hAnsi="Times New Roman" w:cs="Times New Roman"/>
                <w:sz w:val="24"/>
                <w:szCs w:val="24"/>
              </w:rPr>
            </w:pPr>
          </w:p>
        </w:tc>
        <w:tc>
          <w:tcPr>
            <w:tcW w:w="97" w:type="pct"/>
          </w:tcPr>
          <w:p w14:paraId="0373A6AC" w14:textId="77777777" w:rsidR="003A737E" w:rsidRPr="004358C1" w:rsidRDefault="003A737E" w:rsidP="003A737E">
            <w:pPr>
              <w:widowControl/>
              <w:jc w:val="center"/>
              <w:rPr>
                <w:sz w:val="24"/>
                <w:szCs w:val="24"/>
              </w:rPr>
            </w:pPr>
          </w:p>
        </w:tc>
        <w:tc>
          <w:tcPr>
            <w:tcW w:w="1019" w:type="pct"/>
          </w:tcPr>
          <w:p w14:paraId="06CDCB09" w14:textId="77777777" w:rsidR="003A737E" w:rsidRPr="004358C1" w:rsidRDefault="003A737E" w:rsidP="003A737E">
            <w:pPr>
              <w:widowControl/>
              <w:jc w:val="center"/>
              <w:rPr>
                <w:rFonts w:ascii="Times New Roman" w:hAnsi="Times New Roman" w:cs="Times New Roman"/>
                <w:sz w:val="24"/>
                <w:szCs w:val="24"/>
              </w:rPr>
            </w:pPr>
          </w:p>
        </w:tc>
      </w:tr>
      <w:tr w:rsidR="004358C1" w:rsidRPr="004358C1" w14:paraId="2984359A" w14:textId="77777777" w:rsidTr="003A737E">
        <w:tc>
          <w:tcPr>
            <w:tcW w:w="2718" w:type="pct"/>
            <w:tcBorders>
              <w:top w:val="single" w:sz="4" w:space="0" w:color="auto"/>
            </w:tcBorders>
          </w:tcPr>
          <w:p w14:paraId="41D8208A" w14:textId="77777777" w:rsidR="003A737E" w:rsidRPr="004358C1" w:rsidRDefault="003A737E" w:rsidP="003A737E">
            <w:pPr>
              <w:widowControl/>
              <w:ind w:firstLine="720"/>
              <w:jc w:val="center"/>
              <w:rPr>
                <w:rFonts w:ascii="Times New Roman" w:hAnsi="Times New Roman" w:cs="Times New Roman"/>
                <w:sz w:val="24"/>
                <w:szCs w:val="24"/>
              </w:rPr>
            </w:pPr>
            <w:r w:rsidRPr="004358C1">
              <w:rPr>
                <w:rFonts w:ascii="Times New Roman" w:hAnsi="Times New Roman" w:cs="Times New Roman"/>
                <w:sz w:val="24"/>
                <w:szCs w:val="24"/>
              </w:rPr>
              <w:t>(Ф.И.О. и телефон исполнителя)</w:t>
            </w:r>
          </w:p>
        </w:tc>
        <w:tc>
          <w:tcPr>
            <w:tcW w:w="1165" w:type="pct"/>
          </w:tcPr>
          <w:p w14:paraId="1B652BB9" w14:textId="77777777" w:rsidR="003A737E" w:rsidRPr="004358C1" w:rsidRDefault="003A737E" w:rsidP="003A737E">
            <w:pPr>
              <w:widowControl/>
              <w:jc w:val="center"/>
              <w:rPr>
                <w:rFonts w:ascii="Times New Roman" w:hAnsi="Times New Roman" w:cs="Times New Roman"/>
                <w:sz w:val="24"/>
                <w:szCs w:val="24"/>
              </w:rPr>
            </w:pPr>
          </w:p>
        </w:tc>
        <w:tc>
          <w:tcPr>
            <w:tcW w:w="97" w:type="pct"/>
          </w:tcPr>
          <w:p w14:paraId="134B06AA" w14:textId="77777777" w:rsidR="003A737E" w:rsidRPr="004358C1" w:rsidRDefault="003A737E" w:rsidP="003A737E">
            <w:pPr>
              <w:widowControl/>
              <w:jc w:val="center"/>
              <w:rPr>
                <w:sz w:val="24"/>
                <w:szCs w:val="24"/>
              </w:rPr>
            </w:pPr>
          </w:p>
        </w:tc>
        <w:tc>
          <w:tcPr>
            <w:tcW w:w="1019" w:type="pct"/>
          </w:tcPr>
          <w:p w14:paraId="404B72E9" w14:textId="77777777" w:rsidR="003A737E" w:rsidRPr="004358C1" w:rsidRDefault="003A737E" w:rsidP="003A737E">
            <w:pPr>
              <w:widowControl/>
              <w:jc w:val="center"/>
              <w:rPr>
                <w:rFonts w:ascii="Times New Roman" w:hAnsi="Times New Roman" w:cs="Times New Roman"/>
                <w:sz w:val="24"/>
                <w:szCs w:val="24"/>
              </w:rPr>
            </w:pPr>
          </w:p>
        </w:tc>
      </w:tr>
    </w:tbl>
    <w:p w14:paraId="4776B642" w14:textId="77777777" w:rsidR="003A737E" w:rsidRPr="004358C1" w:rsidRDefault="003A737E" w:rsidP="003A737E">
      <w:pPr>
        <w:widowControl/>
        <w:ind w:left="8505"/>
        <w:rPr>
          <w:rFonts w:ascii="Times New Roman" w:eastAsia="Calibri" w:hAnsi="Times New Roman" w:cs="Times New Roman"/>
          <w:bCs/>
          <w:sz w:val="28"/>
          <w:szCs w:val="28"/>
          <w:lang w:eastAsia="en-US"/>
        </w:rPr>
        <w:sectPr w:rsidR="003A737E" w:rsidRPr="004358C1" w:rsidSect="003A737E">
          <w:pgSz w:w="16837" w:h="11905" w:orient="landscape"/>
          <w:pgMar w:top="567" w:right="1134" w:bottom="851" w:left="816" w:header="720" w:footer="720" w:gutter="0"/>
          <w:pgNumType w:start="1"/>
          <w:cols w:space="720"/>
          <w:titlePg/>
          <w:docGrid w:linePitch="326"/>
        </w:sectPr>
      </w:pPr>
    </w:p>
    <w:p w14:paraId="71CB6F0E" w14:textId="08C1341D"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lastRenderedPageBreak/>
        <w:t xml:space="preserve">Приложение 3 </w:t>
      </w:r>
    </w:p>
    <w:p w14:paraId="247051EA" w14:textId="77777777" w:rsidR="003A737E" w:rsidRPr="004358C1" w:rsidRDefault="003A737E" w:rsidP="003A737E">
      <w:pPr>
        <w:widowControl/>
        <w:ind w:left="8505"/>
        <w:rPr>
          <w:rFonts w:ascii="Times New Roman" w:eastAsia="Calibri" w:hAnsi="Times New Roman" w:cs="Times New Roman"/>
          <w:sz w:val="28"/>
          <w:szCs w:val="28"/>
          <w:lang w:eastAsia="en-US"/>
        </w:rPr>
      </w:pPr>
      <w:r w:rsidRPr="004358C1">
        <w:rPr>
          <w:rFonts w:ascii="Times New Roman" w:eastAsia="Calibri" w:hAnsi="Times New Roman" w:cs="Times New Roman"/>
          <w:bCs/>
          <w:sz w:val="28"/>
          <w:szCs w:val="28"/>
          <w:lang w:eastAsia="en-US"/>
        </w:rPr>
        <w:t>к</w:t>
      </w:r>
      <w:r w:rsidRPr="004358C1">
        <w:rPr>
          <w:rFonts w:ascii="Times New Roman" w:eastAsia="Calibri" w:hAnsi="Times New Roman" w:cs="Times New Roman"/>
          <w:sz w:val="28"/>
          <w:szCs w:val="28"/>
          <w:lang w:eastAsia="en-US"/>
        </w:rPr>
        <w:t xml:space="preserve"> </w:t>
      </w:r>
      <w:hyperlink w:anchor="sub_300" w:history="1">
        <w:r w:rsidRPr="004358C1">
          <w:rPr>
            <w:rFonts w:ascii="Times New Roman" w:eastAsia="Calibri" w:hAnsi="Times New Roman" w:cs="Times New Roman"/>
            <w:sz w:val="28"/>
            <w:szCs w:val="28"/>
            <w:lang w:eastAsia="en-US"/>
          </w:rPr>
          <w:t>Методике</w:t>
        </w:r>
      </w:hyperlink>
      <w:r w:rsidRPr="004358C1">
        <w:rPr>
          <w:rFonts w:ascii="Times New Roman" w:eastAsia="Calibri" w:hAnsi="Times New Roman" w:cs="Times New Roman"/>
          <w:bCs/>
          <w:sz w:val="28"/>
          <w:szCs w:val="28"/>
          <w:lang w:eastAsia="en-US"/>
        </w:rPr>
        <w:t xml:space="preserve"> предоставления и распределения</w:t>
      </w:r>
    </w:p>
    <w:p w14:paraId="04035228" w14:textId="77777777" w:rsidR="003A737E" w:rsidRPr="004358C1" w:rsidRDefault="003A737E" w:rsidP="003A737E">
      <w:pPr>
        <w:widowControl/>
        <w:ind w:left="8505"/>
        <w:rPr>
          <w:rFonts w:ascii="Times New Roman" w:eastAsia="Times New Roman" w:hAnsi="Times New Roman" w:cs="Times New Roman"/>
          <w:sz w:val="28"/>
          <w:szCs w:val="28"/>
          <w:lang w:eastAsia="en-US"/>
        </w:rPr>
      </w:pPr>
      <w:r w:rsidRPr="004358C1">
        <w:rPr>
          <w:rFonts w:ascii="Times New Roman" w:eastAsia="Calibri" w:hAnsi="Times New Roman" w:cs="Times New Roman"/>
          <w:bCs/>
          <w:sz w:val="28"/>
          <w:szCs w:val="28"/>
          <w:lang w:eastAsia="en-US"/>
        </w:rPr>
        <w:t xml:space="preserve">субсидии </w:t>
      </w:r>
      <w:r w:rsidRPr="004358C1">
        <w:rPr>
          <w:rFonts w:ascii="Times New Roman" w:eastAsia="Times New Roman" w:hAnsi="Times New Roman" w:cs="Times New Roman"/>
          <w:sz w:val="28"/>
          <w:szCs w:val="28"/>
          <w:lang w:eastAsia="en-US"/>
        </w:rPr>
        <w:t xml:space="preserve">из областного бюджета местным </w:t>
      </w:r>
    </w:p>
    <w:p w14:paraId="0E737B56"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Times New Roman" w:hAnsi="Times New Roman" w:cs="Times New Roman"/>
          <w:sz w:val="28"/>
          <w:szCs w:val="28"/>
          <w:lang w:eastAsia="en-US"/>
        </w:rPr>
        <w:t>бюджетам</w:t>
      </w:r>
      <w:r w:rsidRPr="004358C1">
        <w:rPr>
          <w:rFonts w:ascii="Times New Roman" w:eastAsia="Calibri" w:hAnsi="Times New Roman" w:cs="Times New Roman"/>
          <w:bCs/>
          <w:sz w:val="28"/>
          <w:szCs w:val="28"/>
          <w:lang w:eastAsia="en-US"/>
        </w:rPr>
        <w:t xml:space="preserve"> на ремонт зданий, возвращенных </w:t>
      </w:r>
    </w:p>
    <w:p w14:paraId="7F4F4B8F"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 xml:space="preserve">системе образования, и функционирующих </w:t>
      </w:r>
    </w:p>
    <w:p w14:paraId="2012AB6E"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дошкольных и общеобразовательных организаций</w:t>
      </w:r>
    </w:p>
    <w:p w14:paraId="074765D1" w14:textId="77777777" w:rsidR="003A737E" w:rsidRPr="004358C1" w:rsidRDefault="003A737E" w:rsidP="003A737E">
      <w:pPr>
        <w:widowControl/>
        <w:ind w:left="8505"/>
        <w:rPr>
          <w:rFonts w:ascii="Times New Roman" w:eastAsia="Calibri" w:hAnsi="Times New Roman" w:cs="Times New Roman"/>
          <w:sz w:val="28"/>
          <w:szCs w:val="28"/>
          <w:lang w:eastAsia="en-US"/>
        </w:rPr>
      </w:pPr>
    </w:p>
    <w:p w14:paraId="5919C802"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Форма</w:t>
      </w:r>
    </w:p>
    <w:p w14:paraId="4D1AE0B3" w14:textId="77777777" w:rsidR="003A737E" w:rsidRPr="004358C1" w:rsidRDefault="003A737E" w:rsidP="003A737E">
      <w:pPr>
        <w:widowControl/>
        <w:ind w:left="8505"/>
        <w:rPr>
          <w:rFonts w:ascii="Times New Roman" w:eastAsia="Calibri" w:hAnsi="Times New Roman" w:cs="Times New Roman"/>
          <w:sz w:val="28"/>
          <w:szCs w:val="28"/>
          <w:lang w:eastAsia="en-US"/>
        </w:rPr>
      </w:pPr>
    </w:p>
    <w:p w14:paraId="1B2B030E" w14:textId="77777777" w:rsidR="003A737E" w:rsidRPr="004358C1" w:rsidRDefault="003A737E" w:rsidP="003A737E">
      <w:pPr>
        <w:widowControl/>
        <w:ind w:left="8505"/>
        <w:rPr>
          <w:rFonts w:ascii="Times New Roman" w:eastAsia="Calibri" w:hAnsi="Times New Roman" w:cs="Times New Roman"/>
          <w:sz w:val="28"/>
          <w:szCs w:val="28"/>
          <w:lang w:eastAsia="en-US"/>
        </w:rPr>
      </w:pPr>
    </w:p>
    <w:p w14:paraId="5C20E343" w14:textId="77777777" w:rsidR="003A737E" w:rsidRPr="004358C1" w:rsidRDefault="003A737E" w:rsidP="003A737E">
      <w:pPr>
        <w:widowControl/>
        <w:spacing w:before="108" w:after="108"/>
        <w:jc w:val="center"/>
        <w:outlineLvl w:val="0"/>
        <w:rPr>
          <w:rFonts w:ascii="Times New Roman" w:eastAsia="Calibri" w:hAnsi="Times New Roman" w:cs="Times New Roman"/>
          <w:b/>
          <w:bCs/>
          <w:sz w:val="24"/>
          <w:szCs w:val="24"/>
          <w:lang w:eastAsia="en-US"/>
        </w:rPr>
      </w:pPr>
      <w:r w:rsidRPr="004358C1">
        <w:rPr>
          <w:rFonts w:ascii="Times New Roman" w:eastAsia="Calibri" w:hAnsi="Times New Roman" w:cs="Times New Roman"/>
          <w:b/>
          <w:bCs/>
          <w:sz w:val="28"/>
          <w:szCs w:val="28"/>
          <w:lang w:eastAsia="en-US"/>
        </w:rPr>
        <w:t>ОТЧЕТ</w:t>
      </w:r>
      <w:r w:rsidRPr="004358C1">
        <w:rPr>
          <w:rFonts w:ascii="Times New Roman" w:eastAsia="Calibri" w:hAnsi="Times New Roman" w:cs="Times New Roman"/>
          <w:b/>
          <w:bCs/>
          <w:sz w:val="28"/>
          <w:szCs w:val="28"/>
          <w:lang w:eastAsia="en-US"/>
        </w:rPr>
        <w:br/>
        <w:t xml:space="preserve">о расходовании субсидии из областного бюджета местным бюджетам на ремонт зданий, возвращенных системе образования, и функционирующих дошкольных и общеобразовательных организаций за ____ квартал 20___ года </w:t>
      </w:r>
      <w:r w:rsidRPr="004358C1">
        <w:rPr>
          <w:rFonts w:ascii="Times New Roman" w:eastAsia="Calibri" w:hAnsi="Times New Roman" w:cs="Times New Roman"/>
          <w:b/>
          <w:bCs/>
          <w:sz w:val="28"/>
          <w:szCs w:val="28"/>
          <w:lang w:eastAsia="en-US"/>
        </w:rPr>
        <w:br/>
        <w:t>__________________________________________________</w:t>
      </w:r>
      <w:r w:rsidRPr="004358C1">
        <w:rPr>
          <w:rFonts w:ascii="Times New Roman" w:eastAsia="Calibri" w:hAnsi="Times New Roman" w:cs="Times New Roman"/>
          <w:b/>
          <w:bCs/>
          <w:sz w:val="28"/>
          <w:szCs w:val="28"/>
          <w:lang w:eastAsia="en-US"/>
        </w:rPr>
        <w:br/>
      </w:r>
      <w:r w:rsidRPr="004358C1">
        <w:rPr>
          <w:rFonts w:ascii="Times New Roman" w:eastAsia="Calibri" w:hAnsi="Times New Roman" w:cs="Times New Roman"/>
          <w:b/>
          <w:bCs/>
          <w:sz w:val="24"/>
          <w:szCs w:val="24"/>
          <w:lang w:eastAsia="en-US"/>
        </w:rPr>
        <w:t>(наименование муниципального образования Ярославской области)</w:t>
      </w:r>
    </w:p>
    <w:p w14:paraId="74BB5D80" w14:textId="77777777" w:rsidR="003A737E" w:rsidRPr="004358C1" w:rsidRDefault="003A737E" w:rsidP="003A737E">
      <w:pPr>
        <w:widowControl/>
        <w:ind w:firstLine="720"/>
        <w:jc w:val="both"/>
        <w:rPr>
          <w:rFonts w:eastAsia="Calibri"/>
          <w:sz w:val="24"/>
          <w:szCs w:val="24"/>
          <w:lang w:eastAsia="en-US"/>
        </w:rPr>
      </w:pPr>
    </w:p>
    <w:p w14:paraId="52FEE15F" w14:textId="77777777" w:rsidR="003A737E" w:rsidRPr="004358C1" w:rsidRDefault="003A737E" w:rsidP="003A737E">
      <w:pPr>
        <w:ind w:firstLine="720"/>
        <w:jc w:val="center"/>
        <w:rPr>
          <w:rFonts w:ascii="Calibri" w:eastAsia="Calibri" w:hAnsi="Calibri" w:cs="Calibri"/>
          <w:bCs/>
          <w:sz w:val="24"/>
          <w:szCs w:val="24"/>
          <w:lang w:eastAsia="en-US"/>
        </w:rPr>
      </w:pPr>
    </w:p>
    <w:p w14:paraId="1718ECAE" w14:textId="77777777" w:rsidR="003A737E" w:rsidRPr="004358C1" w:rsidRDefault="003A737E" w:rsidP="003A737E">
      <w:pPr>
        <w:ind w:firstLine="720"/>
        <w:jc w:val="center"/>
        <w:rPr>
          <w:rFonts w:ascii="Calibri" w:eastAsia="Calibri" w:hAnsi="Calibri" w:cs="Calibri"/>
          <w:bCs/>
          <w:sz w:val="24"/>
          <w:szCs w:val="24"/>
          <w:lang w:eastAsia="en-US"/>
        </w:rPr>
      </w:pPr>
    </w:p>
    <w:p w14:paraId="323C89A8" w14:textId="77777777" w:rsidR="003A737E" w:rsidRPr="004358C1" w:rsidRDefault="003A737E" w:rsidP="003A737E">
      <w:pPr>
        <w:ind w:firstLine="720"/>
        <w:jc w:val="center"/>
        <w:rPr>
          <w:rFonts w:ascii="Calibri" w:eastAsia="Calibri" w:hAnsi="Calibri" w:cs="Calibri"/>
          <w:bCs/>
          <w:sz w:val="24"/>
          <w:szCs w:val="24"/>
          <w:lang w:eastAsia="en-US"/>
        </w:rPr>
      </w:pPr>
    </w:p>
    <w:p w14:paraId="5779BF95" w14:textId="77777777" w:rsidR="003A737E" w:rsidRPr="004358C1" w:rsidRDefault="003A737E" w:rsidP="003A737E">
      <w:pPr>
        <w:ind w:firstLine="720"/>
        <w:jc w:val="center"/>
        <w:rPr>
          <w:rFonts w:ascii="Calibri" w:eastAsia="Calibri" w:hAnsi="Calibri" w:cs="Calibri"/>
          <w:bCs/>
          <w:sz w:val="24"/>
          <w:szCs w:val="24"/>
          <w:lang w:eastAsia="en-US"/>
        </w:rPr>
      </w:pPr>
    </w:p>
    <w:p w14:paraId="74B790E4" w14:textId="77777777" w:rsidR="003A737E" w:rsidRPr="004358C1" w:rsidRDefault="003A737E" w:rsidP="003A737E">
      <w:pPr>
        <w:ind w:firstLine="720"/>
        <w:jc w:val="center"/>
        <w:rPr>
          <w:rFonts w:ascii="Calibri" w:eastAsia="Calibri" w:hAnsi="Calibri" w:cs="Calibri"/>
          <w:bCs/>
          <w:sz w:val="24"/>
          <w:szCs w:val="24"/>
          <w:lang w:eastAsia="en-US"/>
        </w:rPr>
      </w:pPr>
    </w:p>
    <w:p w14:paraId="413E6BE5" w14:textId="77777777" w:rsidR="003A737E" w:rsidRPr="004358C1" w:rsidRDefault="003A737E" w:rsidP="003A737E">
      <w:pPr>
        <w:ind w:firstLine="720"/>
        <w:jc w:val="center"/>
        <w:rPr>
          <w:rFonts w:ascii="Calibri" w:eastAsia="Calibri" w:hAnsi="Calibri" w:cs="Calibri"/>
          <w:bCs/>
          <w:sz w:val="24"/>
          <w:szCs w:val="24"/>
          <w:lang w:eastAsia="en-US"/>
        </w:rPr>
      </w:pPr>
    </w:p>
    <w:p w14:paraId="12BE0DC8" w14:textId="77777777" w:rsidR="003A737E" w:rsidRPr="004358C1" w:rsidRDefault="003A737E" w:rsidP="003A737E">
      <w:pPr>
        <w:ind w:firstLine="720"/>
        <w:jc w:val="center"/>
        <w:rPr>
          <w:rFonts w:ascii="Calibri" w:eastAsia="Calibri" w:hAnsi="Calibri" w:cs="Calibri"/>
          <w:bCs/>
          <w:sz w:val="24"/>
          <w:szCs w:val="24"/>
          <w:lang w:eastAsia="en-US"/>
        </w:rPr>
      </w:pPr>
    </w:p>
    <w:p w14:paraId="2023601D" w14:textId="77777777" w:rsidR="003A737E" w:rsidRPr="004358C1" w:rsidRDefault="003A737E" w:rsidP="003A737E">
      <w:pPr>
        <w:ind w:firstLine="720"/>
        <w:jc w:val="center"/>
        <w:rPr>
          <w:rFonts w:ascii="Calibri" w:eastAsia="Calibri" w:hAnsi="Calibri" w:cs="Calibri"/>
          <w:bCs/>
          <w:sz w:val="24"/>
          <w:szCs w:val="24"/>
          <w:lang w:eastAsia="en-US"/>
        </w:rPr>
      </w:pPr>
    </w:p>
    <w:p w14:paraId="082B03B1" w14:textId="77777777" w:rsidR="003A737E" w:rsidRPr="004358C1" w:rsidRDefault="003A737E" w:rsidP="003A737E">
      <w:pPr>
        <w:ind w:firstLine="720"/>
        <w:jc w:val="center"/>
        <w:rPr>
          <w:rFonts w:ascii="Calibri" w:eastAsia="Calibri" w:hAnsi="Calibri" w:cs="Calibri"/>
          <w:bCs/>
          <w:sz w:val="24"/>
          <w:szCs w:val="24"/>
          <w:lang w:eastAsia="en-US"/>
        </w:rPr>
      </w:pPr>
    </w:p>
    <w:p w14:paraId="753957E4" w14:textId="77777777" w:rsidR="003A737E" w:rsidRPr="004358C1" w:rsidRDefault="003A737E" w:rsidP="003A737E">
      <w:pPr>
        <w:ind w:firstLine="720"/>
        <w:jc w:val="center"/>
        <w:rPr>
          <w:rFonts w:ascii="Calibri" w:eastAsia="Calibri" w:hAnsi="Calibri" w:cs="Calibri"/>
          <w:bCs/>
          <w:sz w:val="24"/>
          <w:szCs w:val="24"/>
          <w:lang w:eastAsia="en-US"/>
        </w:rPr>
      </w:pPr>
    </w:p>
    <w:p w14:paraId="33EDC7AE" w14:textId="77777777" w:rsidR="003A737E" w:rsidRPr="004358C1" w:rsidRDefault="003A737E" w:rsidP="003A737E">
      <w:pPr>
        <w:ind w:firstLine="720"/>
        <w:jc w:val="center"/>
        <w:rPr>
          <w:rFonts w:ascii="Calibri" w:eastAsia="Calibri" w:hAnsi="Calibri" w:cs="Calibri"/>
          <w:bCs/>
          <w:sz w:val="24"/>
          <w:szCs w:val="24"/>
          <w:lang w:eastAsia="en-US"/>
        </w:rPr>
      </w:pPr>
    </w:p>
    <w:p w14:paraId="49271BE2" w14:textId="77777777" w:rsidR="003A737E" w:rsidRPr="004358C1" w:rsidRDefault="003A737E" w:rsidP="003A737E">
      <w:pPr>
        <w:ind w:firstLine="720"/>
        <w:jc w:val="right"/>
        <w:rPr>
          <w:rFonts w:ascii="Times New Roman" w:eastAsia="Calibri" w:hAnsi="Times New Roman" w:cs="Times New Roman"/>
          <w:bCs/>
          <w:sz w:val="24"/>
          <w:szCs w:val="24"/>
          <w:lang w:eastAsia="en-US"/>
        </w:rPr>
      </w:pPr>
    </w:p>
    <w:p w14:paraId="7C6599F8" w14:textId="77777777" w:rsidR="003A737E" w:rsidRPr="004358C1" w:rsidRDefault="003A737E" w:rsidP="003A737E">
      <w:pPr>
        <w:ind w:firstLine="720"/>
        <w:jc w:val="right"/>
        <w:rPr>
          <w:rFonts w:ascii="Times New Roman" w:eastAsia="Calibri" w:hAnsi="Times New Roman" w:cs="Times New Roman"/>
          <w:bCs/>
          <w:sz w:val="24"/>
          <w:szCs w:val="24"/>
          <w:lang w:eastAsia="en-US"/>
        </w:rPr>
      </w:pPr>
    </w:p>
    <w:p w14:paraId="44122FCF" w14:textId="77777777" w:rsidR="003A737E" w:rsidRPr="004358C1" w:rsidRDefault="003A737E" w:rsidP="003A737E">
      <w:pPr>
        <w:ind w:firstLine="720"/>
        <w:jc w:val="right"/>
        <w:rPr>
          <w:rFonts w:ascii="Times New Roman" w:eastAsia="Calibri" w:hAnsi="Times New Roman" w:cs="Times New Roman"/>
          <w:bCs/>
          <w:sz w:val="24"/>
          <w:szCs w:val="24"/>
          <w:lang w:eastAsia="en-US"/>
        </w:rPr>
      </w:pPr>
      <w:r w:rsidRPr="004358C1">
        <w:rPr>
          <w:rFonts w:ascii="Times New Roman" w:eastAsia="Calibri" w:hAnsi="Times New Roman" w:cs="Times New Roman"/>
          <w:bCs/>
          <w:sz w:val="24"/>
          <w:szCs w:val="24"/>
          <w:lang w:eastAsia="en-US"/>
        </w:rPr>
        <w:lastRenderedPageBreak/>
        <w:t>тыс. рублей</w:t>
      </w:r>
    </w:p>
    <w:tbl>
      <w:tblPr>
        <w:tblStyle w:val="15"/>
        <w:tblW w:w="5000" w:type="pct"/>
        <w:tblLook w:val="04A0" w:firstRow="1" w:lastRow="0" w:firstColumn="1" w:lastColumn="0" w:noHBand="0" w:noVBand="1"/>
      </w:tblPr>
      <w:tblGrid>
        <w:gridCol w:w="449"/>
        <w:gridCol w:w="1355"/>
        <w:gridCol w:w="476"/>
        <w:gridCol w:w="476"/>
        <w:gridCol w:w="622"/>
        <w:gridCol w:w="728"/>
        <w:gridCol w:w="731"/>
        <w:gridCol w:w="427"/>
        <w:gridCol w:w="889"/>
        <w:gridCol w:w="746"/>
        <w:gridCol w:w="781"/>
        <w:gridCol w:w="969"/>
        <w:gridCol w:w="635"/>
        <w:gridCol w:w="788"/>
        <w:gridCol w:w="427"/>
        <w:gridCol w:w="633"/>
        <w:gridCol w:w="902"/>
        <w:gridCol w:w="1066"/>
        <w:gridCol w:w="637"/>
        <w:gridCol w:w="939"/>
        <w:gridCol w:w="427"/>
      </w:tblGrid>
      <w:tr w:rsidR="004358C1" w:rsidRPr="004358C1" w14:paraId="3F461A7D" w14:textId="77777777" w:rsidTr="003A737E">
        <w:tc>
          <w:tcPr>
            <w:tcW w:w="194" w:type="pct"/>
            <w:vMerge w:val="restart"/>
          </w:tcPr>
          <w:p w14:paraId="08C0EAA0"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 п/п</w:t>
            </w:r>
          </w:p>
        </w:tc>
        <w:tc>
          <w:tcPr>
            <w:tcW w:w="437" w:type="pct"/>
            <w:vMerge w:val="restart"/>
          </w:tcPr>
          <w:p w14:paraId="6BF5A81B"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Наименова-ние программы, мероприя-тия</w:t>
            </w:r>
          </w:p>
        </w:tc>
        <w:tc>
          <w:tcPr>
            <w:tcW w:w="486" w:type="pct"/>
            <w:gridSpan w:val="3"/>
            <w:vAlign w:val="center"/>
          </w:tcPr>
          <w:p w14:paraId="4A3F058D"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Открыто дополнитель-ных мест для реализации образователь-ной программы дошкольного образования, мест</w:t>
            </w:r>
          </w:p>
          <w:p w14:paraId="6EC4C1B8" w14:textId="77777777" w:rsidR="003A737E" w:rsidRPr="004358C1" w:rsidRDefault="003A737E" w:rsidP="003A737E">
            <w:pPr>
              <w:widowControl/>
              <w:autoSpaceDE/>
              <w:autoSpaceDN/>
              <w:adjustRightInd/>
              <w:jc w:val="center"/>
              <w:rPr>
                <w:rFonts w:ascii="Times New Roman" w:hAnsi="Times New Roman" w:cs="Times New Roman"/>
                <w:sz w:val="20"/>
                <w:szCs w:val="20"/>
              </w:rPr>
            </w:pPr>
          </w:p>
        </w:tc>
        <w:tc>
          <w:tcPr>
            <w:tcW w:w="485" w:type="pct"/>
            <w:gridSpan w:val="2"/>
          </w:tcPr>
          <w:p w14:paraId="0D48A556"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Предусмотре-но в соответствии с согла-шением</w:t>
            </w:r>
          </w:p>
        </w:tc>
        <w:tc>
          <w:tcPr>
            <w:tcW w:w="146" w:type="pct"/>
            <w:vMerge w:val="restart"/>
            <w:textDirection w:val="btLr"/>
            <w:vAlign w:val="center"/>
          </w:tcPr>
          <w:p w14:paraId="36FB8087"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 софинансирования из местного бюджета</w:t>
            </w:r>
          </w:p>
        </w:tc>
        <w:tc>
          <w:tcPr>
            <w:tcW w:w="534" w:type="pct"/>
            <w:gridSpan w:val="2"/>
          </w:tcPr>
          <w:p w14:paraId="697E7BEE"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Стоимость работ, предусмотрен-ных действующими контрактами, договорами, подлежащих оплате за счет</w:t>
            </w:r>
          </w:p>
        </w:tc>
        <w:tc>
          <w:tcPr>
            <w:tcW w:w="437" w:type="pct"/>
            <w:gridSpan w:val="2"/>
          </w:tcPr>
          <w:p w14:paraId="34653ED7"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Профинан-сировано с начала года за счет</w:t>
            </w:r>
          </w:p>
        </w:tc>
        <w:tc>
          <w:tcPr>
            <w:tcW w:w="437" w:type="pct"/>
            <w:gridSpan w:val="2"/>
          </w:tcPr>
          <w:p w14:paraId="2B288EBB"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Израсходо-вано с начала года (кассовый расход)</w:t>
            </w:r>
          </w:p>
        </w:tc>
        <w:tc>
          <w:tcPr>
            <w:tcW w:w="146" w:type="pct"/>
            <w:vMerge w:val="restart"/>
            <w:textDirection w:val="btLr"/>
          </w:tcPr>
          <w:p w14:paraId="4DF8607E"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 софинансирования из местного бюджета</w:t>
            </w:r>
          </w:p>
        </w:tc>
        <w:tc>
          <w:tcPr>
            <w:tcW w:w="486" w:type="pct"/>
            <w:gridSpan w:val="2"/>
          </w:tcPr>
          <w:p w14:paraId="4C9AA354"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Остаток субсидии из областного бюджета на конец отчетного периода, образовав-шийся</w:t>
            </w:r>
          </w:p>
        </w:tc>
        <w:tc>
          <w:tcPr>
            <w:tcW w:w="388" w:type="pct"/>
            <w:vMerge w:val="restart"/>
            <w:shd w:val="clear" w:color="auto" w:fill="auto"/>
          </w:tcPr>
          <w:p w14:paraId="6378BA62"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Подлежит оплате по контракту, договору в очеред-ном периоде</w:t>
            </w:r>
          </w:p>
          <w:p w14:paraId="29933EE2"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(графа 4 – графа 8)</w:t>
            </w:r>
          </w:p>
          <w:p w14:paraId="10E0328E" w14:textId="77777777" w:rsidR="003A737E" w:rsidRPr="004358C1" w:rsidRDefault="003A737E" w:rsidP="003A737E">
            <w:pPr>
              <w:widowControl/>
              <w:autoSpaceDE/>
              <w:autoSpaceDN/>
              <w:adjustRightInd/>
              <w:jc w:val="center"/>
              <w:rPr>
                <w:rFonts w:ascii="Times New Roman" w:hAnsi="Times New Roman" w:cs="Times New Roman"/>
                <w:sz w:val="20"/>
                <w:szCs w:val="20"/>
              </w:rPr>
            </w:pPr>
          </w:p>
        </w:tc>
        <w:tc>
          <w:tcPr>
            <w:tcW w:w="485" w:type="pct"/>
            <w:gridSpan w:val="2"/>
          </w:tcPr>
          <w:p w14:paraId="04002BE2"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Потребность в не израсхо-дованной на конец отчетного периода субсидии из областного бюджета</w:t>
            </w:r>
          </w:p>
        </w:tc>
        <w:tc>
          <w:tcPr>
            <w:tcW w:w="340" w:type="pct"/>
            <w:vMerge w:val="restart"/>
            <w:textDirection w:val="btLr"/>
            <w:vAlign w:val="center"/>
          </w:tcPr>
          <w:p w14:paraId="15A03CB8"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Причины отклонения ожидаемых результатов мероприятий и образования остатков не израсходованной субсидии из областного бюджета на конец отчетного периода</w:t>
            </w:r>
          </w:p>
        </w:tc>
      </w:tr>
      <w:tr w:rsidR="004358C1" w:rsidRPr="004358C1" w14:paraId="62E298F6" w14:textId="77777777" w:rsidTr="003A737E">
        <w:trPr>
          <w:cantSplit/>
          <w:trHeight w:val="2369"/>
        </w:trPr>
        <w:tc>
          <w:tcPr>
            <w:tcW w:w="194" w:type="pct"/>
            <w:vMerge/>
            <w:vAlign w:val="center"/>
          </w:tcPr>
          <w:p w14:paraId="7F72F75C" w14:textId="77777777" w:rsidR="003A737E" w:rsidRPr="004358C1" w:rsidRDefault="003A737E" w:rsidP="003A737E">
            <w:pPr>
              <w:widowControl/>
              <w:autoSpaceDE/>
              <w:autoSpaceDN/>
              <w:adjustRightInd/>
              <w:jc w:val="center"/>
              <w:rPr>
                <w:rFonts w:ascii="Times New Roman" w:hAnsi="Times New Roman" w:cs="Times New Roman"/>
                <w:sz w:val="20"/>
                <w:szCs w:val="20"/>
              </w:rPr>
            </w:pPr>
          </w:p>
        </w:tc>
        <w:tc>
          <w:tcPr>
            <w:tcW w:w="437" w:type="pct"/>
            <w:vMerge/>
            <w:textDirection w:val="btLr"/>
          </w:tcPr>
          <w:p w14:paraId="78888F56"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p>
        </w:tc>
        <w:tc>
          <w:tcPr>
            <w:tcW w:w="146" w:type="pct"/>
            <w:textDirection w:val="btLr"/>
          </w:tcPr>
          <w:p w14:paraId="29EFCD4E"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план</w:t>
            </w:r>
          </w:p>
        </w:tc>
        <w:tc>
          <w:tcPr>
            <w:tcW w:w="146" w:type="pct"/>
            <w:textDirection w:val="btLr"/>
          </w:tcPr>
          <w:p w14:paraId="6FA3F4F0"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факт*</w:t>
            </w:r>
          </w:p>
        </w:tc>
        <w:tc>
          <w:tcPr>
            <w:tcW w:w="194" w:type="pct"/>
            <w:textDirection w:val="btLr"/>
          </w:tcPr>
          <w:p w14:paraId="7FF87F96"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прогноз на конец года</w:t>
            </w:r>
          </w:p>
          <w:p w14:paraId="7B43ACFA"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p>
        </w:tc>
        <w:tc>
          <w:tcPr>
            <w:tcW w:w="242" w:type="pct"/>
            <w:textDirection w:val="btLr"/>
            <w:vAlign w:val="center"/>
          </w:tcPr>
          <w:p w14:paraId="6E4FED07"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субсидии из областного бюджета</w:t>
            </w:r>
          </w:p>
        </w:tc>
        <w:tc>
          <w:tcPr>
            <w:tcW w:w="243" w:type="pct"/>
            <w:textDirection w:val="btLr"/>
            <w:vAlign w:val="center"/>
          </w:tcPr>
          <w:p w14:paraId="0B450947"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средств из местного бюджета</w:t>
            </w:r>
          </w:p>
        </w:tc>
        <w:tc>
          <w:tcPr>
            <w:tcW w:w="146" w:type="pct"/>
            <w:vMerge/>
            <w:textDirection w:val="btLr"/>
          </w:tcPr>
          <w:p w14:paraId="72819346"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p>
        </w:tc>
        <w:tc>
          <w:tcPr>
            <w:tcW w:w="291" w:type="pct"/>
            <w:textDirection w:val="btLr"/>
            <w:vAlign w:val="center"/>
          </w:tcPr>
          <w:p w14:paraId="6FFBE441"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субсидии из областного бюджета</w:t>
            </w:r>
          </w:p>
        </w:tc>
        <w:tc>
          <w:tcPr>
            <w:tcW w:w="243" w:type="pct"/>
            <w:textDirection w:val="btLr"/>
            <w:vAlign w:val="center"/>
          </w:tcPr>
          <w:p w14:paraId="2D708D2C"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средств из местного бюджета</w:t>
            </w:r>
          </w:p>
        </w:tc>
        <w:tc>
          <w:tcPr>
            <w:tcW w:w="194" w:type="pct"/>
            <w:textDirection w:val="btLr"/>
            <w:vAlign w:val="center"/>
          </w:tcPr>
          <w:p w14:paraId="51E498B1"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субсидии из областного бюджета</w:t>
            </w:r>
          </w:p>
        </w:tc>
        <w:tc>
          <w:tcPr>
            <w:tcW w:w="242" w:type="pct"/>
            <w:textDirection w:val="btLr"/>
            <w:vAlign w:val="center"/>
          </w:tcPr>
          <w:p w14:paraId="49C2919F"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средств из местного бюджета</w:t>
            </w:r>
          </w:p>
        </w:tc>
        <w:tc>
          <w:tcPr>
            <w:tcW w:w="194" w:type="pct"/>
            <w:textDirection w:val="btLr"/>
            <w:vAlign w:val="center"/>
          </w:tcPr>
          <w:p w14:paraId="48595A00"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субсидии из областного бюджета</w:t>
            </w:r>
          </w:p>
        </w:tc>
        <w:tc>
          <w:tcPr>
            <w:tcW w:w="243" w:type="pct"/>
            <w:textDirection w:val="btLr"/>
            <w:vAlign w:val="center"/>
          </w:tcPr>
          <w:p w14:paraId="26DE98A7"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средств из местного бюджета</w:t>
            </w:r>
          </w:p>
        </w:tc>
        <w:tc>
          <w:tcPr>
            <w:tcW w:w="146" w:type="pct"/>
            <w:vMerge/>
            <w:textDirection w:val="btLr"/>
          </w:tcPr>
          <w:p w14:paraId="449312AA"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p>
        </w:tc>
        <w:tc>
          <w:tcPr>
            <w:tcW w:w="194" w:type="pct"/>
            <w:textDirection w:val="btLr"/>
          </w:tcPr>
          <w:p w14:paraId="593FCEFC"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lang w:val="en-US"/>
              </w:rPr>
            </w:pPr>
            <w:r w:rsidRPr="004358C1">
              <w:rPr>
                <w:rFonts w:ascii="Times New Roman" w:hAnsi="Times New Roman" w:cs="Times New Roman"/>
                <w:sz w:val="20"/>
                <w:szCs w:val="20"/>
              </w:rPr>
              <w:t>на едином счете</w:t>
            </w:r>
          </w:p>
          <w:p w14:paraId="7FF48178"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 xml:space="preserve"> бюджета</w:t>
            </w:r>
          </w:p>
        </w:tc>
        <w:tc>
          <w:tcPr>
            <w:tcW w:w="291" w:type="pct"/>
            <w:textDirection w:val="btLr"/>
          </w:tcPr>
          <w:p w14:paraId="6217D652"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на счетах образовательных организаций</w:t>
            </w:r>
          </w:p>
        </w:tc>
        <w:tc>
          <w:tcPr>
            <w:tcW w:w="388" w:type="pct"/>
            <w:vMerge/>
            <w:shd w:val="clear" w:color="auto" w:fill="auto"/>
            <w:textDirection w:val="btLr"/>
          </w:tcPr>
          <w:p w14:paraId="4786000D"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p>
        </w:tc>
        <w:tc>
          <w:tcPr>
            <w:tcW w:w="194" w:type="pct"/>
            <w:textDirection w:val="btLr"/>
          </w:tcPr>
          <w:p w14:paraId="7ABCBAA7"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lang w:val="en-US"/>
              </w:rPr>
            </w:pPr>
            <w:r w:rsidRPr="004358C1">
              <w:rPr>
                <w:rFonts w:ascii="Times New Roman" w:hAnsi="Times New Roman" w:cs="Times New Roman"/>
                <w:sz w:val="20"/>
                <w:szCs w:val="20"/>
              </w:rPr>
              <w:t xml:space="preserve">на едином счете </w:t>
            </w:r>
          </w:p>
          <w:p w14:paraId="355180E5"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бюджета</w:t>
            </w:r>
          </w:p>
        </w:tc>
        <w:tc>
          <w:tcPr>
            <w:tcW w:w="291" w:type="pct"/>
            <w:textDirection w:val="btLr"/>
          </w:tcPr>
          <w:p w14:paraId="12CA9E25"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r w:rsidRPr="004358C1">
              <w:rPr>
                <w:rFonts w:ascii="Times New Roman" w:hAnsi="Times New Roman" w:cs="Times New Roman"/>
                <w:sz w:val="20"/>
                <w:szCs w:val="20"/>
              </w:rPr>
              <w:t>на счетах образовательных организаций</w:t>
            </w:r>
          </w:p>
        </w:tc>
        <w:tc>
          <w:tcPr>
            <w:tcW w:w="340" w:type="pct"/>
            <w:vMerge/>
            <w:textDirection w:val="btLr"/>
          </w:tcPr>
          <w:p w14:paraId="0221B9D4"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p>
        </w:tc>
      </w:tr>
      <w:tr w:rsidR="004358C1" w:rsidRPr="004358C1" w14:paraId="3C636C69" w14:textId="77777777" w:rsidTr="003A737E">
        <w:tc>
          <w:tcPr>
            <w:tcW w:w="194" w:type="pct"/>
            <w:vAlign w:val="center"/>
          </w:tcPr>
          <w:p w14:paraId="2A12EFE2"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1</w:t>
            </w:r>
          </w:p>
        </w:tc>
        <w:tc>
          <w:tcPr>
            <w:tcW w:w="437" w:type="pct"/>
            <w:vAlign w:val="center"/>
          </w:tcPr>
          <w:p w14:paraId="33898BC4"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2</w:t>
            </w:r>
          </w:p>
        </w:tc>
        <w:tc>
          <w:tcPr>
            <w:tcW w:w="146" w:type="pct"/>
            <w:vAlign w:val="center"/>
          </w:tcPr>
          <w:p w14:paraId="3EC3AFCD"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3</w:t>
            </w:r>
          </w:p>
        </w:tc>
        <w:tc>
          <w:tcPr>
            <w:tcW w:w="146" w:type="pct"/>
            <w:vAlign w:val="center"/>
          </w:tcPr>
          <w:p w14:paraId="743C1DE4"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4</w:t>
            </w:r>
          </w:p>
        </w:tc>
        <w:tc>
          <w:tcPr>
            <w:tcW w:w="194" w:type="pct"/>
            <w:vAlign w:val="center"/>
          </w:tcPr>
          <w:p w14:paraId="4153AC8A"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5</w:t>
            </w:r>
          </w:p>
        </w:tc>
        <w:tc>
          <w:tcPr>
            <w:tcW w:w="242" w:type="pct"/>
            <w:vAlign w:val="center"/>
          </w:tcPr>
          <w:p w14:paraId="420EF596"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6</w:t>
            </w:r>
          </w:p>
        </w:tc>
        <w:tc>
          <w:tcPr>
            <w:tcW w:w="243" w:type="pct"/>
            <w:vAlign w:val="center"/>
          </w:tcPr>
          <w:p w14:paraId="52F051F5"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7</w:t>
            </w:r>
          </w:p>
        </w:tc>
        <w:tc>
          <w:tcPr>
            <w:tcW w:w="146" w:type="pct"/>
          </w:tcPr>
          <w:p w14:paraId="6885155E"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8</w:t>
            </w:r>
          </w:p>
        </w:tc>
        <w:tc>
          <w:tcPr>
            <w:tcW w:w="291" w:type="pct"/>
            <w:vAlign w:val="center"/>
          </w:tcPr>
          <w:p w14:paraId="5491B088"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9</w:t>
            </w:r>
          </w:p>
        </w:tc>
        <w:tc>
          <w:tcPr>
            <w:tcW w:w="243" w:type="pct"/>
            <w:vAlign w:val="center"/>
          </w:tcPr>
          <w:p w14:paraId="742E3522"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10</w:t>
            </w:r>
          </w:p>
        </w:tc>
        <w:tc>
          <w:tcPr>
            <w:tcW w:w="194" w:type="pct"/>
            <w:vAlign w:val="center"/>
          </w:tcPr>
          <w:p w14:paraId="2BB9507D"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11</w:t>
            </w:r>
          </w:p>
        </w:tc>
        <w:tc>
          <w:tcPr>
            <w:tcW w:w="242" w:type="pct"/>
            <w:vAlign w:val="center"/>
          </w:tcPr>
          <w:p w14:paraId="7F519DE7"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12</w:t>
            </w:r>
          </w:p>
        </w:tc>
        <w:tc>
          <w:tcPr>
            <w:tcW w:w="194" w:type="pct"/>
          </w:tcPr>
          <w:p w14:paraId="7923A698"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13</w:t>
            </w:r>
          </w:p>
        </w:tc>
        <w:tc>
          <w:tcPr>
            <w:tcW w:w="243" w:type="pct"/>
            <w:vAlign w:val="center"/>
          </w:tcPr>
          <w:p w14:paraId="67BB02D6"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14</w:t>
            </w:r>
          </w:p>
        </w:tc>
        <w:tc>
          <w:tcPr>
            <w:tcW w:w="146" w:type="pct"/>
          </w:tcPr>
          <w:p w14:paraId="0C68C20F"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15</w:t>
            </w:r>
          </w:p>
        </w:tc>
        <w:tc>
          <w:tcPr>
            <w:tcW w:w="194" w:type="pct"/>
            <w:vAlign w:val="center"/>
          </w:tcPr>
          <w:p w14:paraId="29E965A9"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16</w:t>
            </w:r>
          </w:p>
        </w:tc>
        <w:tc>
          <w:tcPr>
            <w:tcW w:w="291" w:type="pct"/>
            <w:vAlign w:val="center"/>
          </w:tcPr>
          <w:p w14:paraId="79EDBE50"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17</w:t>
            </w:r>
          </w:p>
        </w:tc>
        <w:tc>
          <w:tcPr>
            <w:tcW w:w="388" w:type="pct"/>
          </w:tcPr>
          <w:p w14:paraId="30AAEC90"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18</w:t>
            </w:r>
          </w:p>
        </w:tc>
        <w:tc>
          <w:tcPr>
            <w:tcW w:w="194" w:type="pct"/>
            <w:vAlign w:val="center"/>
          </w:tcPr>
          <w:p w14:paraId="28422090"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19</w:t>
            </w:r>
          </w:p>
        </w:tc>
        <w:tc>
          <w:tcPr>
            <w:tcW w:w="291" w:type="pct"/>
            <w:vAlign w:val="center"/>
          </w:tcPr>
          <w:p w14:paraId="0BE7FC66"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20</w:t>
            </w:r>
          </w:p>
        </w:tc>
        <w:tc>
          <w:tcPr>
            <w:tcW w:w="340" w:type="pct"/>
            <w:vAlign w:val="center"/>
          </w:tcPr>
          <w:p w14:paraId="5DCA7E7D" w14:textId="77777777" w:rsidR="003A737E" w:rsidRPr="004358C1" w:rsidRDefault="003A737E" w:rsidP="003A737E">
            <w:pPr>
              <w:widowControl/>
              <w:autoSpaceDE/>
              <w:autoSpaceDN/>
              <w:adjustRightInd/>
              <w:jc w:val="center"/>
              <w:rPr>
                <w:rFonts w:ascii="Times New Roman" w:hAnsi="Times New Roman" w:cs="Times New Roman"/>
                <w:sz w:val="20"/>
                <w:szCs w:val="20"/>
              </w:rPr>
            </w:pPr>
            <w:r w:rsidRPr="004358C1">
              <w:rPr>
                <w:rFonts w:ascii="Times New Roman" w:hAnsi="Times New Roman" w:cs="Times New Roman"/>
                <w:sz w:val="20"/>
                <w:szCs w:val="20"/>
              </w:rPr>
              <w:t>21</w:t>
            </w:r>
          </w:p>
        </w:tc>
      </w:tr>
      <w:tr w:rsidR="004358C1" w:rsidRPr="004358C1" w14:paraId="64F22FA6" w14:textId="77777777" w:rsidTr="003A737E">
        <w:tc>
          <w:tcPr>
            <w:tcW w:w="194" w:type="pct"/>
          </w:tcPr>
          <w:p w14:paraId="4D42BA4E"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437" w:type="pct"/>
          </w:tcPr>
          <w:p w14:paraId="13F22B17" w14:textId="77777777" w:rsidR="003A737E" w:rsidRPr="004358C1" w:rsidRDefault="003A737E" w:rsidP="003A737E">
            <w:pPr>
              <w:widowControl/>
              <w:autoSpaceDE/>
              <w:autoSpaceDN/>
              <w:adjustRightInd/>
              <w:jc w:val="center"/>
              <w:rPr>
                <w:rFonts w:ascii="Times New Roman" w:hAnsi="Times New Roman" w:cs="Times New Roman"/>
                <w:sz w:val="20"/>
                <w:szCs w:val="20"/>
              </w:rPr>
            </w:pPr>
          </w:p>
        </w:tc>
        <w:tc>
          <w:tcPr>
            <w:tcW w:w="146" w:type="pct"/>
          </w:tcPr>
          <w:p w14:paraId="4C6BC249"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46" w:type="pct"/>
          </w:tcPr>
          <w:p w14:paraId="5D093572"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94" w:type="pct"/>
          </w:tcPr>
          <w:p w14:paraId="455448D4"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42" w:type="pct"/>
          </w:tcPr>
          <w:p w14:paraId="4D7AD4DE"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43" w:type="pct"/>
          </w:tcPr>
          <w:p w14:paraId="7C45190B"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46" w:type="pct"/>
          </w:tcPr>
          <w:p w14:paraId="01DEB762"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91" w:type="pct"/>
          </w:tcPr>
          <w:p w14:paraId="582DCBCB"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43" w:type="pct"/>
          </w:tcPr>
          <w:p w14:paraId="6FF0167E"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94" w:type="pct"/>
          </w:tcPr>
          <w:p w14:paraId="689BD842"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42" w:type="pct"/>
          </w:tcPr>
          <w:p w14:paraId="3DC438D0"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94" w:type="pct"/>
          </w:tcPr>
          <w:p w14:paraId="2BC45F6D"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43" w:type="pct"/>
          </w:tcPr>
          <w:p w14:paraId="278DA69A"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46" w:type="pct"/>
          </w:tcPr>
          <w:p w14:paraId="003D18CC"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94" w:type="pct"/>
          </w:tcPr>
          <w:p w14:paraId="42ECFC16"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91" w:type="pct"/>
          </w:tcPr>
          <w:p w14:paraId="188FB7C1"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388" w:type="pct"/>
          </w:tcPr>
          <w:p w14:paraId="5C892E38"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94" w:type="pct"/>
          </w:tcPr>
          <w:p w14:paraId="15BF02A6"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91" w:type="pct"/>
          </w:tcPr>
          <w:p w14:paraId="5BD547C9"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340" w:type="pct"/>
          </w:tcPr>
          <w:p w14:paraId="202FCDAD"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r>
      <w:tr w:rsidR="003A737E" w:rsidRPr="004358C1" w14:paraId="262BDEAF" w14:textId="77777777" w:rsidTr="003A737E">
        <w:tc>
          <w:tcPr>
            <w:tcW w:w="194" w:type="pct"/>
          </w:tcPr>
          <w:p w14:paraId="3A1AF049"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437" w:type="pct"/>
          </w:tcPr>
          <w:p w14:paraId="3680F976"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46" w:type="pct"/>
          </w:tcPr>
          <w:p w14:paraId="0CEEEEA6"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46" w:type="pct"/>
          </w:tcPr>
          <w:p w14:paraId="4546146C"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94" w:type="pct"/>
          </w:tcPr>
          <w:p w14:paraId="2C8A3CF7"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42" w:type="pct"/>
          </w:tcPr>
          <w:p w14:paraId="4E519F61" w14:textId="77777777" w:rsidR="003A737E" w:rsidRPr="004358C1" w:rsidRDefault="003A737E" w:rsidP="003A737E">
            <w:pPr>
              <w:widowControl/>
              <w:autoSpaceDE/>
              <w:autoSpaceDN/>
              <w:adjustRightInd/>
              <w:ind w:left="113" w:right="113"/>
              <w:jc w:val="center"/>
              <w:rPr>
                <w:rFonts w:ascii="Times New Roman" w:hAnsi="Times New Roman" w:cs="Times New Roman"/>
                <w:sz w:val="20"/>
                <w:szCs w:val="20"/>
              </w:rPr>
            </w:pPr>
          </w:p>
        </w:tc>
        <w:tc>
          <w:tcPr>
            <w:tcW w:w="243" w:type="pct"/>
          </w:tcPr>
          <w:p w14:paraId="2C5C294D"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46" w:type="pct"/>
          </w:tcPr>
          <w:p w14:paraId="66A93960"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91" w:type="pct"/>
          </w:tcPr>
          <w:p w14:paraId="050AFFE1"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43" w:type="pct"/>
          </w:tcPr>
          <w:p w14:paraId="120712B6"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94" w:type="pct"/>
          </w:tcPr>
          <w:p w14:paraId="34659DE5"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42" w:type="pct"/>
          </w:tcPr>
          <w:p w14:paraId="3967227F"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94" w:type="pct"/>
          </w:tcPr>
          <w:p w14:paraId="44A346D7"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43" w:type="pct"/>
          </w:tcPr>
          <w:p w14:paraId="46E184BD"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46" w:type="pct"/>
          </w:tcPr>
          <w:p w14:paraId="54AE304F"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94" w:type="pct"/>
          </w:tcPr>
          <w:p w14:paraId="398024E3"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91" w:type="pct"/>
          </w:tcPr>
          <w:p w14:paraId="0413D84F"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388" w:type="pct"/>
          </w:tcPr>
          <w:p w14:paraId="085DF8E3"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194" w:type="pct"/>
          </w:tcPr>
          <w:p w14:paraId="1821DA0F"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291" w:type="pct"/>
          </w:tcPr>
          <w:p w14:paraId="65B730C3"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c>
          <w:tcPr>
            <w:tcW w:w="340" w:type="pct"/>
          </w:tcPr>
          <w:p w14:paraId="3FD69556" w14:textId="77777777" w:rsidR="003A737E" w:rsidRPr="004358C1" w:rsidRDefault="003A737E" w:rsidP="003A737E">
            <w:pPr>
              <w:widowControl/>
              <w:autoSpaceDE/>
              <w:autoSpaceDN/>
              <w:adjustRightInd/>
              <w:jc w:val="both"/>
              <w:rPr>
                <w:rFonts w:ascii="Times New Roman" w:hAnsi="Times New Roman" w:cs="Times New Roman"/>
                <w:sz w:val="20"/>
                <w:szCs w:val="20"/>
              </w:rPr>
            </w:pPr>
          </w:p>
        </w:tc>
      </w:tr>
    </w:tbl>
    <w:p w14:paraId="7C0A9C43" w14:textId="77777777" w:rsidR="003A737E" w:rsidRPr="004358C1" w:rsidRDefault="003A737E" w:rsidP="003A737E">
      <w:pPr>
        <w:widowControl/>
        <w:ind w:firstLine="720"/>
        <w:jc w:val="both"/>
        <w:rPr>
          <w:rFonts w:ascii="Times New Roman" w:eastAsia="Calibri" w:hAnsi="Times New Roman" w:cs="Times New Roman"/>
          <w:sz w:val="10"/>
          <w:szCs w:val="10"/>
          <w:lang w:eastAsia="en-US"/>
        </w:rPr>
      </w:pPr>
      <w:bookmarkStart w:id="26" w:name="sub_55555"/>
    </w:p>
    <w:p w14:paraId="3E19BB7D"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Нарастающим итогом с начала года</w:t>
      </w:r>
      <w:bookmarkEnd w:id="26"/>
      <w:r w:rsidRPr="004358C1">
        <w:rPr>
          <w:rFonts w:ascii="Times New Roman" w:eastAsia="Calibri" w:hAnsi="Times New Roman" w:cs="Times New Roman"/>
          <w:sz w:val="28"/>
          <w:szCs w:val="28"/>
          <w:lang w:eastAsia="en-US"/>
        </w:rPr>
        <w:t>.</w:t>
      </w:r>
    </w:p>
    <w:tbl>
      <w:tblPr>
        <w:tblStyle w:val="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1"/>
        <w:gridCol w:w="3492"/>
        <w:gridCol w:w="293"/>
        <w:gridCol w:w="3057"/>
      </w:tblGrid>
      <w:tr w:rsidR="004358C1" w:rsidRPr="004358C1" w14:paraId="3E9D98EC" w14:textId="77777777" w:rsidTr="003A737E">
        <w:tc>
          <w:tcPr>
            <w:tcW w:w="2735" w:type="pct"/>
          </w:tcPr>
          <w:p w14:paraId="7C3A7BB4" w14:textId="77777777" w:rsidR="003A737E" w:rsidRPr="004358C1" w:rsidRDefault="003A737E" w:rsidP="003A737E">
            <w:pPr>
              <w:widowControl/>
              <w:jc w:val="both"/>
              <w:rPr>
                <w:rFonts w:ascii="Times New Roman" w:hAnsi="Times New Roman" w:cs="Times New Roman"/>
                <w:sz w:val="28"/>
                <w:szCs w:val="28"/>
              </w:rPr>
            </w:pPr>
          </w:p>
          <w:p w14:paraId="6AA8ABAA" w14:textId="77777777" w:rsidR="003A737E" w:rsidRPr="004358C1" w:rsidRDefault="003A737E" w:rsidP="003A737E">
            <w:pPr>
              <w:widowControl/>
              <w:jc w:val="both"/>
              <w:rPr>
                <w:sz w:val="24"/>
                <w:szCs w:val="24"/>
              </w:rPr>
            </w:pPr>
            <w:r w:rsidRPr="004358C1">
              <w:rPr>
                <w:rFonts w:ascii="Times New Roman" w:hAnsi="Times New Roman" w:cs="Times New Roman"/>
                <w:sz w:val="28"/>
                <w:szCs w:val="28"/>
              </w:rPr>
              <w:t>Наименование должности руководителя органа местного самоуправления муниципального образования Ярославской области, осуществляющего управление в сфере образования</w:t>
            </w:r>
          </w:p>
        </w:tc>
        <w:tc>
          <w:tcPr>
            <w:tcW w:w="1156" w:type="pct"/>
            <w:tcBorders>
              <w:bottom w:val="single" w:sz="4" w:space="0" w:color="auto"/>
            </w:tcBorders>
          </w:tcPr>
          <w:p w14:paraId="63CE7B96" w14:textId="77777777" w:rsidR="003A737E" w:rsidRPr="004358C1" w:rsidRDefault="003A737E" w:rsidP="003A737E">
            <w:pPr>
              <w:widowControl/>
              <w:jc w:val="both"/>
              <w:rPr>
                <w:sz w:val="24"/>
                <w:szCs w:val="24"/>
              </w:rPr>
            </w:pPr>
          </w:p>
        </w:tc>
        <w:tc>
          <w:tcPr>
            <w:tcW w:w="97" w:type="pct"/>
          </w:tcPr>
          <w:p w14:paraId="036819BD" w14:textId="77777777" w:rsidR="003A737E" w:rsidRPr="004358C1" w:rsidRDefault="003A737E" w:rsidP="003A737E">
            <w:pPr>
              <w:widowControl/>
              <w:jc w:val="both"/>
              <w:rPr>
                <w:sz w:val="24"/>
                <w:szCs w:val="24"/>
              </w:rPr>
            </w:pPr>
          </w:p>
        </w:tc>
        <w:tc>
          <w:tcPr>
            <w:tcW w:w="1012" w:type="pct"/>
            <w:tcBorders>
              <w:bottom w:val="single" w:sz="4" w:space="0" w:color="auto"/>
            </w:tcBorders>
          </w:tcPr>
          <w:p w14:paraId="4BB01EE2" w14:textId="77777777" w:rsidR="003A737E" w:rsidRPr="004358C1" w:rsidRDefault="003A737E" w:rsidP="003A737E">
            <w:pPr>
              <w:widowControl/>
              <w:jc w:val="both"/>
              <w:rPr>
                <w:sz w:val="24"/>
                <w:szCs w:val="24"/>
              </w:rPr>
            </w:pPr>
          </w:p>
        </w:tc>
      </w:tr>
      <w:tr w:rsidR="004358C1" w:rsidRPr="004358C1" w14:paraId="2D4EA663" w14:textId="77777777" w:rsidTr="003A737E">
        <w:tc>
          <w:tcPr>
            <w:tcW w:w="2735" w:type="pct"/>
          </w:tcPr>
          <w:p w14:paraId="3F0060E3" w14:textId="77777777" w:rsidR="003A737E" w:rsidRPr="004358C1" w:rsidRDefault="003A737E" w:rsidP="003A737E">
            <w:pPr>
              <w:widowControl/>
              <w:jc w:val="center"/>
              <w:rPr>
                <w:sz w:val="24"/>
                <w:szCs w:val="24"/>
              </w:rPr>
            </w:pPr>
          </w:p>
        </w:tc>
        <w:tc>
          <w:tcPr>
            <w:tcW w:w="1156" w:type="pct"/>
            <w:tcBorders>
              <w:top w:val="single" w:sz="4" w:space="0" w:color="auto"/>
            </w:tcBorders>
          </w:tcPr>
          <w:p w14:paraId="0C91C56D" w14:textId="77777777" w:rsidR="003A737E" w:rsidRPr="004358C1" w:rsidRDefault="003A737E" w:rsidP="003A737E">
            <w:pPr>
              <w:widowControl/>
              <w:jc w:val="center"/>
              <w:rPr>
                <w:sz w:val="24"/>
                <w:szCs w:val="24"/>
              </w:rPr>
            </w:pPr>
            <w:r w:rsidRPr="004358C1">
              <w:rPr>
                <w:rFonts w:ascii="Times New Roman" w:hAnsi="Times New Roman" w:cs="Times New Roman"/>
                <w:sz w:val="24"/>
                <w:szCs w:val="24"/>
              </w:rPr>
              <w:t>(подпись)</w:t>
            </w:r>
          </w:p>
        </w:tc>
        <w:tc>
          <w:tcPr>
            <w:tcW w:w="97" w:type="pct"/>
          </w:tcPr>
          <w:p w14:paraId="4F4F9BB9" w14:textId="77777777" w:rsidR="003A737E" w:rsidRPr="004358C1" w:rsidRDefault="003A737E" w:rsidP="003A737E">
            <w:pPr>
              <w:widowControl/>
              <w:jc w:val="center"/>
              <w:rPr>
                <w:sz w:val="24"/>
                <w:szCs w:val="24"/>
              </w:rPr>
            </w:pPr>
          </w:p>
        </w:tc>
        <w:tc>
          <w:tcPr>
            <w:tcW w:w="1012" w:type="pct"/>
            <w:tcBorders>
              <w:top w:val="single" w:sz="4" w:space="0" w:color="auto"/>
            </w:tcBorders>
          </w:tcPr>
          <w:p w14:paraId="3C15D9BB" w14:textId="77777777" w:rsidR="003A737E" w:rsidRPr="004358C1" w:rsidRDefault="003A737E" w:rsidP="003A737E">
            <w:pPr>
              <w:widowControl/>
              <w:jc w:val="center"/>
              <w:rPr>
                <w:rFonts w:ascii="Times New Roman" w:hAnsi="Times New Roman" w:cs="Times New Roman"/>
                <w:sz w:val="24"/>
                <w:szCs w:val="24"/>
              </w:rPr>
            </w:pPr>
            <w:r w:rsidRPr="004358C1">
              <w:rPr>
                <w:rFonts w:ascii="Times New Roman" w:hAnsi="Times New Roman" w:cs="Times New Roman"/>
                <w:sz w:val="24"/>
                <w:szCs w:val="24"/>
              </w:rPr>
              <w:t>(расшифровка подписи)</w:t>
            </w:r>
          </w:p>
        </w:tc>
      </w:tr>
      <w:tr w:rsidR="004358C1" w:rsidRPr="004358C1" w14:paraId="73DC8A45" w14:textId="77777777" w:rsidTr="003A737E">
        <w:tc>
          <w:tcPr>
            <w:tcW w:w="2735" w:type="pct"/>
            <w:tcBorders>
              <w:bottom w:val="single" w:sz="4" w:space="0" w:color="auto"/>
            </w:tcBorders>
          </w:tcPr>
          <w:p w14:paraId="3D51FA6F" w14:textId="77777777" w:rsidR="003A737E" w:rsidRPr="004358C1" w:rsidRDefault="003A737E" w:rsidP="003A737E">
            <w:pPr>
              <w:widowControl/>
              <w:jc w:val="center"/>
              <w:rPr>
                <w:sz w:val="24"/>
                <w:szCs w:val="24"/>
              </w:rPr>
            </w:pPr>
          </w:p>
        </w:tc>
        <w:tc>
          <w:tcPr>
            <w:tcW w:w="1156" w:type="pct"/>
          </w:tcPr>
          <w:p w14:paraId="0D013F55" w14:textId="77777777" w:rsidR="003A737E" w:rsidRPr="004358C1" w:rsidRDefault="003A737E" w:rsidP="003A737E">
            <w:pPr>
              <w:widowControl/>
              <w:jc w:val="center"/>
              <w:rPr>
                <w:rFonts w:ascii="Times New Roman" w:hAnsi="Times New Roman" w:cs="Times New Roman"/>
                <w:sz w:val="24"/>
                <w:szCs w:val="24"/>
              </w:rPr>
            </w:pPr>
          </w:p>
        </w:tc>
        <w:tc>
          <w:tcPr>
            <w:tcW w:w="97" w:type="pct"/>
          </w:tcPr>
          <w:p w14:paraId="03E74C8A" w14:textId="77777777" w:rsidR="003A737E" w:rsidRPr="004358C1" w:rsidRDefault="003A737E" w:rsidP="003A737E">
            <w:pPr>
              <w:widowControl/>
              <w:jc w:val="center"/>
              <w:rPr>
                <w:sz w:val="24"/>
                <w:szCs w:val="24"/>
              </w:rPr>
            </w:pPr>
          </w:p>
        </w:tc>
        <w:tc>
          <w:tcPr>
            <w:tcW w:w="1012" w:type="pct"/>
          </w:tcPr>
          <w:p w14:paraId="5B70077F" w14:textId="77777777" w:rsidR="003A737E" w:rsidRPr="004358C1" w:rsidRDefault="003A737E" w:rsidP="003A737E">
            <w:pPr>
              <w:widowControl/>
              <w:jc w:val="center"/>
              <w:rPr>
                <w:rFonts w:ascii="Times New Roman" w:hAnsi="Times New Roman" w:cs="Times New Roman"/>
                <w:sz w:val="24"/>
                <w:szCs w:val="24"/>
              </w:rPr>
            </w:pPr>
          </w:p>
        </w:tc>
      </w:tr>
      <w:tr w:rsidR="004358C1" w:rsidRPr="004358C1" w14:paraId="12235AF7" w14:textId="77777777" w:rsidTr="003A737E">
        <w:tc>
          <w:tcPr>
            <w:tcW w:w="2735" w:type="pct"/>
            <w:tcBorders>
              <w:top w:val="single" w:sz="4" w:space="0" w:color="auto"/>
            </w:tcBorders>
          </w:tcPr>
          <w:p w14:paraId="6EB171EC" w14:textId="77777777" w:rsidR="003A737E" w:rsidRPr="004358C1" w:rsidRDefault="003A737E" w:rsidP="003A737E">
            <w:pPr>
              <w:widowControl/>
              <w:ind w:firstLine="720"/>
              <w:jc w:val="center"/>
              <w:rPr>
                <w:rFonts w:ascii="Times New Roman" w:hAnsi="Times New Roman" w:cs="Times New Roman"/>
                <w:sz w:val="24"/>
                <w:szCs w:val="24"/>
              </w:rPr>
            </w:pPr>
            <w:r w:rsidRPr="004358C1">
              <w:rPr>
                <w:rFonts w:ascii="Times New Roman" w:hAnsi="Times New Roman" w:cs="Times New Roman"/>
                <w:sz w:val="24"/>
                <w:szCs w:val="24"/>
              </w:rPr>
              <w:t>(Ф.И.О. и телефон исполнителя)</w:t>
            </w:r>
          </w:p>
        </w:tc>
        <w:tc>
          <w:tcPr>
            <w:tcW w:w="1156" w:type="pct"/>
          </w:tcPr>
          <w:p w14:paraId="286C6A7D" w14:textId="77777777" w:rsidR="003A737E" w:rsidRPr="004358C1" w:rsidRDefault="003A737E" w:rsidP="003A737E">
            <w:pPr>
              <w:widowControl/>
              <w:jc w:val="center"/>
              <w:rPr>
                <w:rFonts w:ascii="Times New Roman" w:hAnsi="Times New Roman" w:cs="Times New Roman"/>
                <w:sz w:val="24"/>
                <w:szCs w:val="24"/>
              </w:rPr>
            </w:pPr>
          </w:p>
        </w:tc>
        <w:tc>
          <w:tcPr>
            <w:tcW w:w="97" w:type="pct"/>
          </w:tcPr>
          <w:p w14:paraId="623E0BB5" w14:textId="77777777" w:rsidR="003A737E" w:rsidRPr="004358C1" w:rsidRDefault="003A737E" w:rsidP="003A737E">
            <w:pPr>
              <w:widowControl/>
              <w:jc w:val="center"/>
              <w:rPr>
                <w:sz w:val="24"/>
                <w:szCs w:val="24"/>
              </w:rPr>
            </w:pPr>
          </w:p>
        </w:tc>
        <w:tc>
          <w:tcPr>
            <w:tcW w:w="1012" w:type="pct"/>
          </w:tcPr>
          <w:p w14:paraId="015417D8" w14:textId="77777777" w:rsidR="003A737E" w:rsidRPr="004358C1" w:rsidRDefault="003A737E" w:rsidP="003A737E">
            <w:pPr>
              <w:widowControl/>
              <w:jc w:val="center"/>
              <w:rPr>
                <w:rFonts w:ascii="Times New Roman" w:hAnsi="Times New Roman" w:cs="Times New Roman"/>
                <w:sz w:val="24"/>
                <w:szCs w:val="24"/>
              </w:rPr>
            </w:pPr>
          </w:p>
        </w:tc>
      </w:tr>
    </w:tbl>
    <w:p w14:paraId="4203041A" w14:textId="77777777" w:rsidR="003A737E" w:rsidRPr="004358C1" w:rsidRDefault="003A737E" w:rsidP="003A737E">
      <w:pPr>
        <w:widowControl/>
        <w:ind w:left="8505"/>
        <w:rPr>
          <w:rFonts w:ascii="Times New Roman" w:eastAsia="Calibri" w:hAnsi="Times New Roman" w:cs="Times New Roman"/>
          <w:bCs/>
          <w:sz w:val="28"/>
          <w:szCs w:val="28"/>
          <w:lang w:eastAsia="en-US"/>
        </w:rPr>
        <w:sectPr w:rsidR="003A737E" w:rsidRPr="004358C1" w:rsidSect="003A737E">
          <w:pgSz w:w="16837" w:h="11905" w:orient="landscape"/>
          <w:pgMar w:top="567" w:right="1134" w:bottom="851" w:left="816" w:header="720" w:footer="720" w:gutter="0"/>
          <w:pgNumType w:start="1"/>
          <w:cols w:space="720"/>
          <w:titlePg/>
          <w:docGrid w:linePitch="326"/>
        </w:sectPr>
      </w:pPr>
    </w:p>
    <w:p w14:paraId="7165709F" w14:textId="259E3925"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lastRenderedPageBreak/>
        <w:t xml:space="preserve">Приложение 4 </w:t>
      </w:r>
    </w:p>
    <w:p w14:paraId="5B9E869F" w14:textId="77777777" w:rsidR="003A737E" w:rsidRPr="004358C1" w:rsidRDefault="003A737E" w:rsidP="003A737E">
      <w:pPr>
        <w:widowControl/>
        <w:ind w:left="8505"/>
        <w:rPr>
          <w:rFonts w:ascii="Times New Roman" w:eastAsia="Calibri" w:hAnsi="Times New Roman" w:cs="Times New Roman"/>
          <w:sz w:val="28"/>
          <w:szCs w:val="28"/>
          <w:lang w:eastAsia="en-US"/>
        </w:rPr>
      </w:pPr>
      <w:r w:rsidRPr="004358C1">
        <w:rPr>
          <w:rFonts w:ascii="Times New Roman" w:eastAsia="Calibri" w:hAnsi="Times New Roman" w:cs="Times New Roman"/>
          <w:bCs/>
          <w:sz w:val="28"/>
          <w:szCs w:val="28"/>
          <w:lang w:eastAsia="en-US"/>
        </w:rPr>
        <w:t>к</w:t>
      </w:r>
      <w:r w:rsidRPr="004358C1">
        <w:rPr>
          <w:rFonts w:ascii="Times New Roman" w:eastAsia="Calibri" w:hAnsi="Times New Roman" w:cs="Times New Roman"/>
          <w:sz w:val="28"/>
          <w:szCs w:val="28"/>
          <w:lang w:eastAsia="en-US"/>
        </w:rPr>
        <w:t xml:space="preserve"> </w:t>
      </w:r>
      <w:hyperlink w:anchor="sub_300" w:history="1">
        <w:r w:rsidRPr="004358C1">
          <w:rPr>
            <w:rFonts w:ascii="Times New Roman" w:eastAsia="Calibri" w:hAnsi="Times New Roman" w:cs="Times New Roman"/>
            <w:sz w:val="28"/>
            <w:szCs w:val="28"/>
            <w:lang w:eastAsia="en-US"/>
          </w:rPr>
          <w:t>Методике</w:t>
        </w:r>
      </w:hyperlink>
      <w:r w:rsidRPr="004358C1">
        <w:rPr>
          <w:rFonts w:ascii="Times New Roman" w:eastAsia="Calibri" w:hAnsi="Times New Roman" w:cs="Times New Roman"/>
          <w:bCs/>
          <w:sz w:val="28"/>
          <w:szCs w:val="28"/>
          <w:lang w:eastAsia="en-US"/>
        </w:rPr>
        <w:t xml:space="preserve"> предоставления и распределения</w:t>
      </w:r>
    </w:p>
    <w:p w14:paraId="6B9F77C5" w14:textId="77777777" w:rsidR="003A737E" w:rsidRPr="004358C1" w:rsidRDefault="003A737E" w:rsidP="003A737E">
      <w:pPr>
        <w:widowControl/>
        <w:ind w:left="8505"/>
        <w:rPr>
          <w:rFonts w:ascii="Times New Roman" w:eastAsia="Times New Roman" w:hAnsi="Times New Roman" w:cs="Times New Roman"/>
          <w:sz w:val="28"/>
          <w:szCs w:val="28"/>
          <w:lang w:eastAsia="en-US"/>
        </w:rPr>
      </w:pPr>
      <w:r w:rsidRPr="004358C1">
        <w:rPr>
          <w:rFonts w:ascii="Times New Roman" w:eastAsia="Calibri" w:hAnsi="Times New Roman" w:cs="Times New Roman"/>
          <w:bCs/>
          <w:sz w:val="28"/>
          <w:szCs w:val="28"/>
          <w:lang w:eastAsia="en-US"/>
        </w:rPr>
        <w:t xml:space="preserve">субсидии </w:t>
      </w:r>
      <w:r w:rsidRPr="004358C1">
        <w:rPr>
          <w:rFonts w:ascii="Times New Roman" w:eastAsia="Times New Roman" w:hAnsi="Times New Roman" w:cs="Times New Roman"/>
          <w:sz w:val="28"/>
          <w:szCs w:val="28"/>
          <w:lang w:eastAsia="en-US"/>
        </w:rPr>
        <w:t xml:space="preserve">из областного бюджета местным </w:t>
      </w:r>
    </w:p>
    <w:p w14:paraId="5FC2C3FD"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Times New Roman" w:hAnsi="Times New Roman" w:cs="Times New Roman"/>
          <w:sz w:val="28"/>
          <w:szCs w:val="28"/>
          <w:lang w:eastAsia="en-US"/>
        </w:rPr>
        <w:t>бюджетам</w:t>
      </w:r>
      <w:r w:rsidRPr="004358C1">
        <w:rPr>
          <w:rFonts w:ascii="Times New Roman" w:eastAsia="Calibri" w:hAnsi="Times New Roman" w:cs="Times New Roman"/>
          <w:bCs/>
          <w:sz w:val="28"/>
          <w:szCs w:val="28"/>
          <w:lang w:eastAsia="en-US"/>
        </w:rPr>
        <w:t xml:space="preserve"> на ремонт зданий, возвращенных </w:t>
      </w:r>
    </w:p>
    <w:p w14:paraId="4DE5B1AD"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 xml:space="preserve">системе образования, и функционирующих </w:t>
      </w:r>
    </w:p>
    <w:p w14:paraId="7FDE21D8"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дошкольных и общеобразовательных организаций</w:t>
      </w:r>
    </w:p>
    <w:p w14:paraId="07C5602C" w14:textId="77777777" w:rsidR="003A737E" w:rsidRPr="004358C1" w:rsidRDefault="003A737E" w:rsidP="003A737E">
      <w:pPr>
        <w:widowControl/>
        <w:ind w:left="8505"/>
        <w:rPr>
          <w:rFonts w:ascii="Times New Roman" w:eastAsia="Calibri" w:hAnsi="Times New Roman" w:cs="Times New Roman"/>
          <w:sz w:val="28"/>
          <w:szCs w:val="28"/>
          <w:lang w:eastAsia="en-US"/>
        </w:rPr>
      </w:pPr>
    </w:p>
    <w:p w14:paraId="3A071F79" w14:textId="77777777" w:rsidR="003A737E" w:rsidRPr="004358C1" w:rsidRDefault="003A737E" w:rsidP="003A737E">
      <w:pPr>
        <w:widowControl/>
        <w:ind w:left="8505"/>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Форма</w:t>
      </w:r>
    </w:p>
    <w:p w14:paraId="7F939C03"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Cs/>
          <w:sz w:val="28"/>
          <w:szCs w:val="28"/>
          <w:lang w:eastAsia="en-US"/>
        </w:rPr>
      </w:pPr>
    </w:p>
    <w:p w14:paraId="5CD52476"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ОТЧЕТ </w:t>
      </w:r>
      <w:r w:rsidRPr="004358C1">
        <w:rPr>
          <w:rFonts w:ascii="Times New Roman" w:eastAsia="Calibri" w:hAnsi="Times New Roman" w:cs="Times New Roman"/>
          <w:b/>
          <w:bCs/>
          <w:sz w:val="28"/>
          <w:szCs w:val="28"/>
          <w:lang w:eastAsia="en-US"/>
        </w:rPr>
        <w:br/>
        <w:t xml:space="preserve">_____________________________________________________________ </w:t>
      </w:r>
    </w:p>
    <w:p w14:paraId="77E4A8FE"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4"/>
          <w:szCs w:val="24"/>
          <w:lang w:eastAsia="en-US"/>
        </w:rPr>
        <w:t xml:space="preserve">(наименование муниципального образования области) </w:t>
      </w:r>
      <w:r w:rsidRPr="004358C1">
        <w:rPr>
          <w:rFonts w:ascii="Times New Roman" w:eastAsia="Calibri" w:hAnsi="Times New Roman" w:cs="Times New Roman"/>
          <w:b/>
          <w:bCs/>
          <w:sz w:val="24"/>
          <w:szCs w:val="24"/>
          <w:lang w:eastAsia="en-US"/>
        </w:rPr>
        <w:br/>
      </w:r>
      <w:r w:rsidRPr="004358C1">
        <w:rPr>
          <w:rFonts w:ascii="Times New Roman" w:eastAsia="Calibri" w:hAnsi="Times New Roman" w:cs="Times New Roman"/>
          <w:b/>
          <w:bCs/>
          <w:sz w:val="28"/>
          <w:szCs w:val="28"/>
          <w:lang w:eastAsia="en-US"/>
        </w:rPr>
        <w:t xml:space="preserve">об исполнении условий предоставления, а также результативности и эффективности использования </w:t>
      </w:r>
    </w:p>
    <w:p w14:paraId="1A340838"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субсидии из областного бюджета местным бюджетам на ремонт зданий, возвращенных системе образования, и функционирующих дошкольных и общеобразовательных организаций </w:t>
      </w:r>
    </w:p>
    <w:p w14:paraId="592C0E0E"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за 20___ год</w:t>
      </w:r>
    </w:p>
    <w:p w14:paraId="0A241465"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
          <w:bCs/>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6"/>
        <w:gridCol w:w="9240"/>
        <w:gridCol w:w="5277"/>
      </w:tblGrid>
      <w:tr w:rsidR="003A737E" w:rsidRPr="004358C1" w14:paraId="2997AAA5" w14:textId="77777777" w:rsidTr="003A737E">
        <w:tc>
          <w:tcPr>
            <w:tcW w:w="194" w:type="pct"/>
            <w:tcBorders>
              <w:top w:val="single" w:sz="4" w:space="0" w:color="auto"/>
              <w:bottom w:val="single" w:sz="4" w:space="0" w:color="auto"/>
              <w:right w:val="single" w:sz="4" w:space="0" w:color="auto"/>
            </w:tcBorders>
          </w:tcPr>
          <w:p w14:paraId="252F09FC"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п/п</w:t>
            </w:r>
          </w:p>
        </w:tc>
        <w:tc>
          <w:tcPr>
            <w:tcW w:w="3058" w:type="pct"/>
            <w:tcBorders>
              <w:top w:val="single" w:sz="4" w:space="0" w:color="auto"/>
              <w:left w:val="single" w:sz="4" w:space="0" w:color="auto"/>
              <w:bottom w:val="single" w:sz="4" w:space="0" w:color="auto"/>
              <w:right w:val="single" w:sz="4" w:space="0" w:color="auto"/>
            </w:tcBorders>
          </w:tcPr>
          <w:p w14:paraId="189ED13B"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Условия предоставления субсидии</w:t>
            </w:r>
            <w:r w:rsidRPr="004358C1">
              <w:rPr>
                <w:rFonts w:ascii="Times New Roman" w:eastAsia="Calibri" w:hAnsi="Times New Roman" w:cs="Times New Roman"/>
                <w:bCs/>
                <w:sz w:val="28"/>
                <w:szCs w:val="28"/>
                <w:lang w:eastAsia="en-US"/>
              </w:rPr>
              <w:t xml:space="preserve"> </w:t>
            </w:r>
            <w:r w:rsidRPr="004358C1">
              <w:rPr>
                <w:rFonts w:ascii="Times New Roman" w:eastAsia="Calibri" w:hAnsi="Times New Roman" w:cs="Times New Roman"/>
                <w:bCs/>
                <w:sz w:val="24"/>
                <w:szCs w:val="24"/>
                <w:lang w:eastAsia="en-US"/>
              </w:rPr>
              <w:t>из областного бюджета местным бюджетам на ремонт зданий, возвращенных системе образования, и функционирующих дошкольных и общеобразовательных организаций (далее – субсидия)</w:t>
            </w:r>
          </w:p>
        </w:tc>
        <w:tc>
          <w:tcPr>
            <w:tcW w:w="1747" w:type="pct"/>
            <w:tcBorders>
              <w:top w:val="single" w:sz="4" w:space="0" w:color="auto"/>
              <w:left w:val="single" w:sz="4" w:space="0" w:color="auto"/>
              <w:bottom w:val="single" w:sz="4" w:space="0" w:color="auto"/>
            </w:tcBorders>
          </w:tcPr>
          <w:p w14:paraId="1FCD7F41"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Характеристика выполнения условий предоставления</w:t>
            </w:r>
          </w:p>
        </w:tc>
      </w:tr>
    </w:tbl>
    <w:p w14:paraId="3A7A411A" w14:textId="77777777" w:rsidR="003A737E" w:rsidRPr="004358C1" w:rsidRDefault="003A737E" w:rsidP="003A737E">
      <w:pPr>
        <w:widowControl/>
        <w:ind w:firstLine="720"/>
        <w:jc w:val="both"/>
        <w:rPr>
          <w:rFonts w:ascii="Times New Roman" w:eastAsia="Calibri" w:hAnsi="Times New Roman" w:cs="Times New Roman"/>
          <w:sz w:val="2"/>
          <w:szCs w:val="2"/>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6"/>
        <w:gridCol w:w="9240"/>
        <w:gridCol w:w="5277"/>
      </w:tblGrid>
      <w:tr w:rsidR="004358C1" w:rsidRPr="004358C1" w14:paraId="4E527D02" w14:textId="77777777" w:rsidTr="003A737E">
        <w:trPr>
          <w:tblHeader/>
        </w:trPr>
        <w:tc>
          <w:tcPr>
            <w:tcW w:w="194" w:type="pct"/>
            <w:tcBorders>
              <w:top w:val="single" w:sz="4" w:space="0" w:color="auto"/>
              <w:bottom w:val="single" w:sz="4" w:space="0" w:color="auto"/>
              <w:right w:val="single" w:sz="4" w:space="0" w:color="auto"/>
            </w:tcBorders>
          </w:tcPr>
          <w:p w14:paraId="7F204F05"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w:t>
            </w:r>
          </w:p>
        </w:tc>
        <w:tc>
          <w:tcPr>
            <w:tcW w:w="3058" w:type="pct"/>
            <w:tcBorders>
              <w:top w:val="single" w:sz="4" w:space="0" w:color="auto"/>
              <w:left w:val="single" w:sz="4" w:space="0" w:color="auto"/>
              <w:bottom w:val="single" w:sz="4" w:space="0" w:color="auto"/>
              <w:right w:val="single" w:sz="4" w:space="0" w:color="auto"/>
            </w:tcBorders>
          </w:tcPr>
          <w:p w14:paraId="15846516" w14:textId="77777777" w:rsidR="003A737E" w:rsidRPr="004358C1" w:rsidRDefault="003A737E" w:rsidP="003A737E">
            <w:pPr>
              <w:widowControl/>
              <w:ind w:firstLine="720"/>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w:t>
            </w:r>
          </w:p>
        </w:tc>
        <w:tc>
          <w:tcPr>
            <w:tcW w:w="1747" w:type="pct"/>
            <w:tcBorders>
              <w:top w:val="single" w:sz="4" w:space="0" w:color="auto"/>
              <w:left w:val="single" w:sz="4" w:space="0" w:color="auto"/>
              <w:bottom w:val="single" w:sz="4" w:space="0" w:color="auto"/>
            </w:tcBorders>
          </w:tcPr>
          <w:p w14:paraId="1326B09F" w14:textId="77777777" w:rsidR="003A737E" w:rsidRPr="004358C1" w:rsidRDefault="003A737E" w:rsidP="003A737E">
            <w:pPr>
              <w:widowControl/>
              <w:ind w:firstLine="720"/>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3</w:t>
            </w:r>
          </w:p>
        </w:tc>
      </w:tr>
      <w:tr w:rsidR="004358C1" w:rsidRPr="004358C1" w14:paraId="7C21F9E8" w14:textId="77777777" w:rsidTr="003A737E">
        <w:tc>
          <w:tcPr>
            <w:tcW w:w="194" w:type="pct"/>
            <w:tcBorders>
              <w:top w:val="single" w:sz="4" w:space="0" w:color="auto"/>
              <w:bottom w:val="single" w:sz="4" w:space="0" w:color="auto"/>
              <w:right w:val="single" w:sz="4" w:space="0" w:color="auto"/>
            </w:tcBorders>
          </w:tcPr>
          <w:p w14:paraId="4D9286E0"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w:t>
            </w:r>
          </w:p>
        </w:tc>
        <w:tc>
          <w:tcPr>
            <w:tcW w:w="3058" w:type="pct"/>
            <w:tcBorders>
              <w:top w:val="single" w:sz="4" w:space="0" w:color="auto"/>
              <w:left w:val="single" w:sz="4" w:space="0" w:color="auto"/>
              <w:bottom w:val="single" w:sz="4" w:space="0" w:color="auto"/>
              <w:right w:val="single" w:sz="4" w:space="0" w:color="auto"/>
            </w:tcBorders>
          </w:tcPr>
          <w:p w14:paraId="094D0E5A" w14:textId="77777777" w:rsidR="003A737E" w:rsidRPr="004358C1" w:rsidRDefault="003A737E" w:rsidP="003A737E">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Наличие муниципальной программы, на софинансирование мероприятий которой предоставляется субсидия </w:t>
            </w:r>
          </w:p>
        </w:tc>
        <w:tc>
          <w:tcPr>
            <w:tcW w:w="1747" w:type="pct"/>
            <w:tcBorders>
              <w:top w:val="single" w:sz="4" w:space="0" w:color="auto"/>
              <w:left w:val="single" w:sz="4" w:space="0" w:color="auto"/>
              <w:bottom w:val="single" w:sz="4" w:space="0" w:color="auto"/>
            </w:tcBorders>
          </w:tcPr>
          <w:p w14:paraId="6C2C5767" w14:textId="1CF75E71" w:rsidR="003A737E" w:rsidRPr="004358C1" w:rsidRDefault="003A737E" w:rsidP="006A2985">
            <w:pPr>
              <w:widowControl/>
              <w:ind w:hanging="41"/>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реквизиты </w:t>
            </w:r>
            <w:r w:rsidR="006A2985" w:rsidRPr="004358C1">
              <w:rPr>
                <w:rFonts w:ascii="Times New Roman" w:eastAsia="Calibri" w:hAnsi="Times New Roman" w:cs="Times New Roman"/>
                <w:sz w:val="24"/>
                <w:szCs w:val="24"/>
                <w:lang w:eastAsia="en-US"/>
              </w:rPr>
              <w:t xml:space="preserve">нормативного правового акта </w:t>
            </w:r>
            <w:r w:rsidRPr="004358C1">
              <w:rPr>
                <w:rFonts w:ascii="Times New Roman" w:eastAsia="Calibri" w:hAnsi="Times New Roman" w:cs="Times New Roman"/>
                <w:sz w:val="24"/>
                <w:szCs w:val="24"/>
                <w:lang w:eastAsia="en-US"/>
              </w:rPr>
              <w:t xml:space="preserve">об утверждении муниципальной программы, а также реквизиты </w:t>
            </w:r>
            <w:r w:rsidR="006A2985" w:rsidRPr="004358C1">
              <w:rPr>
                <w:rFonts w:ascii="Times New Roman" w:eastAsia="Calibri" w:hAnsi="Times New Roman" w:cs="Times New Roman"/>
                <w:sz w:val="24"/>
                <w:szCs w:val="24"/>
                <w:lang w:eastAsia="en-US"/>
              </w:rPr>
              <w:t xml:space="preserve">нормативно правового акта </w:t>
            </w:r>
            <w:r w:rsidRPr="004358C1">
              <w:rPr>
                <w:rFonts w:ascii="Times New Roman" w:eastAsia="Calibri" w:hAnsi="Times New Roman" w:cs="Times New Roman"/>
                <w:sz w:val="24"/>
                <w:szCs w:val="24"/>
                <w:lang w:eastAsia="en-US"/>
              </w:rPr>
              <w:t>о внесении изменений в нормативный правовой акт об утверждении муниципальной программы</w:t>
            </w:r>
          </w:p>
        </w:tc>
      </w:tr>
      <w:tr w:rsidR="004358C1" w:rsidRPr="004358C1" w14:paraId="5DEFC21C" w14:textId="77777777" w:rsidTr="003A737E">
        <w:tc>
          <w:tcPr>
            <w:tcW w:w="194" w:type="pct"/>
            <w:tcBorders>
              <w:top w:val="single" w:sz="4" w:space="0" w:color="auto"/>
              <w:bottom w:val="single" w:sz="4" w:space="0" w:color="auto"/>
              <w:right w:val="single" w:sz="4" w:space="0" w:color="auto"/>
            </w:tcBorders>
          </w:tcPr>
          <w:p w14:paraId="3E7D4446"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w:t>
            </w:r>
          </w:p>
        </w:tc>
        <w:tc>
          <w:tcPr>
            <w:tcW w:w="3058" w:type="pct"/>
            <w:tcBorders>
              <w:top w:val="single" w:sz="4" w:space="0" w:color="auto"/>
              <w:left w:val="single" w:sz="4" w:space="0" w:color="auto"/>
              <w:bottom w:val="single" w:sz="4" w:space="0" w:color="auto"/>
              <w:right w:val="single" w:sz="4" w:space="0" w:color="auto"/>
            </w:tcBorders>
          </w:tcPr>
          <w:p w14:paraId="66B1092B" w14:textId="51AD87A7" w:rsidR="003A737E" w:rsidRPr="004358C1" w:rsidRDefault="003A737E" w:rsidP="001116FE">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Соответствие мероприятий муниципальной программы требованиям областной целевой программы «Обеспечение доступности дошкольного образования в Ярославской </w:t>
            </w:r>
            <w:r w:rsidR="001C0957" w:rsidRPr="004358C1">
              <w:rPr>
                <w:rFonts w:ascii="Times New Roman" w:eastAsia="Calibri" w:hAnsi="Times New Roman" w:cs="Times New Roman"/>
                <w:sz w:val="24"/>
                <w:szCs w:val="24"/>
                <w:lang w:eastAsia="en-US"/>
              </w:rPr>
              <w:t>области» на 2011 – 2021</w:t>
            </w:r>
            <w:r w:rsidRPr="004358C1">
              <w:rPr>
                <w:rFonts w:ascii="Times New Roman" w:eastAsia="Calibri" w:hAnsi="Times New Roman" w:cs="Times New Roman"/>
                <w:sz w:val="24"/>
                <w:szCs w:val="24"/>
                <w:lang w:eastAsia="en-US"/>
              </w:rPr>
              <w:t xml:space="preserve"> годы, утверждаемой постановлением (далее – ОЦП)</w:t>
            </w:r>
          </w:p>
        </w:tc>
        <w:tc>
          <w:tcPr>
            <w:tcW w:w="1747" w:type="pct"/>
            <w:tcBorders>
              <w:top w:val="single" w:sz="4" w:space="0" w:color="auto"/>
              <w:left w:val="single" w:sz="4" w:space="0" w:color="auto"/>
              <w:bottom w:val="single" w:sz="4" w:space="0" w:color="auto"/>
            </w:tcBorders>
          </w:tcPr>
          <w:p w14:paraId="30B9AB5C" w14:textId="77777777" w:rsidR="003A737E" w:rsidRPr="004358C1" w:rsidRDefault="003A737E" w:rsidP="003A737E">
            <w:pPr>
              <w:widowControl/>
              <w:ind w:hanging="41"/>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если в соответствующей программе установлены требования к муниципальным программам/мероприятиям, то приводится описание соответствия указанным требованиям</w:t>
            </w:r>
          </w:p>
        </w:tc>
      </w:tr>
      <w:tr w:rsidR="004358C1" w:rsidRPr="004358C1" w14:paraId="6CD92DA8" w14:textId="77777777" w:rsidTr="003A737E">
        <w:tc>
          <w:tcPr>
            <w:tcW w:w="194" w:type="pct"/>
            <w:tcBorders>
              <w:top w:val="single" w:sz="4" w:space="0" w:color="auto"/>
              <w:bottom w:val="single" w:sz="4" w:space="0" w:color="auto"/>
              <w:right w:val="single" w:sz="4" w:space="0" w:color="auto"/>
            </w:tcBorders>
          </w:tcPr>
          <w:p w14:paraId="51F69645"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lastRenderedPageBreak/>
              <w:t>3.</w:t>
            </w:r>
          </w:p>
        </w:tc>
        <w:tc>
          <w:tcPr>
            <w:tcW w:w="3058" w:type="pct"/>
            <w:tcBorders>
              <w:top w:val="single" w:sz="4" w:space="0" w:color="auto"/>
              <w:left w:val="single" w:sz="4" w:space="0" w:color="auto"/>
              <w:bottom w:val="single" w:sz="4" w:space="0" w:color="auto"/>
              <w:right w:val="single" w:sz="4" w:space="0" w:color="auto"/>
            </w:tcBorders>
          </w:tcPr>
          <w:p w14:paraId="7BEFB6B2" w14:textId="77777777" w:rsidR="003A737E" w:rsidRPr="004358C1" w:rsidRDefault="003A737E" w:rsidP="003A737E">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Наличие в бюджете муниципального образования области, участвующего в реализации мероприятий ОЦП, ассигнований за счет средств местных бюджетов на исполнение соответствующего расходного обязательства в рамках мероприятий ОЦП</w:t>
            </w:r>
            <w:r w:rsidRPr="004358C1">
              <w:rPr>
                <w:rFonts w:ascii="Times New Roman" w:eastAsia="Calibri" w:hAnsi="Times New Roman" w:cs="Times New Roman"/>
                <w:bCs/>
                <w:sz w:val="24"/>
                <w:szCs w:val="24"/>
                <w:lang w:eastAsia="en-US"/>
              </w:rPr>
              <w:t xml:space="preserve"> по ремонту зданий, возвращенных системе образования, и функционирующих дошкольных и общеобразовательных организаций</w:t>
            </w:r>
          </w:p>
        </w:tc>
        <w:tc>
          <w:tcPr>
            <w:tcW w:w="1747" w:type="pct"/>
            <w:tcBorders>
              <w:top w:val="single" w:sz="4" w:space="0" w:color="auto"/>
              <w:left w:val="single" w:sz="4" w:space="0" w:color="auto"/>
              <w:bottom w:val="single" w:sz="4" w:space="0" w:color="auto"/>
            </w:tcBorders>
          </w:tcPr>
          <w:p w14:paraId="3640BE81" w14:textId="77777777" w:rsidR="003A737E" w:rsidRPr="004358C1" w:rsidRDefault="003A737E" w:rsidP="003A737E">
            <w:pPr>
              <w:widowControl/>
              <w:ind w:hanging="41"/>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выписка из решения о бюджете (сводной бюджетной росписи) прилагается</w:t>
            </w:r>
          </w:p>
        </w:tc>
      </w:tr>
      <w:tr w:rsidR="004358C1" w:rsidRPr="004358C1" w14:paraId="434DACF7" w14:textId="77777777" w:rsidTr="003A737E">
        <w:tc>
          <w:tcPr>
            <w:tcW w:w="194" w:type="pct"/>
            <w:tcBorders>
              <w:top w:val="single" w:sz="4" w:space="0" w:color="auto"/>
              <w:bottom w:val="single" w:sz="4" w:space="0" w:color="auto"/>
              <w:right w:val="single" w:sz="4" w:space="0" w:color="auto"/>
            </w:tcBorders>
          </w:tcPr>
          <w:p w14:paraId="62B97B38"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4.</w:t>
            </w:r>
          </w:p>
        </w:tc>
        <w:tc>
          <w:tcPr>
            <w:tcW w:w="3058" w:type="pct"/>
            <w:tcBorders>
              <w:top w:val="single" w:sz="4" w:space="0" w:color="auto"/>
              <w:left w:val="single" w:sz="4" w:space="0" w:color="auto"/>
              <w:bottom w:val="single" w:sz="4" w:space="0" w:color="auto"/>
              <w:right w:val="single" w:sz="4" w:space="0" w:color="auto"/>
            </w:tcBorders>
          </w:tcPr>
          <w:p w14:paraId="00B8F07C" w14:textId="77777777" w:rsidR="003A737E" w:rsidRPr="004358C1" w:rsidRDefault="003A737E" w:rsidP="003A737E">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Наличие подписанного Соглашения о предоставлении субсидии в рамках ОЦП по форме согласно приложению 2 к ОЦП (далее – Соглашение)</w:t>
            </w:r>
          </w:p>
        </w:tc>
        <w:tc>
          <w:tcPr>
            <w:tcW w:w="1747" w:type="pct"/>
            <w:tcBorders>
              <w:top w:val="single" w:sz="4" w:space="0" w:color="auto"/>
              <w:left w:val="single" w:sz="4" w:space="0" w:color="auto"/>
              <w:bottom w:val="single" w:sz="4" w:space="0" w:color="auto"/>
            </w:tcBorders>
          </w:tcPr>
          <w:p w14:paraId="51EE700E" w14:textId="77777777" w:rsidR="003A737E" w:rsidRPr="004358C1" w:rsidRDefault="003A737E" w:rsidP="003A737E">
            <w:pPr>
              <w:widowControl/>
              <w:spacing w:before="108" w:after="108"/>
              <w:contextualSpacing/>
              <w:jc w:val="center"/>
              <w:outlineLvl w:val="0"/>
              <w:rPr>
                <w:rFonts w:ascii="Times New Roman" w:eastAsia="Calibri" w:hAnsi="Times New Roman" w:cs="Times New Roman"/>
                <w:bCs/>
                <w:sz w:val="24"/>
                <w:szCs w:val="24"/>
                <w:lang w:eastAsia="en-US"/>
              </w:rPr>
            </w:pPr>
            <w:r w:rsidRPr="004358C1">
              <w:rPr>
                <w:rFonts w:ascii="Times New Roman" w:eastAsia="Calibri" w:hAnsi="Times New Roman" w:cs="Times New Roman"/>
                <w:sz w:val="24"/>
                <w:szCs w:val="24"/>
                <w:lang w:eastAsia="en-US"/>
              </w:rPr>
              <w:t>Соглашение от ______________ № ___</w:t>
            </w:r>
          </w:p>
        </w:tc>
      </w:tr>
      <w:tr w:rsidR="004358C1" w:rsidRPr="004358C1" w14:paraId="759F9355" w14:textId="77777777" w:rsidTr="003A737E">
        <w:tc>
          <w:tcPr>
            <w:tcW w:w="194" w:type="pct"/>
            <w:tcBorders>
              <w:top w:val="single" w:sz="4" w:space="0" w:color="auto"/>
              <w:bottom w:val="single" w:sz="4" w:space="0" w:color="auto"/>
              <w:right w:val="single" w:sz="4" w:space="0" w:color="auto"/>
            </w:tcBorders>
          </w:tcPr>
          <w:p w14:paraId="15F169E8"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5.</w:t>
            </w:r>
          </w:p>
        </w:tc>
        <w:tc>
          <w:tcPr>
            <w:tcW w:w="3058" w:type="pct"/>
            <w:tcBorders>
              <w:top w:val="single" w:sz="4" w:space="0" w:color="auto"/>
              <w:left w:val="single" w:sz="4" w:space="0" w:color="auto"/>
              <w:bottom w:val="single" w:sz="4" w:space="0" w:color="auto"/>
              <w:right w:val="single" w:sz="4" w:space="0" w:color="auto"/>
            </w:tcBorders>
          </w:tcPr>
          <w:p w14:paraId="6978AB84" w14:textId="77777777" w:rsidR="003A737E" w:rsidRPr="004358C1" w:rsidRDefault="003A737E" w:rsidP="003A737E">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Выполнение требований к показателю результативности, показателям результативности и эффективности предоставления субсидии</w:t>
            </w:r>
          </w:p>
          <w:p w14:paraId="5558D6AC" w14:textId="77777777" w:rsidR="003A737E" w:rsidRPr="004358C1" w:rsidRDefault="003A737E" w:rsidP="003A737E">
            <w:pPr>
              <w:widowControl/>
              <w:jc w:val="both"/>
              <w:rPr>
                <w:rFonts w:ascii="Times New Roman" w:eastAsia="Calibri" w:hAnsi="Times New Roman" w:cs="Times New Roman"/>
                <w:sz w:val="24"/>
                <w:szCs w:val="24"/>
                <w:lang w:eastAsia="en-US"/>
              </w:rPr>
            </w:pPr>
          </w:p>
        </w:tc>
        <w:tc>
          <w:tcPr>
            <w:tcW w:w="1747" w:type="pct"/>
            <w:tcBorders>
              <w:top w:val="single" w:sz="4" w:space="0" w:color="auto"/>
              <w:left w:val="single" w:sz="4" w:space="0" w:color="auto"/>
              <w:bottom w:val="single" w:sz="4" w:space="0" w:color="auto"/>
            </w:tcBorders>
          </w:tcPr>
          <w:p w14:paraId="4C3057A8" w14:textId="77777777" w:rsidR="003A737E" w:rsidRPr="004358C1" w:rsidRDefault="003A737E" w:rsidP="003A737E">
            <w:pPr>
              <w:widowControl/>
              <w:ind w:hanging="41"/>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отчет о результативности и эффективности использования субсидии приведен по форме согласно </w:t>
            </w:r>
            <w:hyperlink w:anchor="sub_9000" w:history="1">
              <w:r w:rsidRPr="004358C1">
                <w:rPr>
                  <w:rFonts w:ascii="Times New Roman" w:eastAsia="Calibri" w:hAnsi="Times New Roman" w:cs="Times New Roman"/>
                  <w:sz w:val="24"/>
                  <w:szCs w:val="24"/>
                  <w:lang w:eastAsia="en-US"/>
                </w:rPr>
                <w:t>приложению</w:t>
              </w:r>
            </w:hyperlink>
            <w:r w:rsidRPr="004358C1">
              <w:rPr>
                <w:rFonts w:ascii="Times New Roman" w:eastAsia="Calibri" w:hAnsi="Times New Roman" w:cs="Times New Roman"/>
                <w:sz w:val="24"/>
                <w:szCs w:val="24"/>
                <w:lang w:eastAsia="en-US"/>
              </w:rPr>
              <w:t xml:space="preserve"> к настоящему отчету</w:t>
            </w:r>
          </w:p>
        </w:tc>
      </w:tr>
      <w:tr w:rsidR="003A737E" w:rsidRPr="004358C1" w14:paraId="6F44F92B" w14:textId="77777777" w:rsidTr="003A737E">
        <w:tc>
          <w:tcPr>
            <w:tcW w:w="194" w:type="pct"/>
            <w:tcBorders>
              <w:top w:val="single" w:sz="4" w:space="0" w:color="auto"/>
              <w:bottom w:val="single" w:sz="4" w:space="0" w:color="auto"/>
              <w:right w:val="single" w:sz="4" w:space="0" w:color="auto"/>
            </w:tcBorders>
          </w:tcPr>
          <w:p w14:paraId="05E412C7"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6.</w:t>
            </w:r>
          </w:p>
        </w:tc>
        <w:tc>
          <w:tcPr>
            <w:tcW w:w="3058" w:type="pct"/>
            <w:tcBorders>
              <w:top w:val="single" w:sz="4" w:space="0" w:color="auto"/>
              <w:left w:val="single" w:sz="4" w:space="0" w:color="auto"/>
              <w:bottom w:val="single" w:sz="4" w:space="0" w:color="auto"/>
              <w:right w:val="single" w:sz="4" w:space="0" w:color="auto"/>
            </w:tcBorders>
          </w:tcPr>
          <w:p w14:paraId="19B1092D" w14:textId="77777777" w:rsidR="003A737E" w:rsidRPr="004358C1" w:rsidRDefault="003A737E" w:rsidP="003A737E">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Выполнение требований к срокам, порядку и формам представления отчетности об использовании субсидии</w:t>
            </w:r>
          </w:p>
        </w:tc>
        <w:tc>
          <w:tcPr>
            <w:tcW w:w="1747" w:type="pct"/>
            <w:tcBorders>
              <w:top w:val="single" w:sz="4" w:space="0" w:color="auto"/>
              <w:left w:val="single" w:sz="4" w:space="0" w:color="auto"/>
              <w:bottom w:val="single" w:sz="4" w:space="0" w:color="auto"/>
            </w:tcBorders>
          </w:tcPr>
          <w:p w14:paraId="37B9D59F" w14:textId="77777777" w:rsidR="003A737E" w:rsidRPr="004358C1" w:rsidRDefault="003A737E" w:rsidP="003A737E">
            <w:pPr>
              <w:widowControl/>
              <w:ind w:hanging="41"/>
              <w:jc w:val="center"/>
              <w:rPr>
                <w:rFonts w:ascii="Times New Roman" w:eastAsia="Calibri" w:hAnsi="Times New Roman" w:cs="Times New Roman"/>
                <w:bCs/>
                <w:sz w:val="24"/>
                <w:szCs w:val="24"/>
                <w:lang w:eastAsia="en-US"/>
              </w:rPr>
            </w:pPr>
            <w:r w:rsidRPr="004358C1">
              <w:rPr>
                <w:rFonts w:ascii="Times New Roman" w:eastAsia="Calibri" w:hAnsi="Times New Roman" w:cs="Times New Roman"/>
                <w:sz w:val="24"/>
                <w:szCs w:val="24"/>
                <w:lang w:eastAsia="en-US"/>
              </w:rPr>
              <w:t xml:space="preserve">указываются реквизиты писем о представлении ежемесячных и ежеквартальных отчетов, предусмотренных </w:t>
            </w:r>
            <w:hyperlink w:anchor="sub_113" w:history="1">
              <w:r w:rsidRPr="004358C1">
                <w:rPr>
                  <w:rFonts w:ascii="Times New Roman" w:eastAsia="Calibri" w:hAnsi="Times New Roman" w:cs="Times New Roman"/>
                  <w:sz w:val="24"/>
                  <w:szCs w:val="24"/>
                  <w:lang w:eastAsia="en-US"/>
                </w:rPr>
                <w:t>пунктом 11</w:t>
              </w:r>
            </w:hyperlink>
            <w:r w:rsidRPr="004358C1">
              <w:rPr>
                <w:rFonts w:ascii="Times New Roman" w:eastAsia="Calibri" w:hAnsi="Times New Roman" w:cs="Times New Roman"/>
                <w:sz w:val="24"/>
                <w:szCs w:val="24"/>
                <w:lang w:eastAsia="en-US"/>
              </w:rPr>
              <w:t xml:space="preserve"> Методики предоставления и распределения субсидии </w:t>
            </w:r>
            <w:r w:rsidRPr="004358C1">
              <w:rPr>
                <w:rFonts w:ascii="Times New Roman" w:eastAsia="Calibri" w:hAnsi="Times New Roman" w:cs="Times New Roman"/>
                <w:bCs/>
                <w:sz w:val="24"/>
                <w:szCs w:val="24"/>
                <w:lang w:eastAsia="en-US"/>
              </w:rPr>
              <w:t>(приложение 3 к ОЦП)</w:t>
            </w:r>
          </w:p>
        </w:tc>
      </w:tr>
    </w:tbl>
    <w:p w14:paraId="4417E09B"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bl>
      <w:tblPr>
        <w:tblW w:w="5000" w:type="pct"/>
        <w:tblLook w:val="0000" w:firstRow="0" w:lastRow="0" w:firstColumn="0" w:lastColumn="0" w:noHBand="0" w:noVBand="0"/>
      </w:tblPr>
      <w:tblGrid>
        <w:gridCol w:w="1100"/>
        <w:gridCol w:w="4495"/>
        <w:gridCol w:w="314"/>
        <w:gridCol w:w="3866"/>
        <w:gridCol w:w="314"/>
        <w:gridCol w:w="5014"/>
      </w:tblGrid>
      <w:tr w:rsidR="004358C1" w:rsidRPr="004358C1" w14:paraId="6598B607" w14:textId="77777777" w:rsidTr="003A737E">
        <w:tc>
          <w:tcPr>
            <w:tcW w:w="1852" w:type="pct"/>
            <w:gridSpan w:val="2"/>
          </w:tcPr>
          <w:p w14:paraId="6310690E"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Глава муниципального образования области</w:t>
            </w:r>
          </w:p>
        </w:tc>
        <w:tc>
          <w:tcPr>
            <w:tcW w:w="104" w:type="pct"/>
          </w:tcPr>
          <w:p w14:paraId="079B3A9F" w14:textId="77777777" w:rsidR="003A737E" w:rsidRPr="004358C1" w:rsidRDefault="003A737E" w:rsidP="003A737E">
            <w:pPr>
              <w:widowControl/>
              <w:jc w:val="both"/>
              <w:rPr>
                <w:rFonts w:ascii="Times New Roman" w:eastAsia="Calibri" w:hAnsi="Times New Roman" w:cs="Times New Roman"/>
                <w:sz w:val="28"/>
                <w:szCs w:val="28"/>
                <w:lang w:eastAsia="en-US"/>
              </w:rPr>
            </w:pPr>
          </w:p>
        </w:tc>
        <w:tc>
          <w:tcPr>
            <w:tcW w:w="1280" w:type="pct"/>
            <w:tcBorders>
              <w:bottom w:val="single" w:sz="4" w:space="0" w:color="auto"/>
            </w:tcBorders>
          </w:tcPr>
          <w:p w14:paraId="692494E4" w14:textId="77777777" w:rsidR="003A737E" w:rsidRPr="004358C1" w:rsidRDefault="003A737E" w:rsidP="003A737E">
            <w:pPr>
              <w:widowControl/>
              <w:jc w:val="both"/>
              <w:rPr>
                <w:rFonts w:ascii="Times New Roman" w:eastAsia="Calibri" w:hAnsi="Times New Roman" w:cs="Times New Roman"/>
                <w:sz w:val="28"/>
                <w:szCs w:val="28"/>
                <w:lang w:eastAsia="en-US"/>
              </w:rPr>
            </w:pPr>
          </w:p>
        </w:tc>
        <w:tc>
          <w:tcPr>
            <w:tcW w:w="104" w:type="pct"/>
          </w:tcPr>
          <w:p w14:paraId="3B70D255" w14:textId="77777777" w:rsidR="003A737E" w:rsidRPr="004358C1" w:rsidRDefault="003A737E" w:rsidP="003A737E">
            <w:pPr>
              <w:widowControl/>
              <w:jc w:val="both"/>
              <w:rPr>
                <w:rFonts w:ascii="Times New Roman" w:eastAsia="Calibri" w:hAnsi="Times New Roman" w:cs="Times New Roman"/>
                <w:sz w:val="28"/>
                <w:szCs w:val="28"/>
                <w:lang w:eastAsia="en-US"/>
              </w:rPr>
            </w:pPr>
          </w:p>
        </w:tc>
        <w:tc>
          <w:tcPr>
            <w:tcW w:w="1660" w:type="pct"/>
            <w:tcBorders>
              <w:bottom w:val="single" w:sz="4" w:space="0" w:color="auto"/>
            </w:tcBorders>
          </w:tcPr>
          <w:p w14:paraId="7241E91B" w14:textId="77777777" w:rsidR="003A737E" w:rsidRPr="004358C1" w:rsidRDefault="003A737E" w:rsidP="003A737E">
            <w:pPr>
              <w:widowControl/>
              <w:jc w:val="both"/>
              <w:rPr>
                <w:rFonts w:ascii="Times New Roman" w:eastAsia="Calibri" w:hAnsi="Times New Roman" w:cs="Times New Roman"/>
                <w:sz w:val="28"/>
                <w:szCs w:val="28"/>
                <w:lang w:eastAsia="en-US"/>
              </w:rPr>
            </w:pPr>
          </w:p>
        </w:tc>
      </w:tr>
      <w:tr w:rsidR="004358C1" w:rsidRPr="004358C1" w14:paraId="732359CB" w14:textId="77777777" w:rsidTr="003A737E">
        <w:tc>
          <w:tcPr>
            <w:tcW w:w="364" w:type="pct"/>
          </w:tcPr>
          <w:p w14:paraId="2E8C2919" w14:textId="77777777" w:rsidR="003A737E" w:rsidRPr="004358C1" w:rsidRDefault="003A737E" w:rsidP="003A737E">
            <w:pPr>
              <w:widowControl/>
              <w:jc w:val="both"/>
              <w:rPr>
                <w:rFonts w:ascii="Times New Roman" w:eastAsia="Calibri" w:hAnsi="Times New Roman" w:cs="Times New Roman"/>
                <w:sz w:val="28"/>
                <w:szCs w:val="28"/>
                <w:lang w:eastAsia="en-US"/>
              </w:rPr>
            </w:pPr>
          </w:p>
        </w:tc>
        <w:tc>
          <w:tcPr>
            <w:tcW w:w="1488" w:type="pct"/>
          </w:tcPr>
          <w:p w14:paraId="521175E7"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tc>
        <w:tc>
          <w:tcPr>
            <w:tcW w:w="104" w:type="pct"/>
          </w:tcPr>
          <w:p w14:paraId="02E50640" w14:textId="77777777" w:rsidR="003A737E" w:rsidRPr="004358C1" w:rsidRDefault="003A737E" w:rsidP="003A737E">
            <w:pPr>
              <w:widowControl/>
              <w:ind w:firstLine="34"/>
              <w:jc w:val="center"/>
              <w:rPr>
                <w:rFonts w:ascii="Times New Roman" w:eastAsia="Calibri" w:hAnsi="Times New Roman" w:cs="Times New Roman"/>
                <w:sz w:val="24"/>
                <w:szCs w:val="24"/>
                <w:lang w:eastAsia="en-US"/>
              </w:rPr>
            </w:pPr>
          </w:p>
        </w:tc>
        <w:tc>
          <w:tcPr>
            <w:tcW w:w="1280" w:type="pct"/>
            <w:tcBorders>
              <w:top w:val="single" w:sz="4" w:space="0" w:color="auto"/>
            </w:tcBorders>
          </w:tcPr>
          <w:p w14:paraId="272D64DF" w14:textId="77777777" w:rsidR="003A737E" w:rsidRPr="004358C1" w:rsidRDefault="003A737E" w:rsidP="003A737E">
            <w:pPr>
              <w:widowControl/>
              <w:ind w:firstLine="34"/>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4"/>
                <w:szCs w:val="24"/>
                <w:lang w:eastAsia="en-US"/>
              </w:rPr>
              <w:t>(подпись)</w:t>
            </w:r>
          </w:p>
        </w:tc>
        <w:tc>
          <w:tcPr>
            <w:tcW w:w="104" w:type="pct"/>
          </w:tcPr>
          <w:p w14:paraId="13838B85" w14:textId="77777777" w:rsidR="003A737E" w:rsidRPr="004358C1" w:rsidRDefault="003A737E" w:rsidP="003A737E">
            <w:pPr>
              <w:widowControl/>
              <w:jc w:val="center"/>
              <w:rPr>
                <w:rFonts w:ascii="Times New Roman" w:eastAsia="Calibri" w:hAnsi="Times New Roman" w:cs="Times New Roman"/>
                <w:sz w:val="28"/>
                <w:szCs w:val="28"/>
                <w:lang w:eastAsia="en-US"/>
              </w:rPr>
            </w:pPr>
          </w:p>
        </w:tc>
        <w:tc>
          <w:tcPr>
            <w:tcW w:w="1660" w:type="pct"/>
            <w:tcBorders>
              <w:top w:val="single" w:sz="4" w:space="0" w:color="auto"/>
            </w:tcBorders>
          </w:tcPr>
          <w:p w14:paraId="388C22E4"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(расшифровка подписи)</w:t>
            </w:r>
          </w:p>
        </w:tc>
      </w:tr>
      <w:tr w:rsidR="004358C1" w:rsidRPr="004358C1" w14:paraId="163F7B3B" w14:textId="77777777" w:rsidTr="003A737E">
        <w:tc>
          <w:tcPr>
            <w:tcW w:w="364" w:type="pct"/>
          </w:tcPr>
          <w:p w14:paraId="2E38C033"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Дата</w:t>
            </w:r>
          </w:p>
        </w:tc>
        <w:tc>
          <w:tcPr>
            <w:tcW w:w="1488" w:type="pct"/>
            <w:tcBorders>
              <w:bottom w:val="single" w:sz="4" w:space="0" w:color="auto"/>
            </w:tcBorders>
          </w:tcPr>
          <w:p w14:paraId="52323D51"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tc>
        <w:tc>
          <w:tcPr>
            <w:tcW w:w="104" w:type="pct"/>
          </w:tcPr>
          <w:p w14:paraId="6C672FA1"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tc>
        <w:tc>
          <w:tcPr>
            <w:tcW w:w="1280" w:type="pct"/>
            <w:tcBorders>
              <w:bottom w:val="single" w:sz="4" w:space="0" w:color="auto"/>
            </w:tcBorders>
          </w:tcPr>
          <w:p w14:paraId="4D9B2035"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tc>
        <w:tc>
          <w:tcPr>
            <w:tcW w:w="104" w:type="pct"/>
            <w:tcBorders>
              <w:bottom w:val="single" w:sz="4" w:space="0" w:color="auto"/>
            </w:tcBorders>
          </w:tcPr>
          <w:p w14:paraId="532F80AC"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tc>
        <w:tc>
          <w:tcPr>
            <w:tcW w:w="1660" w:type="pct"/>
            <w:tcBorders>
              <w:bottom w:val="single" w:sz="4" w:space="0" w:color="auto"/>
            </w:tcBorders>
          </w:tcPr>
          <w:p w14:paraId="60682425"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tc>
      </w:tr>
      <w:tr w:rsidR="004358C1" w:rsidRPr="004358C1" w14:paraId="4D13E44B" w14:textId="77777777" w:rsidTr="003A737E">
        <w:tc>
          <w:tcPr>
            <w:tcW w:w="364" w:type="pct"/>
          </w:tcPr>
          <w:p w14:paraId="1C674D78" w14:textId="77777777" w:rsidR="003A737E" w:rsidRPr="004358C1" w:rsidRDefault="003A737E" w:rsidP="003A737E">
            <w:pPr>
              <w:widowControl/>
              <w:jc w:val="both"/>
              <w:rPr>
                <w:rFonts w:ascii="Times New Roman" w:eastAsia="Calibri" w:hAnsi="Times New Roman" w:cs="Times New Roman"/>
                <w:sz w:val="28"/>
                <w:szCs w:val="28"/>
                <w:lang w:eastAsia="en-US"/>
              </w:rPr>
            </w:pPr>
          </w:p>
        </w:tc>
        <w:tc>
          <w:tcPr>
            <w:tcW w:w="1488" w:type="pct"/>
            <w:tcBorders>
              <w:top w:val="single" w:sz="4" w:space="0" w:color="auto"/>
            </w:tcBorders>
          </w:tcPr>
          <w:p w14:paraId="4213AF90"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p>
        </w:tc>
        <w:tc>
          <w:tcPr>
            <w:tcW w:w="104" w:type="pct"/>
          </w:tcPr>
          <w:p w14:paraId="0842FF48"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c>
          <w:tcPr>
            <w:tcW w:w="3044" w:type="pct"/>
            <w:gridSpan w:val="3"/>
            <w:tcBorders>
              <w:top w:val="single" w:sz="4" w:space="0" w:color="auto"/>
            </w:tcBorders>
          </w:tcPr>
          <w:p w14:paraId="0D482A14" w14:textId="77777777" w:rsidR="003A737E" w:rsidRPr="004358C1" w:rsidRDefault="003A737E" w:rsidP="003A737E">
            <w:pPr>
              <w:widowControl/>
              <w:ind w:firstLine="720"/>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(Ф.И.О. и телефон исполнителя)</w:t>
            </w:r>
          </w:p>
          <w:p w14:paraId="2482E83B" w14:textId="77777777" w:rsidR="003A737E" w:rsidRPr="004358C1" w:rsidRDefault="003A737E" w:rsidP="003A737E">
            <w:pPr>
              <w:widowControl/>
              <w:ind w:firstLine="720"/>
              <w:jc w:val="center"/>
              <w:rPr>
                <w:rFonts w:ascii="Times New Roman" w:eastAsia="Calibri" w:hAnsi="Times New Roman" w:cs="Times New Roman"/>
                <w:sz w:val="24"/>
                <w:szCs w:val="24"/>
                <w:lang w:eastAsia="en-US"/>
              </w:rPr>
            </w:pPr>
          </w:p>
        </w:tc>
      </w:tr>
    </w:tbl>
    <w:p w14:paraId="5320A4E2" w14:textId="77777777" w:rsidR="003A737E" w:rsidRPr="004358C1" w:rsidRDefault="003A737E" w:rsidP="003A737E">
      <w:pPr>
        <w:keepNext/>
        <w:keepLines/>
        <w:widowControl/>
        <w:autoSpaceDE/>
        <w:autoSpaceDN/>
        <w:adjustRightInd/>
        <w:spacing w:before="480"/>
        <w:ind w:left="3577"/>
        <w:contextualSpacing/>
        <w:outlineLvl w:val="0"/>
        <w:rPr>
          <w:rFonts w:ascii="Times New Roman" w:eastAsia="Times New Roman" w:hAnsi="Times New Roman" w:cs="Times New Roman"/>
          <w:bCs/>
          <w:sz w:val="28"/>
          <w:szCs w:val="28"/>
          <w:lang w:eastAsia="en-US"/>
        </w:rPr>
        <w:sectPr w:rsidR="003A737E" w:rsidRPr="004358C1" w:rsidSect="003A737E">
          <w:pgSz w:w="16837" w:h="11905" w:orient="landscape"/>
          <w:pgMar w:top="567" w:right="1134" w:bottom="851" w:left="816" w:header="720" w:footer="720" w:gutter="0"/>
          <w:pgNumType w:start="1"/>
          <w:cols w:space="720"/>
          <w:titlePg/>
          <w:docGrid w:linePitch="326"/>
        </w:sectPr>
      </w:pPr>
      <w:bookmarkStart w:id="27" w:name="sub_9000"/>
    </w:p>
    <w:tbl>
      <w:tblPr>
        <w:tblW w:w="3022" w:type="pct"/>
        <w:tblInd w:w="4234" w:type="dxa"/>
        <w:tblLook w:val="04A0" w:firstRow="1" w:lastRow="0" w:firstColumn="1" w:lastColumn="0" w:noHBand="0" w:noVBand="1"/>
      </w:tblPr>
      <w:tblGrid>
        <w:gridCol w:w="9128"/>
      </w:tblGrid>
      <w:tr w:rsidR="004358C1" w:rsidRPr="004358C1" w14:paraId="17FB14D6" w14:textId="77777777" w:rsidTr="003A737E">
        <w:tc>
          <w:tcPr>
            <w:tcW w:w="5000" w:type="pct"/>
          </w:tcPr>
          <w:p w14:paraId="0F29E851" w14:textId="3F62FA14" w:rsidR="003A737E" w:rsidRPr="004358C1" w:rsidRDefault="003A737E" w:rsidP="003A737E">
            <w:pPr>
              <w:keepNext/>
              <w:keepLines/>
              <w:widowControl/>
              <w:autoSpaceDE/>
              <w:autoSpaceDN/>
              <w:adjustRightInd/>
              <w:spacing w:before="480"/>
              <w:ind w:left="3577"/>
              <w:contextualSpacing/>
              <w:outlineLvl w:val="0"/>
              <w:rPr>
                <w:rFonts w:ascii="Times New Roman" w:eastAsia="Times New Roman" w:hAnsi="Times New Roman" w:cs="Times New Roman"/>
                <w:bCs/>
                <w:sz w:val="28"/>
                <w:szCs w:val="28"/>
                <w:lang w:eastAsia="en-US"/>
              </w:rPr>
            </w:pPr>
            <w:r w:rsidRPr="004358C1">
              <w:rPr>
                <w:rFonts w:ascii="Times New Roman" w:eastAsia="Times New Roman" w:hAnsi="Times New Roman" w:cs="Times New Roman"/>
                <w:bCs/>
                <w:sz w:val="28"/>
                <w:szCs w:val="28"/>
                <w:lang w:eastAsia="en-US"/>
              </w:rPr>
              <w:lastRenderedPageBreak/>
              <w:t>Приложение</w:t>
            </w:r>
          </w:p>
          <w:p w14:paraId="55C22173" w14:textId="77777777" w:rsidR="003A737E" w:rsidRPr="004358C1" w:rsidRDefault="003A737E" w:rsidP="003A737E">
            <w:pPr>
              <w:keepNext/>
              <w:keepLines/>
              <w:widowControl/>
              <w:autoSpaceDE/>
              <w:autoSpaceDN/>
              <w:adjustRightInd/>
              <w:spacing w:before="480"/>
              <w:ind w:left="3577"/>
              <w:contextualSpacing/>
              <w:outlineLvl w:val="0"/>
              <w:rPr>
                <w:rFonts w:ascii="Times New Roman" w:eastAsia="Times New Roman" w:hAnsi="Times New Roman" w:cs="Times New Roman"/>
                <w:bCs/>
                <w:sz w:val="28"/>
                <w:szCs w:val="28"/>
                <w:lang w:eastAsia="en-US"/>
              </w:rPr>
            </w:pPr>
            <w:r w:rsidRPr="004358C1">
              <w:rPr>
                <w:rFonts w:ascii="Times New Roman" w:eastAsia="Times New Roman" w:hAnsi="Times New Roman" w:cs="Times New Roman"/>
                <w:bCs/>
                <w:sz w:val="28"/>
                <w:szCs w:val="28"/>
                <w:lang w:eastAsia="en-US"/>
              </w:rPr>
              <w:t xml:space="preserve">к отчету об исполнении условий предоставления, а также результативности и эффективности использования </w:t>
            </w:r>
          </w:p>
          <w:p w14:paraId="138A1132" w14:textId="77777777" w:rsidR="003A737E" w:rsidRPr="004358C1" w:rsidRDefault="003A737E" w:rsidP="003A737E">
            <w:pPr>
              <w:keepNext/>
              <w:keepLines/>
              <w:widowControl/>
              <w:autoSpaceDE/>
              <w:autoSpaceDN/>
              <w:adjustRightInd/>
              <w:spacing w:before="480"/>
              <w:ind w:left="3577"/>
              <w:contextualSpacing/>
              <w:outlineLvl w:val="0"/>
              <w:rPr>
                <w:rFonts w:ascii="Times New Roman" w:eastAsia="Times New Roman" w:hAnsi="Times New Roman" w:cs="Times New Roman"/>
                <w:bCs/>
                <w:sz w:val="28"/>
                <w:szCs w:val="28"/>
                <w:lang w:eastAsia="en-US"/>
              </w:rPr>
            </w:pPr>
            <w:r w:rsidRPr="004358C1">
              <w:rPr>
                <w:rFonts w:ascii="Times New Roman" w:eastAsia="Times New Roman" w:hAnsi="Times New Roman" w:cs="Times New Roman"/>
                <w:bCs/>
                <w:sz w:val="28"/>
                <w:szCs w:val="28"/>
                <w:lang w:eastAsia="en-US"/>
              </w:rPr>
              <w:t xml:space="preserve">субсидии из областного бюджета местным бюджетам на ремонт зданий, возвращенных системе образования, </w:t>
            </w:r>
          </w:p>
          <w:p w14:paraId="32C26B87" w14:textId="77777777" w:rsidR="003A737E" w:rsidRPr="004358C1" w:rsidRDefault="003A737E" w:rsidP="003A737E">
            <w:pPr>
              <w:keepNext/>
              <w:keepLines/>
              <w:widowControl/>
              <w:autoSpaceDE/>
              <w:autoSpaceDN/>
              <w:adjustRightInd/>
              <w:spacing w:before="480"/>
              <w:ind w:left="3577"/>
              <w:contextualSpacing/>
              <w:outlineLvl w:val="0"/>
              <w:rPr>
                <w:rFonts w:ascii="Times New Roman" w:eastAsia="Times New Roman" w:hAnsi="Times New Roman" w:cs="Times New Roman"/>
                <w:bCs/>
                <w:sz w:val="28"/>
                <w:szCs w:val="28"/>
                <w:lang w:eastAsia="en-US"/>
              </w:rPr>
            </w:pPr>
            <w:r w:rsidRPr="004358C1">
              <w:rPr>
                <w:rFonts w:ascii="Times New Roman" w:eastAsia="Times New Roman" w:hAnsi="Times New Roman" w:cs="Times New Roman"/>
                <w:bCs/>
                <w:sz w:val="28"/>
                <w:szCs w:val="28"/>
                <w:lang w:eastAsia="en-US"/>
              </w:rPr>
              <w:t>и функционирующих дошкольных и общеобразовательных организаций</w:t>
            </w:r>
          </w:p>
          <w:p w14:paraId="67A3F501" w14:textId="77777777" w:rsidR="003A737E" w:rsidRPr="004358C1" w:rsidRDefault="003A737E" w:rsidP="003A737E">
            <w:pPr>
              <w:widowControl/>
              <w:autoSpaceDE/>
              <w:autoSpaceDN/>
              <w:adjustRightInd/>
              <w:ind w:left="3577" w:right="-285"/>
              <w:jc w:val="both"/>
              <w:rPr>
                <w:rFonts w:ascii="Times New Roman" w:eastAsia="Calibri" w:hAnsi="Times New Roman" w:cs="Times New Roman"/>
                <w:sz w:val="28"/>
                <w:szCs w:val="22"/>
                <w:lang w:eastAsia="en-US"/>
              </w:rPr>
            </w:pPr>
          </w:p>
        </w:tc>
      </w:tr>
      <w:tr w:rsidR="003A737E" w:rsidRPr="004358C1" w14:paraId="3FA8420E" w14:textId="77777777" w:rsidTr="003A737E">
        <w:tc>
          <w:tcPr>
            <w:tcW w:w="5000" w:type="pct"/>
          </w:tcPr>
          <w:p w14:paraId="165B17AF" w14:textId="77777777" w:rsidR="003A737E" w:rsidRPr="004358C1" w:rsidRDefault="003A737E" w:rsidP="003A737E">
            <w:pPr>
              <w:widowControl/>
              <w:autoSpaceDE/>
              <w:autoSpaceDN/>
              <w:adjustRightInd/>
              <w:ind w:left="3577" w:right="-285"/>
              <w:jc w:val="both"/>
              <w:rPr>
                <w:rFonts w:ascii="Times New Roman" w:eastAsia="Calibri" w:hAnsi="Times New Roman" w:cs="Times New Roman"/>
                <w:sz w:val="28"/>
                <w:szCs w:val="22"/>
                <w:lang w:eastAsia="en-US"/>
              </w:rPr>
            </w:pPr>
            <w:r w:rsidRPr="004358C1">
              <w:rPr>
                <w:rFonts w:ascii="Times New Roman" w:eastAsia="Calibri" w:hAnsi="Times New Roman" w:cs="Times New Roman"/>
                <w:sz w:val="28"/>
                <w:szCs w:val="22"/>
                <w:lang w:eastAsia="en-US"/>
              </w:rPr>
              <w:t>Форма</w:t>
            </w:r>
          </w:p>
        </w:tc>
      </w:tr>
    </w:tbl>
    <w:p w14:paraId="34FAF6BE" w14:textId="77777777" w:rsidR="003A737E" w:rsidRPr="004358C1" w:rsidRDefault="003A737E" w:rsidP="003A737E">
      <w:pPr>
        <w:widowControl/>
        <w:rPr>
          <w:rFonts w:ascii="Times New Roman" w:eastAsia="Calibri" w:hAnsi="Times New Roman" w:cs="Times New Roman"/>
          <w:bCs/>
          <w:sz w:val="28"/>
          <w:szCs w:val="28"/>
          <w:lang w:eastAsia="en-US"/>
        </w:rPr>
      </w:pPr>
    </w:p>
    <w:bookmarkEnd w:id="27"/>
    <w:p w14:paraId="1AD8A0D5" w14:textId="77777777" w:rsidR="003A737E" w:rsidRPr="004358C1" w:rsidRDefault="003A737E" w:rsidP="003A737E">
      <w:pPr>
        <w:widowControl/>
        <w:spacing w:before="108" w:after="108"/>
        <w:ind w:firstLine="720"/>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ОТЧЕТ </w:t>
      </w:r>
    </w:p>
    <w:p w14:paraId="039EBBA3"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_________________________________________________________</w:t>
      </w:r>
    </w:p>
    <w:p w14:paraId="7B910ECA"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4"/>
          <w:szCs w:val="24"/>
          <w:lang w:eastAsia="en-US"/>
        </w:rPr>
        <w:t>(наименование муниципального образования области)</w:t>
      </w:r>
      <w:r w:rsidRPr="004358C1">
        <w:rPr>
          <w:rFonts w:ascii="Times New Roman" w:eastAsia="Calibri" w:hAnsi="Times New Roman" w:cs="Times New Roman"/>
          <w:b/>
          <w:bCs/>
          <w:sz w:val="28"/>
          <w:szCs w:val="28"/>
          <w:lang w:eastAsia="en-US"/>
        </w:rPr>
        <w:br/>
        <w:t xml:space="preserve">о результативности и эффективности использования субсидии из областного бюджета местным бюджетам </w:t>
      </w:r>
    </w:p>
    <w:p w14:paraId="06F14C87" w14:textId="77777777" w:rsidR="003A737E" w:rsidRPr="004358C1" w:rsidRDefault="003A737E" w:rsidP="003A737E">
      <w:pPr>
        <w:widowControl/>
        <w:spacing w:before="108" w:after="108"/>
        <w:ind w:firstLine="720"/>
        <w:contextualSpacing/>
        <w:jc w:val="center"/>
        <w:outlineLvl w:val="0"/>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на ремонт зданий, возвращенных системе образования, и функционирующих дошкольных и общеобразовательных организаций за 20___ год</w:t>
      </w:r>
    </w:p>
    <w:p w14:paraId="72119528" w14:textId="77777777" w:rsidR="003A737E" w:rsidRPr="004358C1" w:rsidRDefault="003A737E" w:rsidP="003A737E">
      <w:pPr>
        <w:widowControl/>
        <w:ind w:firstLine="720"/>
        <w:contextualSpacing/>
        <w:jc w:val="both"/>
        <w:rPr>
          <w:rFonts w:ascii="Times New Roman" w:eastAsia="Calibr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7681"/>
        <w:gridCol w:w="5812"/>
        <w:gridCol w:w="961"/>
      </w:tblGrid>
      <w:tr w:rsidR="004358C1" w:rsidRPr="004358C1" w14:paraId="6804B514" w14:textId="77777777" w:rsidTr="00A14661">
        <w:tc>
          <w:tcPr>
            <w:tcW w:w="215" w:type="pct"/>
            <w:vMerge w:val="restart"/>
            <w:tcBorders>
              <w:top w:val="single" w:sz="4" w:space="0" w:color="auto"/>
              <w:bottom w:val="single" w:sz="4" w:space="0" w:color="auto"/>
              <w:right w:val="single" w:sz="4" w:space="0" w:color="auto"/>
            </w:tcBorders>
          </w:tcPr>
          <w:p w14:paraId="5DEE9FA4"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п/п</w:t>
            </w:r>
          </w:p>
        </w:tc>
        <w:tc>
          <w:tcPr>
            <w:tcW w:w="2543" w:type="pct"/>
            <w:vMerge w:val="restart"/>
            <w:tcBorders>
              <w:top w:val="single" w:sz="4" w:space="0" w:color="auto"/>
              <w:left w:val="single" w:sz="4" w:space="0" w:color="auto"/>
              <w:bottom w:val="single" w:sz="4" w:space="0" w:color="auto"/>
              <w:right w:val="single" w:sz="4" w:space="0" w:color="auto"/>
            </w:tcBorders>
          </w:tcPr>
          <w:p w14:paraId="266F3D4F"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Наименование показателя результативности</w:t>
            </w:r>
          </w:p>
        </w:tc>
        <w:tc>
          <w:tcPr>
            <w:tcW w:w="2242" w:type="pct"/>
            <w:gridSpan w:val="2"/>
            <w:tcBorders>
              <w:top w:val="single" w:sz="4" w:space="0" w:color="auto"/>
              <w:left w:val="single" w:sz="4" w:space="0" w:color="auto"/>
              <w:bottom w:val="single" w:sz="4" w:space="0" w:color="auto"/>
            </w:tcBorders>
          </w:tcPr>
          <w:p w14:paraId="148FB44D"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Значение показателя результативности</w:t>
            </w:r>
          </w:p>
        </w:tc>
      </w:tr>
      <w:tr w:rsidR="003713AC" w:rsidRPr="004358C1" w14:paraId="180859F6" w14:textId="77777777" w:rsidTr="00A14661">
        <w:tc>
          <w:tcPr>
            <w:tcW w:w="215" w:type="pct"/>
            <w:vMerge/>
            <w:tcBorders>
              <w:top w:val="single" w:sz="4" w:space="0" w:color="auto"/>
              <w:bottom w:val="single" w:sz="4" w:space="0" w:color="auto"/>
              <w:right w:val="single" w:sz="4" w:space="0" w:color="auto"/>
            </w:tcBorders>
          </w:tcPr>
          <w:p w14:paraId="17A3A892"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c>
          <w:tcPr>
            <w:tcW w:w="2543" w:type="pct"/>
            <w:vMerge/>
            <w:tcBorders>
              <w:top w:val="single" w:sz="4" w:space="0" w:color="auto"/>
              <w:left w:val="single" w:sz="4" w:space="0" w:color="auto"/>
              <w:bottom w:val="single" w:sz="4" w:space="0" w:color="auto"/>
              <w:right w:val="single" w:sz="4" w:space="0" w:color="auto"/>
            </w:tcBorders>
          </w:tcPr>
          <w:p w14:paraId="7C869684"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c>
          <w:tcPr>
            <w:tcW w:w="1924" w:type="pct"/>
            <w:tcBorders>
              <w:top w:val="single" w:sz="4" w:space="0" w:color="auto"/>
              <w:left w:val="single" w:sz="4" w:space="0" w:color="auto"/>
              <w:bottom w:val="single" w:sz="4" w:space="0" w:color="auto"/>
              <w:right w:val="single" w:sz="4" w:space="0" w:color="auto"/>
            </w:tcBorders>
          </w:tcPr>
          <w:p w14:paraId="52494FF8" w14:textId="5B38928F" w:rsidR="003A737E" w:rsidRPr="004358C1" w:rsidRDefault="003A737E" w:rsidP="001C0957">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установлено Соглашением о предоставлении субсидии из областного бюджета местным бюджетам на ремонт зданий, возвращенных системе образования, и функционирующих дошкольных и общеобразовательных организаций в рамках областной целевой программы «Обеспечение доступности дошкольного образования в Ярославской области» на</w:t>
            </w:r>
            <w:r w:rsidR="001C0957" w:rsidRPr="004358C1">
              <w:rPr>
                <w:rFonts w:ascii="Times New Roman" w:eastAsia="Calibri" w:hAnsi="Times New Roman" w:cs="Times New Roman"/>
                <w:sz w:val="24"/>
                <w:szCs w:val="24"/>
                <w:lang w:eastAsia="en-US"/>
              </w:rPr>
              <w:t xml:space="preserve"> </w:t>
            </w:r>
            <w:r w:rsidR="00E61689" w:rsidRPr="004358C1">
              <w:rPr>
                <w:rFonts w:ascii="Times New Roman" w:eastAsia="Calibri" w:hAnsi="Times New Roman" w:cs="Times New Roman"/>
                <w:sz w:val="24"/>
                <w:szCs w:val="24"/>
                <w:lang w:eastAsia="en-US"/>
              </w:rPr>
              <w:t>2011 – 20</w:t>
            </w:r>
            <w:r w:rsidR="001C0957" w:rsidRPr="004358C1">
              <w:rPr>
                <w:rFonts w:ascii="Times New Roman" w:eastAsia="Calibri" w:hAnsi="Times New Roman" w:cs="Times New Roman"/>
                <w:sz w:val="24"/>
                <w:szCs w:val="24"/>
                <w:lang w:eastAsia="en-US"/>
              </w:rPr>
              <w:t>21</w:t>
            </w:r>
            <w:r w:rsidR="00E61689" w:rsidRPr="004358C1">
              <w:rPr>
                <w:rFonts w:ascii="Times New Roman" w:eastAsia="Calibri" w:hAnsi="Times New Roman" w:cs="Times New Roman"/>
                <w:sz w:val="24"/>
                <w:szCs w:val="24"/>
                <w:lang w:eastAsia="en-US"/>
              </w:rPr>
              <w:t xml:space="preserve"> годы </w:t>
            </w:r>
            <w:r w:rsidRPr="004358C1">
              <w:rPr>
                <w:rFonts w:ascii="Times New Roman" w:eastAsia="Calibri" w:hAnsi="Times New Roman" w:cs="Times New Roman"/>
                <w:sz w:val="24"/>
                <w:szCs w:val="24"/>
                <w:lang w:eastAsia="en-US"/>
              </w:rPr>
              <w:t>, утверждаемой постановлением (далее – ОЦП), на 20__ год</w:t>
            </w:r>
          </w:p>
        </w:tc>
        <w:tc>
          <w:tcPr>
            <w:tcW w:w="318" w:type="pct"/>
            <w:tcBorders>
              <w:top w:val="single" w:sz="4" w:space="0" w:color="auto"/>
              <w:left w:val="single" w:sz="4" w:space="0" w:color="auto"/>
              <w:bottom w:val="single" w:sz="4" w:space="0" w:color="auto"/>
            </w:tcBorders>
          </w:tcPr>
          <w:p w14:paraId="618DCD42"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Факти-чески устано-влено</w:t>
            </w:r>
          </w:p>
        </w:tc>
      </w:tr>
    </w:tbl>
    <w:p w14:paraId="136FE4F2" w14:textId="77777777" w:rsidR="003A737E" w:rsidRPr="004358C1" w:rsidRDefault="003A737E" w:rsidP="003A737E">
      <w:pPr>
        <w:widowControl/>
        <w:ind w:firstLine="720"/>
        <w:contextualSpacing/>
        <w:jc w:val="both"/>
        <w:rPr>
          <w:rFonts w:ascii="Times New Roman" w:eastAsia="Calibri" w:hAnsi="Times New Roman" w:cs="Times New Roman"/>
          <w:sz w:val="2"/>
          <w:szCs w:val="2"/>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3"/>
        <w:gridCol w:w="7597"/>
        <w:gridCol w:w="5812"/>
        <w:gridCol w:w="961"/>
      </w:tblGrid>
      <w:tr w:rsidR="004358C1" w:rsidRPr="004358C1" w14:paraId="34C33B19" w14:textId="77777777" w:rsidTr="00A14661">
        <w:trPr>
          <w:tblHeader/>
        </w:trPr>
        <w:tc>
          <w:tcPr>
            <w:tcW w:w="243" w:type="pct"/>
            <w:tcBorders>
              <w:top w:val="single" w:sz="4" w:space="0" w:color="auto"/>
              <w:bottom w:val="single" w:sz="4" w:space="0" w:color="auto"/>
              <w:right w:val="single" w:sz="4" w:space="0" w:color="auto"/>
            </w:tcBorders>
          </w:tcPr>
          <w:p w14:paraId="46AEE2B1"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lastRenderedPageBreak/>
              <w:t>1</w:t>
            </w:r>
          </w:p>
        </w:tc>
        <w:tc>
          <w:tcPr>
            <w:tcW w:w="2515" w:type="pct"/>
            <w:tcBorders>
              <w:top w:val="single" w:sz="4" w:space="0" w:color="auto"/>
              <w:left w:val="single" w:sz="4" w:space="0" w:color="auto"/>
              <w:bottom w:val="single" w:sz="4" w:space="0" w:color="auto"/>
              <w:right w:val="single" w:sz="4" w:space="0" w:color="auto"/>
            </w:tcBorders>
          </w:tcPr>
          <w:p w14:paraId="3E3B84C8"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w:t>
            </w:r>
          </w:p>
        </w:tc>
        <w:tc>
          <w:tcPr>
            <w:tcW w:w="1924" w:type="pct"/>
            <w:tcBorders>
              <w:top w:val="single" w:sz="4" w:space="0" w:color="auto"/>
              <w:left w:val="single" w:sz="4" w:space="0" w:color="auto"/>
              <w:bottom w:val="single" w:sz="4" w:space="0" w:color="auto"/>
              <w:right w:val="single" w:sz="4" w:space="0" w:color="auto"/>
            </w:tcBorders>
          </w:tcPr>
          <w:p w14:paraId="0C61B664"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3</w:t>
            </w:r>
          </w:p>
        </w:tc>
        <w:tc>
          <w:tcPr>
            <w:tcW w:w="318" w:type="pct"/>
            <w:tcBorders>
              <w:top w:val="single" w:sz="4" w:space="0" w:color="auto"/>
              <w:left w:val="single" w:sz="4" w:space="0" w:color="auto"/>
              <w:bottom w:val="single" w:sz="4" w:space="0" w:color="auto"/>
            </w:tcBorders>
          </w:tcPr>
          <w:p w14:paraId="1B9EC39E"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4</w:t>
            </w:r>
          </w:p>
        </w:tc>
      </w:tr>
      <w:tr w:rsidR="004358C1" w:rsidRPr="004358C1" w14:paraId="168F4C4E" w14:textId="77777777" w:rsidTr="00A14661">
        <w:tc>
          <w:tcPr>
            <w:tcW w:w="243" w:type="pct"/>
            <w:tcBorders>
              <w:top w:val="single" w:sz="4" w:space="0" w:color="auto"/>
              <w:bottom w:val="single" w:sz="4" w:space="0" w:color="auto"/>
              <w:right w:val="single" w:sz="4" w:space="0" w:color="auto"/>
            </w:tcBorders>
          </w:tcPr>
          <w:p w14:paraId="40BEF87C"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1.</w:t>
            </w:r>
          </w:p>
        </w:tc>
        <w:tc>
          <w:tcPr>
            <w:tcW w:w="2515" w:type="pct"/>
            <w:tcBorders>
              <w:top w:val="single" w:sz="4" w:space="0" w:color="auto"/>
              <w:left w:val="single" w:sz="4" w:space="0" w:color="auto"/>
              <w:bottom w:val="single" w:sz="4" w:space="0" w:color="auto"/>
              <w:right w:val="single" w:sz="4" w:space="0" w:color="auto"/>
            </w:tcBorders>
          </w:tcPr>
          <w:p w14:paraId="794F950B" w14:textId="77777777" w:rsidR="003A737E" w:rsidRPr="004358C1" w:rsidRDefault="003A737E" w:rsidP="003A737E">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Открытие дополнительных мест для реализации образовательной программы дошкольного образования, мест</w:t>
            </w:r>
          </w:p>
        </w:tc>
        <w:tc>
          <w:tcPr>
            <w:tcW w:w="1924" w:type="pct"/>
            <w:tcBorders>
              <w:top w:val="single" w:sz="4" w:space="0" w:color="auto"/>
              <w:left w:val="single" w:sz="4" w:space="0" w:color="auto"/>
              <w:bottom w:val="single" w:sz="4" w:space="0" w:color="auto"/>
              <w:right w:val="single" w:sz="4" w:space="0" w:color="auto"/>
            </w:tcBorders>
          </w:tcPr>
          <w:p w14:paraId="7D15CBB1"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c>
          <w:tcPr>
            <w:tcW w:w="318" w:type="pct"/>
            <w:tcBorders>
              <w:top w:val="single" w:sz="4" w:space="0" w:color="auto"/>
              <w:left w:val="single" w:sz="4" w:space="0" w:color="auto"/>
              <w:bottom w:val="single" w:sz="4" w:space="0" w:color="auto"/>
            </w:tcBorders>
          </w:tcPr>
          <w:p w14:paraId="48343984"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r>
      <w:tr w:rsidR="004358C1" w:rsidRPr="004358C1" w14:paraId="74D9CC09" w14:textId="77777777" w:rsidTr="00A14661">
        <w:tc>
          <w:tcPr>
            <w:tcW w:w="243" w:type="pct"/>
            <w:tcBorders>
              <w:top w:val="single" w:sz="4" w:space="0" w:color="auto"/>
              <w:bottom w:val="single" w:sz="4" w:space="0" w:color="auto"/>
              <w:right w:val="single" w:sz="4" w:space="0" w:color="auto"/>
            </w:tcBorders>
          </w:tcPr>
          <w:p w14:paraId="126F0D87" w14:textId="77777777" w:rsidR="003A737E" w:rsidRPr="004358C1" w:rsidRDefault="003A737E" w:rsidP="003A737E">
            <w:pPr>
              <w:widowControl/>
              <w:jc w:val="center"/>
              <w:rPr>
                <w:rFonts w:ascii="Times New Roman" w:eastAsia="Calibri" w:hAnsi="Times New Roman" w:cs="Times New Roman"/>
                <w:sz w:val="24"/>
                <w:szCs w:val="24"/>
                <w:lang w:eastAsia="en-US"/>
              </w:rPr>
            </w:pPr>
          </w:p>
        </w:tc>
        <w:tc>
          <w:tcPr>
            <w:tcW w:w="2515" w:type="pct"/>
            <w:tcBorders>
              <w:top w:val="single" w:sz="4" w:space="0" w:color="auto"/>
              <w:left w:val="single" w:sz="4" w:space="0" w:color="auto"/>
              <w:bottom w:val="single" w:sz="4" w:space="0" w:color="auto"/>
              <w:right w:val="single" w:sz="4" w:space="0" w:color="auto"/>
            </w:tcBorders>
          </w:tcPr>
          <w:p w14:paraId="4966A891" w14:textId="77777777" w:rsidR="003A737E" w:rsidRPr="004358C1" w:rsidRDefault="003A737E" w:rsidP="003A737E">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Уровень результативности использования субсидии из областного бюджета местным бюджетам на ремонт зданий, возвращенных системе образования, и функционирующих дошкольных и общеобразовательных организаций (рассчитывается в соответствии с </w:t>
            </w:r>
            <w:hyperlink w:anchor="sub_114" w:history="1">
              <w:r w:rsidRPr="004358C1">
                <w:rPr>
                  <w:rFonts w:ascii="Times New Roman" w:eastAsia="Calibri" w:hAnsi="Times New Roman" w:cs="Times New Roman"/>
                  <w:sz w:val="24"/>
                  <w:szCs w:val="24"/>
                  <w:lang w:eastAsia="en-US"/>
                </w:rPr>
                <w:t>пунктом 10</w:t>
              </w:r>
            </w:hyperlink>
            <w:r w:rsidRPr="004358C1">
              <w:rPr>
                <w:rFonts w:ascii="Times New Roman" w:eastAsia="Calibri" w:hAnsi="Times New Roman" w:cs="Times New Roman"/>
                <w:sz w:val="24"/>
                <w:szCs w:val="24"/>
                <w:lang w:eastAsia="en-US"/>
              </w:rPr>
              <w:t xml:space="preserve"> Методики предоставления и распределения субсидии из областного бюджета местным бюджетам </w:t>
            </w:r>
            <w:r w:rsidRPr="004358C1">
              <w:rPr>
                <w:rFonts w:ascii="Times New Roman" w:eastAsia="Calibri" w:hAnsi="Times New Roman" w:cs="Times New Roman"/>
                <w:bCs/>
                <w:sz w:val="24"/>
                <w:szCs w:val="24"/>
                <w:lang w:eastAsia="en-US"/>
              </w:rPr>
              <w:t>на ремонт зданий, возвращенных системе образования, и функционирующих дошкольных и общеобразовательных организаций</w:t>
            </w:r>
            <w:r w:rsidRPr="004358C1">
              <w:rPr>
                <w:rFonts w:ascii="Times New Roman" w:eastAsia="Calibri" w:hAnsi="Times New Roman" w:cs="Times New Roman"/>
                <w:sz w:val="24"/>
                <w:szCs w:val="24"/>
                <w:lang w:eastAsia="en-US"/>
              </w:rPr>
              <w:t xml:space="preserve"> (приложение 3 к ОЦП) (далее – Методика))</w:t>
            </w:r>
          </w:p>
        </w:tc>
        <w:tc>
          <w:tcPr>
            <w:tcW w:w="1924" w:type="pct"/>
            <w:tcBorders>
              <w:top w:val="single" w:sz="4" w:space="0" w:color="auto"/>
              <w:left w:val="single" w:sz="4" w:space="0" w:color="auto"/>
              <w:bottom w:val="single" w:sz="4" w:space="0" w:color="auto"/>
              <w:right w:val="single" w:sz="4" w:space="0" w:color="auto"/>
            </w:tcBorders>
          </w:tcPr>
          <w:p w14:paraId="025DA92F"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c>
          <w:tcPr>
            <w:tcW w:w="318" w:type="pct"/>
            <w:tcBorders>
              <w:top w:val="single" w:sz="4" w:space="0" w:color="auto"/>
              <w:left w:val="single" w:sz="4" w:space="0" w:color="auto"/>
              <w:bottom w:val="single" w:sz="4" w:space="0" w:color="auto"/>
            </w:tcBorders>
          </w:tcPr>
          <w:p w14:paraId="5E300FC4"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r>
      <w:tr w:rsidR="004358C1" w:rsidRPr="004358C1" w14:paraId="55262E85" w14:textId="77777777" w:rsidTr="00A14661">
        <w:tc>
          <w:tcPr>
            <w:tcW w:w="243" w:type="pct"/>
            <w:tcBorders>
              <w:top w:val="single" w:sz="4" w:space="0" w:color="auto"/>
              <w:bottom w:val="single" w:sz="4" w:space="0" w:color="auto"/>
              <w:right w:val="single" w:sz="4" w:space="0" w:color="auto"/>
            </w:tcBorders>
          </w:tcPr>
          <w:p w14:paraId="62757372" w14:textId="77777777" w:rsidR="003A737E" w:rsidRPr="004358C1" w:rsidRDefault="003A737E" w:rsidP="003A737E">
            <w:pPr>
              <w:widowControl/>
              <w:jc w:val="center"/>
              <w:rPr>
                <w:rFonts w:ascii="Times New Roman" w:eastAsia="Calibri" w:hAnsi="Times New Roman" w:cs="Times New Roman"/>
                <w:sz w:val="24"/>
                <w:szCs w:val="24"/>
                <w:lang w:eastAsia="en-US"/>
              </w:rPr>
            </w:pPr>
          </w:p>
        </w:tc>
        <w:tc>
          <w:tcPr>
            <w:tcW w:w="2515" w:type="pct"/>
            <w:tcBorders>
              <w:top w:val="single" w:sz="4" w:space="0" w:color="auto"/>
              <w:left w:val="single" w:sz="4" w:space="0" w:color="auto"/>
              <w:bottom w:val="single" w:sz="4" w:space="0" w:color="auto"/>
              <w:right w:val="single" w:sz="4" w:space="0" w:color="auto"/>
            </w:tcBorders>
          </w:tcPr>
          <w:p w14:paraId="4EDAD81F" w14:textId="77777777" w:rsidR="003A737E" w:rsidRPr="004358C1" w:rsidRDefault="003A737E" w:rsidP="003A737E">
            <w:pPr>
              <w:widowControl/>
              <w:jc w:val="both"/>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 xml:space="preserve">Уровень эффективности использования субсидии (рассчитывается в соответствии с </w:t>
            </w:r>
            <w:hyperlink w:anchor="sub_114" w:history="1">
              <w:r w:rsidRPr="004358C1">
                <w:rPr>
                  <w:rFonts w:ascii="Times New Roman" w:eastAsia="Calibri" w:hAnsi="Times New Roman" w:cs="Times New Roman"/>
                  <w:sz w:val="24"/>
                  <w:szCs w:val="24"/>
                  <w:lang w:eastAsia="en-US"/>
                </w:rPr>
                <w:t>пунктом 10</w:t>
              </w:r>
            </w:hyperlink>
            <w:r w:rsidRPr="004358C1">
              <w:rPr>
                <w:rFonts w:ascii="Times New Roman" w:eastAsia="Calibri" w:hAnsi="Times New Roman" w:cs="Times New Roman"/>
                <w:sz w:val="24"/>
                <w:szCs w:val="24"/>
                <w:lang w:eastAsia="en-US"/>
              </w:rPr>
              <w:t xml:space="preserve"> Методики)</w:t>
            </w:r>
          </w:p>
        </w:tc>
        <w:tc>
          <w:tcPr>
            <w:tcW w:w="1924" w:type="pct"/>
            <w:tcBorders>
              <w:top w:val="single" w:sz="4" w:space="0" w:color="auto"/>
              <w:left w:val="single" w:sz="4" w:space="0" w:color="auto"/>
              <w:bottom w:val="single" w:sz="4" w:space="0" w:color="auto"/>
              <w:right w:val="single" w:sz="4" w:space="0" w:color="auto"/>
            </w:tcBorders>
          </w:tcPr>
          <w:p w14:paraId="3CA1F2D5"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c>
          <w:tcPr>
            <w:tcW w:w="318" w:type="pct"/>
            <w:tcBorders>
              <w:top w:val="single" w:sz="4" w:space="0" w:color="auto"/>
              <w:left w:val="single" w:sz="4" w:space="0" w:color="auto"/>
              <w:bottom w:val="single" w:sz="4" w:space="0" w:color="auto"/>
            </w:tcBorders>
          </w:tcPr>
          <w:p w14:paraId="2BED997E"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r>
      <w:tr w:rsidR="004358C1" w:rsidRPr="004358C1" w14:paraId="4EFCF7EC" w14:textId="77777777" w:rsidTr="00A14661">
        <w:tc>
          <w:tcPr>
            <w:tcW w:w="243" w:type="pct"/>
            <w:tcBorders>
              <w:top w:val="single" w:sz="4" w:space="0" w:color="auto"/>
              <w:bottom w:val="single" w:sz="4" w:space="0" w:color="auto"/>
              <w:right w:val="single" w:sz="4" w:space="0" w:color="auto"/>
            </w:tcBorders>
          </w:tcPr>
          <w:p w14:paraId="34D3838D" w14:textId="77777777" w:rsidR="003A737E" w:rsidRPr="004358C1" w:rsidRDefault="003A737E" w:rsidP="003A737E">
            <w:pPr>
              <w:widowControl/>
              <w:jc w:val="center"/>
              <w:rPr>
                <w:rFonts w:ascii="Times New Roman" w:eastAsia="Calibri" w:hAnsi="Times New Roman" w:cs="Times New Roman"/>
                <w:sz w:val="24"/>
                <w:szCs w:val="24"/>
                <w:lang w:eastAsia="en-US"/>
              </w:rPr>
            </w:pPr>
            <w:r w:rsidRPr="004358C1">
              <w:rPr>
                <w:rFonts w:ascii="Times New Roman" w:eastAsia="Calibri" w:hAnsi="Times New Roman" w:cs="Times New Roman"/>
                <w:sz w:val="24"/>
                <w:szCs w:val="24"/>
                <w:lang w:eastAsia="en-US"/>
              </w:rPr>
              <w:t>2.</w:t>
            </w:r>
          </w:p>
        </w:tc>
        <w:tc>
          <w:tcPr>
            <w:tcW w:w="2515" w:type="pct"/>
            <w:tcBorders>
              <w:top w:val="single" w:sz="4" w:space="0" w:color="auto"/>
              <w:left w:val="single" w:sz="4" w:space="0" w:color="auto"/>
              <w:bottom w:val="single" w:sz="4" w:space="0" w:color="auto"/>
              <w:right w:val="single" w:sz="4" w:space="0" w:color="auto"/>
            </w:tcBorders>
          </w:tcPr>
          <w:p w14:paraId="316A8CE5" w14:textId="77777777" w:rsidR="003A737E" w:rsidRPr="004358C1" w:rsidRDefault="003A737E" w:rsidP="003A737E">
            <w:pPr>
              <w:widowControl/>
              <w:jc w:val="both"/>
              <w:rPr>
                <w:rFonts w:ascii="Times New Roman" w:eastAsia="Calibri" w:hAnsi="Times New Roman" w:cs="Times New Roman"/>
                <w:sz w:val="24"/>
                <w:szCs w:val="24"/>
                <w:lang w:eastAsia="en-US"/>
              </w:rPr>
            </w:pPr>
          </w:p>
        </w:tc>
        <w:tc>
          <w:tcPr>
            <w:tcW w:w="1924" w:type="pct"/>
            <w:tcBorders>
              <w:top w:val="single" w:sz="4" w:space="0" w:color="auto"/>
              <w:left w:val="single" w:sz="4" w:space="0" w:color="auto"/>
              <w:bottom w:val="single" w:sz="4" w:space="0" w:color="auto"/>
              <w:right w:val="single" w:sz="4" w:space="0" w:color="auto"/>
            </w:tcBorders>
          </w:tcPr>
          <w:p w14:paraId="5FABEA68"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c>
          <w:tcPr>
            <w:tcW w:w="318" w:type="pct"/>
            <w:tcBorders>
              <w:top w:val="single" w:sz="4" w:space="0" w:color="auto"/>
              <w:left w:val="single" w:sz="4" w:space="0" w:color="auto"/>
              <w:bottom w:val="single" w:sz="4" w:space="0" w:color="auto"/>
            </w:tcBorders>
          </w:tcPr>
          <w:p w14:paraId="614C80FB"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r>
      <w:tr w:rsidR="004358C1" w:rsidRPr="004358C1" w14:paraId="13D43071" w14:textId="77777777" w:rsidTr="00A14661">
        <w:tc>
          <w:tcPr>
            <w:tcW w:w="243" w:type="pct"/>
            <w:tcBorders>
              <w:top w:val="single" w:sz="4" w:space="0" w:color="auto"/>
              <w:bottom w:val="single" w:sz="4" w:space="0" w:color="auto"/>
              <w:right w:val="single" w:sz="4" w:space="0" w:color="auto"/>
            </w:tcBorders>
          </w:tcPr>
          <w:p w14:paraId="59BFF14C" w14:textId="77777777" w:rsidR="003A737E" w:rsidRPr="004358C1" w:rsidRDefault="003A737E" w:rsidP="003A737E">
            <w:pPr>
              <w:widowControl/>
              <w:jc w:val="center"/>
              <w:rPr>
                <w:rFonts w:ascii="Times New Roman" w:eastAsia="Calibri" w:hAnsi="Times New Roman" w:cs="Times New Roman"/>
                <w:sz w:val="24"/>
                <w:szCs w:val="24"/>
                <w:lang w:eastAsia="en-US"/>
              </w:rPr>
            </w:pPr>
          </w:p>
        </w:tc>
        <w:tc>
          <w:tcPr>
            <w:tcW w:w="2515" w:type="pct"/>
            <w:tcBorders>
              <w:top w:val="single" w:sz="4" w:space="0" w:color="auto"/>
              <w:left w:val="single" w:sz="4" w:space="0" w:color="auto"/>
              <w:bottom w:val="single" w:sz="4" w:space="0" w:color="auto"/>
              <w:right w:val="single" w:sz="4" w:space="0" w:color="auto"/>
            </w:tcBorders>
          </w:tcPr>
          <w:p w14:paraId="3398E546" w14:textId="77777777" w:rsidR="003A737E" w:rsidRPr="004358C1" w:rsidRDefault="003A737E" w:rsidP="003A737E">
            <w:pPr>
              <w:widowControl/>
              <w:jc w:val="both"/>
              <w:rPr>
                <w:rFonts w:ascii="Times New Roman" w:eastAsia="Calibri" w:hAnsi="Times New Roman" w:cs="Times New Roman"/>
                <w:sz w:val="24"/>
                <w:szCs w:val="24"/>
                <w:lang w:eastAsia="en-US"/>
              </w:rPr>
            </w:pPr>
          </w:p>
        </w:tc>
        <w:tc>
          <w:tcPr>
            <w:tcW w:w="1924" w:type="pct"/>
            <w:tcBorders>
              <w:top w:val="single" w:sz="4" w:space="0" w:color="auto"/>
              <w:left w:val="single" w:sz="4" w:space="0" w:color="auto"/>
              <w:bottom w:val="single" w:sz="4" w:space="0" w:color="auto"/>
              <w:right w:val="single" w:sz="4" w:space="0" w:color="auto"/>
            </w:tcBorders>
          </w:tcPr>
          <w:p w14:paraId="0BA08127"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c>
          <w:tcPr>
            <w:tcW w:w="318" w:type="pct"/>
            <w:tcBorders>
              <w:top w:val="single" w:sz="4" w:space="0" w:color="auto"/>
              <w:left w:val="single" w:sz="4" w:space="0" w:color="auto"/>
              <w:bottom w:val="single" w:sz="4" w:space="0" w:color="auto"/>
            </w:tcBorders>
          </w:tcPr>
          <w:p w14:paraId="27877D07" w14:textId="77777777" w:rsidR="003A737E" w:rsidRPr="004358C1" w:rsidRDefault="003A737E" w:rsidP="003A737E">
            <w:pPr>
              <w:widowControl/>
              <w:ind w:firstLine="720"/>
              <w:jc w:val="both"/>
              <w:rPr>
                <w:rFonts w:ascii="Times New Roman" w:eastAsia="Calibri" w:hAnsi="Times New Roman" w:cs="Times New Roman"/>
                <w:sz w:val="24"/>
                <w:szCs w:val="24"/>
                <w:lang w:eastAsia="en-US"/>
              </w:rPr>
            </w:pPr>
          </w:p>
        </w:tc>
      </w:tr>
    </w:tbl>
    <w:tbl>
      <w:tblPr>
        <w:tblStyle w:val="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9"/>
        <w:gridCol w:w="2492"/>
        <w:gridCol w:w="293"/>
        <w:gridCol w:w="3519"/>
      </w:tblGrid>
      <w:tr w:rsidR="004358C1" w:rsidRPr="004358C1" w14:paraId="617E6906" w14:textId="77777777" w:rsidTr="003A737E">
        <w:tc>
          <w:tcPr>
            <w:tcW w:w="2913" w:type="pct"/>
          </w:tcPr>
          <w:p w14:paraId="62A765F9" w14:textId="77777777" w:rsidR="003A737E" w:rsidRPr="004358C1" w:rsidRDefault="003A737E" w:rsidP="003A737E">
            <w:pPr>
              <w:widowControl/>
              <w:rPr>
                <w:sz w:val="24"/>
                <w:szCs w:val="24"/>
              </w:rPr>
            </w:pPr>
            <w:r w:rsidRPr="004358C1">
              <w:rPr>
                <w:rFonts w:ascii="Times New Roman" w:hAnsi="Times New Roman" w:cs="Times New Roman"/>
                <w:sz w:val="28"/>
                <w:szCs w:val="28"/>
              </w:rPr>
              <w:t>Наименование должности руководителя органа местного самоуправления муниципального образования Ярославской области, осуществляющего управление в сфере образования</w:t>
            </w:r>
          </w:p>
        </w:tc>
        <w:tc>
          <w:tcPr>
            <w:tcW w:w="825" w:type="pct"/>
            <w:tcBorders>
              <w:bottom w:val="single" w:sz="4" w:space="0" w:color="auto"/>
            </w:tcBorders>
          </w:tcPr>
          <w:p w14:paraId="4AFFF4C5" w14:textId="77777777" w:rsidR="003A737E" w:rsidRPr="004358C1" w:rsidRDefault="003A737E" w:rsidP="003A737E">
            <w:pPr>
              <w:widowControl/>
              <w:autoSpaceDE/>
              <w:autoSpaceDN/>
              <w:adjustRightInd/>
              <w:jc w:val="center"/>
              <w:rPr>
                <w:sz w:val="24"/>
                <w:szCs w:val="24"/>
              </w:rPr>
            </w:pPr>
          </w:p>
        </w:tc>
        <w:tc>
          <w:tcPr>
            <w:tcW w:w="97" w:type="pct"/>
          </w:tcPr>
          <w:p w14:paraId="585E184F" w14:textId="77777777" w:rsidR="003A737E" w:rsidRPr="004358C1" w:rsidRDefault="003A737E" w:rsidP="003A737E">
            <w:pPr>
              <w:widowControl/>
              <w:jc w:val="both"/>
              <w:rPr>
                <w:sz w:val="24"/>
                <w:szCs w:val="24"/>
              </w:rPr>
            </w:pPr>
          </w:p>
        </w:tc>
        <w:tc>
          <w:tcPr>
            <w:tcW w:w="1165" w:type="pct"/>
            <w:tcBorders>
              <w:bottom w:val="single" w:sz="4" w:space="0" w:color="auto"/>
            </w:tcBorders>
          </w:tcPr>
          <w:p w14:paraId="2CD77A5F" w14:textId="77777777" w:rsidR="003A737E" w:rsidRPr="004358C1" w:rsidRDefault="003A737E" w:rsidP="003A737E">
            <w:pPr>
              <w:widowControl/>
              <w:jc w:val="both"/>
              <w:rPr>
                <w:sz w:val="24"/>
                <w:szCs w:val="24"/>
              </w:rPr>
            </w:pPr>
          </w:p>
        </w:tc>
      </w:tr>
      <w:tr w:rsidR="004358C1" w:rsidRPr="004358C1" w14:paraId="46C9027C" w14:textId="77777777" w:rsidTr="003A737E">
        <w:tc>
          <w:tcPr>
            <w:tcW w:w="2913" w:type="pct"/>
          </w:tcPr>
          <w:p w14:paraId="498FF534" w14:textId="77777777" w:rsidR="003A737E" w:rsidRPr="004358C1" w:rsidRDefault="003A737E" w:rsidP="003A737E">
            <w:pPr>
              <w:widowControl/>
              <w:jc w:val="center"/>
              <w:rPr>
                <w:sz w:val="24"/>
                <w:szCs w:val="24"/>
              </w:rPr>
            </w:pPr>
          </w:p>
        </w:tc>
        <w:tc>
          <w:tcPr>
            <w:tcW w:w="825" w:type="pct"/>
            <w:tcBorders>
              <w:top w:val="single" w:sz="4" w:space="0" w:color="auto"/>
            </w:tcBorders>
          </w:tcPr>
          <w:p w14:paraId="32BEA68E" w14:textId="77777777" w:rsidR="003A737E" w:rsidRPr="004358C1" w:rsidRDefault="003A737E" w:rsidP="003A737E">
            <w:pPr>
              <w:widowControl/>
              <w:jc w:val="center"/>
              <w:rPr>
                <w:sz w:val="24"/>
                <w:szCs w:val="24"/>
              </w:rPr>
            </w:pPr>
            <w:r w:rsidRPr="004358C1">
              <w:rPr>
                <w:rFonts w:ascii="Times New Roman" w:hAnsi="Times New Roman" w:cs="Times New Roman"/>
                <w:sz w:val="24"/>
                <w:szCs w:val="24"/>
              </w:rPr>
              <w:t>(подпись)</w:t>
            </w:r>
          </w:p>
        </w:tc>
        <w:tc>
          <w:tcPr>
            <w:tcW w:w="97" w:type="pct"/>
          </w:tcPr>
          <w:p w14:paraId="5708672F" w14:textId="77777777" w:rsidR="003A737E" w:rsidRPr="004358C1" w:rsidRDefault="003A737E" w:rsidP="003A737E">
            <w:pPr>
              <w:widowControl/>
              <w:jc w:val="center"/>
              <w:rPr>
                <w:sz w:val="24"/>
                <w:szCs w:val="24"/>
              </w:rPr>
            </w:pPr>
          </w:p>
        </w:tc>
        <w:tc>
          <w:tcPr>
            <w:tcW w:w="1165" w:type="pct"/>
            <w:tcBorders>
              <w:top w:val="single" w:sz="4" w:space="0" w:color="auto"/>
            </w:tcBorders>
          </w:tcPr>
          <w:p w14:paraId="786B487E" w14:textId="77777777" w:rsidR="003A737E" w:rsidRPr="004358C1" w:rsidRDefault="003A737E" w:rsidP="003A737E">
            <w:pPr>
              <w:widowControl/>
              <w:jc w:val="center"/>
              <w:rPr>
                <w:rFonts w:ascii="Times New Roman" w:hAnsi="Times New Roman" w:cs="Times New Roman"/>
                <w:sz w:val="24"/>
                <w:szCs w:val="24"/>
              </w:rPr>
            </w:pPr>
            <w:r w:rsidRPr="004358C1">
              <w:rPr>
                <w:rFonts w:ascii="Times New Roman" w:hAnsi="Times New Roman" w:cs="Times New Roman"/>
                <w:sz w:val="24"/>
                <w:szCs w:val="24"/>
              </w:rPr>
              <w:t>(расшифровка подписи)</w:t>
            </w:r>
          </w:p>
        </w:tc>
      </w:tr>
      <w:tr w:rsidR="004358C1" w:rsidRPr="004358C1" w14:paraId="09687E2E" w14:textId="77777777" w:rsidTr="003A737E">
        <w:tc>
          <w:tcPr>
            <w:tcW w:w="2913" w:type="pct"/>
            <w:tcBorders>
              <w:bottom w:val="single" w:sz="4" w:space="0" w:color="auto"/>
            </w:tcBorders>
          </w:tcPr>
          <w:p w14:paraId="28711A80" w14:textId="77777777" w:rsidR="003A737E" w:rsidRPr="004358C1" w:rsidRDefault="003A737E" w:rsidP="003A737E">
            <w:pPr>
              <w:widowControl/>
              <w:jc w:val="center"/>
              <w:rPr>
                <w:sz w:val="24"/>
                <w:szCs w:val="24"/>
              </w:rPr>
            </w:pPr>
          </w:p>
        </w:tc>
        <w:tc>
          <w:tcPr>
            <w:tcW w:w="825" w:type="pct"/>
          </w:tcPr>
          <w:p w14:paraId="161276F8" w14:textId="77777777" w:rsidR="003A737E" w:rsidRPr="004358C1" w:rsidRDefault="003A737E" w:rsidP="003A737E">
            <w:pPr>
              <w:widowControl/>
              <w:jc w:val="center"/>
              <w:rPr>
                <w:rFonts w:ascii="Times New Roman" w:hAnsi="Times New Roman" w:cs="Times New Roman"/>
                <w:sz w:val="24"/>
                <w:szCs w:val="24"/>
              </w:rPr>
            </w:pPr>
          </w:p>
        </w:tc>
        <w:tc>
          <w:tcPr>
            <w:tcW w:w="97" w:type="pct"/>
          </w:tcPr>
          <w:p w14:paraId="5D6AD318" w14:textId="77777777" w:rsidR="003A737E" w:rsidRPr="004358C1" w:rsidRDefault="003A737E" w:rsidP="003A737E">
            <w:pPr>
              <w:widowControl/>
              <w:jc w:val="center"/>
              <w:rPr>
                <w:sz w:val="24"/>
                <w:szCs w:val="24"/>
              </w:rPr>
            </w:pPr>
          </w:p>
        </w:tc>
        <w:tc>
          <w:tcPr>
            <w:tcW w:w="1165" w:type="pct"/>
          </w:tcPr>
          <w:p w14:paraId="6631391A" w14:textId="77777777" w:rsidR="003A737E" w:rsidRPr="004358C1" w:rsidRDefault="003A737E" w:rsidP="003A737E">
            <w:pPr>
              <w:widowControl/>
              <w:jc w:val="center"/>
              <w:rPr>
                <w:rFonts w:ascii="Times New Roman" w:hAnsi="Times New Roman" w:cs="Times New Roman"/>
                <w:sz w:val="24"/>
                <w:szCs w:val="24"/>
              </w:rPr>
            </w:pPr>
          </w:p>
        </w:tc>
      </w:tr>
      <w:tr w:rsidR="003A737E" w:rsidRPr="004358C1" w14:paraId="2FCDB83D" w14:textId="77777777" w:rsidTr="003A737E">
        <w:tc>
          <w:tcPr>
            <w:tcW w:w="2913" w:type="pct"/>
            <w:tcBorders>
              <w:top w:val="single" w:sz="4" w:space="0" w:color="auto"/>
            </w:tcBorders>
          </w:tcPr>
          <w:p w14:paraId="08BD5520" w14:textId="77777777" w:rsidR="003A737E" w:rsidRPr="004358C1" w:rsidRDefault="003A737E" w:rsidP="003A737E">
            <w:pPr>
              <w:widowControl/>
              <w:ind w:firstLine="720"/>
              <w:jc w:val="center"/>
              <w:rPr>
                <w:rFonts w:ascii="Times New Roman" w:hAnsi="Times New Roman" w:cs="Times New Roman"/>
                <w:sz w:val="24"/>
                <w:szCs w:val="24"/>
              </w:rPr>
            </w:pPr>
            <w:r w:rsidRPr="004358C1">
              <w:rPr>
                <w:rFonts w:ascii="Times New Roman" w:hAnsi="Times New Roman" w:cs="Times New Roman"/>
                <w:sz w:val="24"/>
                <w:szCs w:val="24"/>
              </w:rPr>
              <w:t>(Ф.И.О. и телефон исполнителя)</w:t>
            </w:r>
          </w:p>
        </w:tc>
        <w:tc>
          <w:tcPr>
            <w:tcW w:w="825" w:type="pct"/>
          </w:tcPr>
          <w:p w14:paraId="627758C2" w14:textId="77777777" w:rsidR="003A737E" w:rsidRPr="004358C1" w:rsidRDefault="003A737E" w:rsidP="003A737E">
            <w:pPr>
              <w:widowControl/>
              <w:jc w:val="center"/>
              <w:rPr>
                <w:rFonts w:ascii="Times New Roman" w:hAnsi="Times New Roman" w:cs="Times New Roman"/>
                <w:sz w:val="24"/>
                <w:szCs w:val="24"/>
              </w:rPr>
            </w:pPr>
          </w:p>
        </w:tc>
        <w:tc>
          <w:tcPr>
            <w:tcW w:w="97" w:type="pct"/>
          </w:tcPr>
          <w:p w14:paraId="1794E3CB" w14:textId="77777777" w:rsidR="003A737E" w:rsidRPr="004358C1" w:rsidRDefault="003A737E" w:rsidP="003A737E">
            <w:pPr>
              <w:widowControl/>
              <w:jc w:val="center"/>
              <w:rPr>
                <w:sz w:val="24"/>
                <w:szCs w:val="24"/>
              </w:rPr>
            </w:pPr>
          </w:p>
        </w:tc>
        <w:tc>
          <w:tcPr>
            <w:tcW w:w="1165" w:type="pct"/>
          </w:tcPr>
          <w:p w14:paraId="45F3AA01" w14:textId="77777777" w:rsidR="003A737E" w:rsidRPr="004358C1" w:rsidRDefault="003A737E" w:rsidP="003A737E">
            <w:pPr>
              <w:widowControl/>
              <w:jc w:val="center"/>
              <w:rPr>
                <w:rFonts w:ascii="Times New Roman" w:hAnsi="Times New Roman" w:cs="Times New Roman"/>
                <w:sz w:val="24"/>
                <w:szCs w:val="24"/>
              </w:rPr>
            </w:pPr>
          </w:p>
        </w:tc>
      </w:tr>
    </w:tbl>
    <w:p w14:paraId="0221C7C4" w14:textId="77777777" w:rsidR="003A737E" w:rsidRPr="004358C1" w:rsidRDefault="003A737E" w:rsidP="003A737E">
      <w:pPr>
        <w:keepNext/>
        <w:keepLines/>
        <w:widowControl/>
        <w:autoSpaceDE/>
        <w:autoSpaceDN/>
        <w:adjustRightInd/>
        <w:spacing w:before="480"/>
        <w:contextualSpacing/>
        <w:jc w:val="both"/>
        <w:outlineLvl w:val="0"/>
        <w:rPr>
          <w:rFonts w:ascii="Times New Roman" w:eastAsia="Calibri" w:hAnsi="Times New Roman" w:cs="Times New Roman"/>
          <w:bCs/>
          <w:strike/>
          <w:sz w:val="28"/>
          <w:szCs w:val="28"/>
          <w:lang w:eastAsia="en-US"/>
        </w:rPr>
      </w:pPr>
    </w:p>
    <w:p w14:paraId="281E7F26" w14:textId="77777777" w:rsidR="003A737E" w:rsidRPr="004358C1" w:rsidRDefault="003A737E" w:rsidP="00FA3923">
      <w:pPr>
        <w:rPr>
          <w:rFonts w:ascii="Times New Roman" w:hAnsi="Times New Roman" w:cs="Times New Roman"/>
          <w:sz w:val="28"/>
          <w:szCs w:val="28"/>
        </w:rPr>
        <w:sectPr w:rsidR="003A737E" w:rsidRPr="004358C1" w:rsidSect="003A737E">
          <w:pgSz w:w="16837" w:h="11905" w:orient="landscape"/>
          <w:pgMar w:top="567" w:right="1134" w:bottom="851" w:left="816" w:header="720" w:footer="720" w:gutter="0"/>
          <w:pgNumType w:start="1"/>
          <w:cols w:space="720"/>
          <w:titlePg/>
          <w:docGrid w:linePitch="326"/>
        </w:sectPr>
      </w:pPr>
    </w:p>
    <w:p w14:paraId="11E5093C" w14:textId="77777777" w:rsidR="00690C6E" w:rsidRPr="004358C1" w:rsidRDefault="00690C6E" w:rsidP="00690C6E">
      <w:pPr>
        <w:widowControl/>
        <w:autoSpaceDE/>
        <w:autoSpaceDN/>
        <w:adjustRightInd/>
        <w:ind w:left="6946"/>
        <w:contextualSpacing/>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lastRenderedPageBreak/>
        <w:t>Приложение 4</w:t>
      </w:r>
    </w:p>
    <w:p w14:paraId="1A9FFEE4" w14:textId="77777777" w:rsidR="00690C6E" w:rsidRPr="004358C1" w:rsidRDefault="00690C6E" w:rsidP="00690C6E">
      <w:pPr>
        <w:widowControl/>
        <w:autoSpaceDE/>
        <w:autoSpaceDN/>
        <w:adjustRightInd/>
        <w:ind w:left="6946"/>
        <w:contextualSpacing/>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к ОЦП</w:t>
      </w:r>
    </w:p>
    <w:p w14:paraId="07023E3C" w14:textId="77777777" w:rsidR="00690C6E" w:rsidRPr="004358C1" w:rsidRDefault="00690C6E" w:rsidP="00690C6E">
      <w:pPr>
        <w:widowControl/>
        <w:autoSpaceDE/>
        <w:autoSpaceDN/>
        <w:adjustRightInd/>
        <w:contextualSpacing/>
        <w:rPr>
          <w:rFonts w:ascii="Times New Roman" w:eastAsia="Calibri" w:hAnsi="Times New Roman" w:cs="Times New Roman"/>
          <w:bCs/>
          <w:sz w:val="28"/>
          <w:szCs w:val="28"/>
          <w:lang w:eastAsia="en-US"/>
        </w:rPr>
      </w:pPr>
    </w:p>
    <w:p w14:paraId="7C1A2942" w14:textId="77777777" w:rsidR="00690C6E" w:rsidRPr="004358C1" w:rsidRDefault="00690C6E" w:rsidP="00690C6E">
      <w:pPr>
        <w:widowControl/>
        <w:suppressAutoHyphens/>
        <w:autoSpaceDE/>
        <w:autoSpaceDN/>
        <w:adjustRightInd/>
        <w:jc w:val="center"/>
        <w:outlineLvl w:val="0"/>
        <w:rPr>
          <w:rFonts w:ascii="Times New Roman" w:eastAsia="Times New Roman" w:hAnsi="Times New Roman" w:cs="Times New Roman"/>
          <w:b/>
          <w:bCs/>
          <w:sz w:val="28"/>
          <w:szCs w:val="28"/>
        </w:rPr>
      </w:pPr>
      <w:r w:rsidRPr="004358C1">
        <w:rPr>
          <w:rFonts w:ascii="Times New Roman" w:eastAsia="Times New Roman" w:hAnsi="Times New Roman" w:cs="Times New Roman"/>
          <w:b/>
          <w:bCs/>
          <w:sz w:val="28"/>
          <w:szCs w:val="28"/>
        </w:rPr>
        <w:t>ПОРЯДОК</w:t>
      </w:r>
    </w:p>
    <w:p w14:paraId="12ADC24A" w14:textId="77777777" w:rsidR="00690C6E" w:rsidRPr="004358C1" w:rsidRDefault="00690C6E" w:rsidP="00690C6E">
      <w:pPr>
        <w:widowControl/>
        <w:jc w:val="center"/>
        <w:rPr>
          <w:rFonts w:ascii="Times New Roman" w:eastAsia="Calibri" w:hAnsi="Times New Roman" w:cs="Times New Roman"/>
          <w:b/>
          <w:sz w:val="28"/>
          <w:szCs w:val="28"/>
          <w:lang w:eastAsia="en-US"/>
        </w:rPr>
      </w:pPr>
      <w:r w:rsidRPr="004358C1">
        <w:rPr>
          <w:rFonts w:ascii="Times New Roman" w:eastAsia="Calibri" w:hAnsi="Times New Roman" w:cs="Times New Roman"/>
          <w:b/>
          <w:sz w:val="28"/>
          <w:szCs w:val="28"/>
          <w:lang w:eastAsia="en-US"/>
        </w:rPr>
        <w:t>предоставления и распределения субсидии из областного бюджета местным бюджетам на реализацию мероприятий по строительству и реконструкции дошкольных образовательных организаций за счет средств областного бюджета</w:t>
      </w:r>
    </w:p>
    <w:p w14:paraId="2F03475B" w14:textId="77777777" w:rsidR="00690C6E" w:rsidRPr="004358C1" w:rsidRDefault="00690C6E" w:rsidP="00690C6E">
      <w:pPr>
        <w:widowControl/>
        <w:rPr>
          <w:rFonts w:ascii="Times New Roman" w:eastAsia="Calibri" w:hAnsi="Times New Roman" w:cs="Times New Roman"/>
          <w:sz w:val="24"/>
          <w:szCs w:val="24"/>
          <w:lang w:eastAsia="en-US"/>
        </w:rPr>
      </w:pPr>
    </w:p>
    <w:p w14:paraId="2BD549EC"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 Порядок предоставления и распределения субсидии из областного бюджета местным бюджетам на реализацию мероприятий по строительству и реконструкции дошкольных образовательных организаций за счет средств областного бюджета (далее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Порядок) определяет механизм и условия предоставления и распределения субсидий из областного бюджета местным бюджетам на реализацию мероприятий по строительству и реконструкции дошкольных образовательных организаций за счет средств областного бюджета (далее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субсидия).</w:t>
      </w:r>
    </w:p>
    <w:p w14:paraId="3081B0BC"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2. Порядок разработан в соответствии с </w:t>
      </w:r>
      <w:hyperlink r:id="rId48" w:history="1">
        <w:r w:rsidRPr="004358C1">
          <w:rPr>
            <w:rFonts w:ascii="Times New Roman" w:eastAsia="Calibri" w:hAnsi="Times New Roman" w:cs="Times New Roman"/>
            <w:sz w:val="28"/>
            <w:szCs w:val="28"/>
            <w:lang w:eastAsia="en-US"/>
          </w:rPr>
          <w:t>пунктом 3 статьи 139</w:t>
        </w:r>
      </w:hyperlink>
      <w:r w:rsidRPr="004358C1">
        <w:rPr>
          <w:rFonts w:ascii="Times New Roman" w:eastAsia="Calibri" w:hAnsi="Times New Roman" w:cs="Times New Roman"/>
          <w:sz w:val="28"/>
          <w:szCs w:val="28"/>
          <w:lang w:eastAsia="en-US"/>
        </w:rPr>
        <w:t xml:space="preserve"> Бюджетного кодекса Российской Федерации, </w:t>
      </w:r>
      <w:hyperlink r:id="rId49"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 и устанавливает принципы распределения и условия предоставления субсидии в рамках областной целевой программы «Обеспечение доступности дошкольного образования в Ярославской области» на 2011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2021 годы, утвержденной постановлением Правительства области от 17.02.2011 № 90-п </w:t>
      </w:r>
      <w:r w:rsidRPr="004358C1">
        <w:rPr>
          <w:rFonts w:ascii="Times New Roman" w:eastAsia="Times New Roman" w:hAnsi="Times New Roman" w:cs="Times New Roman"/>
          <w:sz w:val="28"/>
          <w:szCs w:val="28"/>
          <w:lang w:eastAsia="en-US"/>
        </w:rPr>
        <w:t>«Об областной целевой программе «Обеспечение доступности дошкольного образования в Ярославской области» на 2011 – 2021 годы»</w:t>
      </w:r>
      <w:r w:rsidRPr="004358C1">
        <w:rPr>
          <w:rFonts w:ascii="Times New Roman" w:eastAsia="Calibri" w:hAnsi="Times New Roman" w:cs="Times New Roman"/>
          <w:sz w:val="28"/>
          <w:szCs w:val="28"/>
          <w:lang w:eastAsia="en-US"/>
        </w:rPr>
        <w:t xml:space="preserve">  (далее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ОЦП).</w:t>
      </w:r>
    </w:p>
    <w:p w14:paraId="7A65F981"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3. Субсидия предоставляется на софинансирование расходных обязательств местных бюджетов по организации предоставления общедоступного и бесплатного дошкольного образования в муниципальных образовательных организациях для строительства (реконструкции) зданий дошкольных образовательных организаций, включенных в перечень строек и объектов в рамках адресной инвестиционной программы Ярославской области на соответствующий год, в том числе на завершение расчетов по муниципальным контрактам по введенным в эксплуатацию объектам. Отбор строек и объектов осуществляется в соответствии с </w:t>
      </w:r>
      <w:hyperlink r:id="rId50" w:history="1">
        <w:r w:rsidRPr="004358C1">
          <w:rPr>
            <w:rFonts w:ascii="Times New Roman" w:eastAsia="Calibri" w:hAnsi="Times New Roman" w:cs="Times New Roman"/>
            <w:sz w:val="28"/>
            <w:szCs w:val="28"/>
            <w:lang w:eastAsia="en-US"/>
          </w:rPr>
          <w:t>Порядком</w:t>
        </w:r>
      </w:hyperlink>
      <w:r w:rsidRPr="004358C1">
        <w:rPr>
          <w:rFonts w:ascii="Times New Roman" w:eastAsia="Calibri" w:hAnsi="Times New Roman" w:cs="Times New Roman"/>
          <w:sz w:val="28"/>
          <w:szCs w:val="28"/>
          <w:lang w:eastAsia="en-US"/>
        </w:rPr>
        <w:t xml:space="preserve"> формирования и реализации адресной инвестиционной программы, утвержденным постановлением Правительства области от 15.06.2010 № 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w:t>
      </w:r>
    </w:p>
    <w:p w14:paraId="3521C891"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4. Субсидия предоставляется в целях открытия дополнительных мест для реализации образовательной программы дошкольного образования в Ярославской области.</w:t>
      </w:r>
    </w:p>
    <w:p w14:paraId="6C184282"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5. Критерии отбора муниципальных образований Ярославской области (далее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МО ЯО):</w:t>
      </w:r>
    </w:p>
    <w:p w14:paraId="79BC5B47"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в населенном пункте МО ЯО необеспеченной потребности в услугах дошкольного образования для детей в возрасте от 2 месяцев до 7 лет;</w:t>
      </w:r>
    </w:p>
    <w:p w14:paraId="4A069BC4"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завершение строительства (реконструкции) ранее начатых объектов, ввод которых планируется в текущем календарном году и (или) плановом периоде.</w:t>
      </w:r>
    </w:p>
    <w:p w14:paraId="7A929A79"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 Условия предоставления субсидии:</w:t>
      </w:r>
    </w:p>
    <w:p w14:paraId="653CFFDA" w14:textId="2A73342F"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наличие в МО ЯО утвержденной соответствующей муниципальной программы, а также соответствие мероприятий муниципальных программ требованиям государственной </w:t>
      </w:r>
      <w:hyperlink r:id="rId51" w:history="1">
        <w:r w:rsidRPr="004358C1">
          <w:rPr>
            <w:rFonts w:ascii="Times New Roman" w:eastAsia="Calibri" w:hAnsi="Times New Roman" w:cs="Times New Roman"/>
            <w:sz w:val="28"/>
            <w:szCs w:val="28"/>
            <w:lang w:eastAsia="en-US"/>
          </w:rPr>
          <w:t>программы</w:t>
        </w:r>
      </w:hyperlink>
      <w:r w:rsidRPr="004358C1">
        <w:rPr>
          <w:rFonts w:ascii="Times New Roman" w:eastAsia="Calibri" w:hAnsi="Times New Roman" w:cs="Times New Roman"/>
          <w:sz w:val="28"/>
          <w:szCs w:val="28"/>
          <w:lang w:eastAsia="en-US"/>
        </w:rPr>
        <w:t xml:space="preserve"> Ярославской области «Развитие образования и молодежная политика в Ярославской области» на 2014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w:t>
      </w:r>
      <w:r w:rsidR="0051499A" w:rsidRPr="004358C1">
        <w:rPr>
          <w:rFonts w:ascii="Times New Roman" w:eastAsia="Calibri" w:hAnsi="Times New Roman" w:cs="Times New Roman"/>
          <w:sz w:val="28"/>
          <w:szCs w:val="28"/>
          <w:lang w:eastAsia="en-US"/>
        </w:rPr>
        <w:t>4</w:t>
      </w:r>
      <w:r w:rsidRPr="004358C1">
        <w:rPr>
          <w:rFonts w:ascii="Times New Roman" w:eastAsia="Calibri" w:hAnsi="Times New Roman" w:cs="Times New Roman"/>
          <w:sz w:val="28"/>
          <w:szCs w:val="28"/>
          <w:lang w:eastAsia="en-US"/>
        </w:rPr>
        <w:t xml:space="preserve"> годы, утвержденной постановлением Правительства области от 30.05.2014 № 524-п «Об утверждении государственной программы Ярославской области «Развитие образования и молодежная политика в Ярославской области» на 2014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w:t>
      </w:r>
      <w:r w:rsidR="0051499A" w:rsidRPr="004358C1">
        <w:rPr>
          <w:rFonts w:ascii="Times New Roman" w:eastAsia="Calibri" w:hAnsi="Times New Roman" w:cs="Times New Roman"/>
          <w:sz w:val="28"/>
          <w:szCs w:val="28"/>
          <w:lang w:eastAsia="en-US"/>
        </w:rPr>
        <w:t>4</w:t>
      </w:r>
      <w:r w:rsidRPr="004358C1">
        <w:rPr>
          <w:rFonts w:ascii="Times New Roman" w:eastAsia="Calibri" w:hAnsi="Times New Roman" w:cs="Times New Roman"/>
          <w:sz w:val="28"/>
          <w:szCs w:val="28"/>
          <w:lang w:eastAsia="en-US"/>
        </w:rPr>
        <w:t xml:space="preserve"> годы», ОЦП;</w:t>
      </w:r>
    </w:p>
    <w:p w14:paraId="70303D9C"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Уровень софинансирования расходного обязательства МО ЯО за счет средств местных бюджетов устанавливается не ниже 5 процентов;</w:t>
      </w:r>
    </w:p>
    <w:p w14:paraId="05B88DB3" w14:textId="77777777" w:rsidR="00690C6E" w:rsidRPr="004358C1" w:rsidRDefault="00690C6E" w:rsidP="00690C6E">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дошкольных организаций из соответствующих реестров Министерства строительства и жилищно-коммунального хозяйства Российской Федерации;</w:t>
      </w:r>
    </w:p>
    <w:p w14:paraId="1420C174"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наличие соглашения о предоставлении субсидии между департаментом строительства Ярославской области (далее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департамент строительства) и органами местного самоуправления муниципальных районов области (далее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ОМСУ);</w:t>
      </w:r>
    </w:p>
    <w:p w14:paraId="47AA462C"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соблюдение целевого направления расходования субсидии;</w:t>
      </w:r>
    </w:p>
    <w:p w14:paraId="6A52E750" w14:textId="77777777" w:rsidR="00690C6E" w:rsidRPr="004358C1" w:rsidRDefault="00690C6E" w:rsidP="00690C6E">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выполнение требований к показателям результативности использования субсидии, установленных пунктом 11 Порядка;</w:t>
      </w:r>
    </w:p>
    <w:p w14:paraId="0980E665" w14:textId="77777777" w:rsidR="00690C6E" w:rsidRPr="004358C1" w:rsidRDefault="00690C6E" w:rsidP="00690C6E">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выполнение требований к оценке результативности и эффективности использования субсидии, установленных пунктом 17 Порядка, и соблюдение графика выполнения работ;</w:t>
      </w:r>
    </w:p>
    <w:p w14:paraId="31136D9C"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выполнение требований к срокам, порядку и формам представления отчетности об использовании субсидии, установленных </w:t>
      </w:r>
      <w:hyperlink w:anchor="Par72" w:history="1">
        <w:r w:rsidRPr="004358C1">
          <w:rPr>
            <w:rFonts w:ascii="Times New Roman" w:eastAsia="Calibri" w:hAnsi="Times New Roman" w:cs="Times New Roman"/>
            <w:sz w:val="28"/>
            <w:szCs w:val="28"/>
            <w:lang w:eastAsia="en-US"/>
          </w:rPr>
          <w:t>пунктом 1</w:t>
        </w:r>
      </w:hyperlink>
      <w:r w:rsidRPr="004358C1">
        <w:rPr>
          <w:rFonts w:ascii="Times New Roman" w:eastAsia="Calibri" w:hAnsi="Times New Roman" w:cs="Times New Roman"/>
          <w:sz w:val="28"/>
          <w:szCs w:val="28"/>
          <w:lang w:eastAsia="en-US"/>
        </w:rPr>
        <w:t>4 Порядка;</w:t>
      </w:r>
    </w:p>
    <w:p w14:paraId="5160C6FF"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осуществление закупок товаров, работ, услуг в соответствии с требованиями </w:t>
      </w:r>
      <w:hyperlink r:id="rId52" w:history="1">
        <w:r w:rsidRPr="004358C1">
          <w:rPr>
            <w:rFonts w:ascii="Times New Roman" w:eastAsia="Calibri" w:hAnsi="Times New Roman" w:cs="Times New Roman"/>
            <w:sz w:val="28"/>
            <w:szCs w:val="28"/>
            <w:lang w:eastAsia="en-US"/>
          </w:rPr>
          <w:t>постановления</w:t>
        </w:r>
      </w:hyperlink>
      <w:r w:rsidRPr="004358C1">
        <w:rPr>
          <w:rFonts w:ascii="Times New Roman" w:eastAsia="Calibri" w:hAnsi="Times New Roman" w:cs="Times New Roman"/>
          <w:sz w:val="28"/>
          <w:szCs w:val="28"/>
          <w:lang w:eastAsia="en-US"/>
        </w:rPr>
        <w:t xml:space="preserve"> Правительства области от 27.04.2016 № 501-п «Об особенностях осуществления закупок, финансируемых за счет бюджета Ярославской области»;</w:t>
      </w:r>
    </w:p>
    <w:p w14:paraId="08BF0FDD" w14:textId="77777777" w:rsidR="00690C6E" w:rsidRPr="004358C1" w:rsidRDefault="00690C6E" w:rsidP="00690C6E">
      <w:pPr>
        <w:widowControl/>
        <w:autoSpaceDE/>
        <w:autoSpaceDN/>
        <w:adjustRightInd/>
        <w:ind w:firstLine="709"/>
        <w:contextualSpacing/>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 наличие правоустанавливающих документов на земельный участок;</w:t>
      </w:r>
    </w:p>
    <w:p w14:paraId="24D041FE" w14:textId="77777777" w:rsidR="00690C6E" w:rsidRPr="004358C1" w:rsidRDefault="00690C6E" w:rsidP="00690C6E">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софинансирование которых предоставляются субсидии;</w:t>
      </w:r>
    </w:p>
    <w:p w14:paraId="6480634B" w14:textId="77777777" w:rsidR="00690C6E" w:rsidRPr="004358C1" w:rsidRDefault="00690C6E" w:rsidP="00690C6E">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возврат МО ЯО в доход областного бюджета средств, источником финансового обеспечения которых являются субсидии из федерального (областного) бюджета, при невыполнении МО ЯО предусмотренных соглашением обязательств по достижению показателей результативности использования субсидии, соблюдению графика выполнения работ, соблюдению уровня софинансирования расходных обязательств из местного бюджета.</w:t>
      </w:r>
    </w:p>
    <w:p w14:paraId="2C6E3307"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7. Размер субсидии, предоставляемой бюджету n-го МО ЯО (S</w:t>
      </w:r>
      <w:r w:rsidRPr="004358C1">
        <w:rPr>
          <w:rFonts w:ascii="Times New Roman" w:eastAsia="Calibri" w:hAnsi="Times New Roman" w:cs="Times New Roman"/>
          <w:sz w:val="28"/>
          <w:szCs w:val="28"/>
          <w:vertAlign w:val="subscript"/>
          <w:lang w:eastAsia="en-US"/>
        </w:rPr>
        <w:t>n</w:t>
      </w:r>
      <w:r w:rsidRPr="004358C1">
        <w:rPr>
          <w:rFonts w:ascii="Times New Roman" w:eastAsia="Calibri" w:hAnsi="Times New Roman" w:cs="Times New Roman"/>
          <w:sz w:val="28"/>
          <w:szCs w:val="28"/>
          <w:lang w:eastAsia="en-US"/>
        </w:rPr>
        <w:t>), рассчитывается по формуле:</w:t>
      </w:r>
    </w:p>
    <w:p w14:paraId="1AA853E9"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p>
    <w:p w14:paraId="46A7C63E" w14:textId="77777777" w:rsidR="00690C6E" w:rsidRPr="004358C1" w:rsidRDefault="00690C6E" w:rsidP="00690C6E">
      <w:pPr>
        <w:widowControl/>
        <w:ind w:firstLine="709"/>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noProof/>
          <w:position w:val="-14"/>
          <w:sz w:val="28"/>
          <w:szCs w:val="28"/>
        </w:rPr>
        <w:drawing>
          <wp:inline distT="0" distB="0" distL="0" distR="0" wp14:anchorId="21D45391" wp14:editId="6996B91D">
            <wp:extent cx="1533525"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inline>
        </w:drawing>
      </w:r>
    </w:p>
    <w:p w14:paraId="2D6D25FF" w14:textId="77777777" w:rsidR="00690C6E" w:rsidRPr="004358C1" w:rsidRDefault="00690C6E" w:rsidP="00690C6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4F576993"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C</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сметная стоимость строительства (реконструкции) объекта (остаток сметной стоимости) i-го объекта, на софинансирование которого предоставляется субсидия;</w:t>
      </w:r>
    </w:p>
    <w:p w14:paraId="677A003F"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К</w:t>
      </w:r>
      <w:r w:rsidRPr="004358C1">
        <w:rPr>
          <w:rFonts w:ascii="Times New Roman" w:eastAsia="Calibri" w:hAnsi="Times New Roman" w:cs="Times New Roman"/>
          <w:sz w:val="28"/>
          <w:szCs w:val="28"/>
          <w:vertAlign w:val="subscript"/>
          <w:lang w:eastAsia="en-US"/>
        </w:rPr>
        <w:t>соф</w:t>
      </w:r>
      <w:r w:rsidRPr="004358C1">
        <w:rPr>
          <w:rFonts w:ascii="Times New Roman" w:eastAsia="Calibri" w:hAnsi="Times New Roman" w:cs="Times New Roman"/>
          <w:sz w:val="28"/>
          <w:szCs w:val="28"/>
          <w:lang w:eastAsia="en-US"/>
        </w:rPr>
        <w:t xml:space="preserve">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коэффициент софинансирования расходного обязательства за счет средств областного бюджета.</w:t>
      </w:r>
    </w:p>
    <w:p w14:paraId="4E68548A"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Коэффициент софинансирования расходного обязательства МО ЯО за счет субсидии установлен в размере не более 95 процентов.</w:t>
      </w:r>
    </w:p>
    <w:p w14:paraId="1380224E"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8. Субсидия предоставляется на основании соглашения между департаментом строительства и ОМСУ (далее – соглашение), которое должно содержать положения, предусмотренные Правилами предоставления субсидий из областного бюджета местным бюджетам Ярославской области, утвержденными постановлением Правительства области от 04.02.2015 </w:t>
      </w:r>
      <w:r w:rsidRPr="004358C1">
        <w:rPr>
          <w:rFonts w:ascii="Times New Roman" w:eastAsia="Calibri" w:hAnsi="Times New Roman" w:cs="Times New Roman"/>
          <w:sz w:val="28"/>
          <w:szCs w:val="28"/>
          <w:lang w:eastAsia="en-US"/>
        </w:rPr>
        <w:br/>
        <w:t xml:space="preserve">№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 а также сведения об объемах и сроках финансирования. Соглашением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w:t>
      </w:r>
      <w:r w:rsidRPr="004358C1">
        <w:rPr>
          <w:rFonts w:ascii="Times New Roman" w:eastAsia="Calibri" w:hAnsi="Times New Roman" w:cs="Times New Roman"/>
          <w:sz w:val="28"/>
          <w:szCs w:val="28"/>
          <w:lang w:eastAsia="en-US"/>
        </w:rPr>
        <w:br/>
        <w:t>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14:paraId="35B0BA97"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Форма соглашения утверждаются приказом департамента строительства.</w:t>
      </w:r>
    </w:p>
    <w:p w14:paraId="57F30BCB"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неперечисления (неполного перечисления) средств областного бюджета в предшествующем году в рамках заключенных соглашений МО ЯО использует средства областного бюджета текущего года на погашение кредиторской задолженности.</w:t>
      </w:r>
    </w:p>
    <w:p w14:paraId="22185BE4"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9. Для заключения соглашения ОМСУ представляют в департамент строительства следующие документы:</w:t>
      </w:r>
    </w:p>
    <w:p w14:paraId="1B89F7F2"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копия утвержденной муниципальной программы, на софинансирование мероприятий которой предоставляются субсидии;</w:t>
      </w:r>
    </w:p>
    <w:p w14:paraId="16F9C8A5"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выписка из решения о местном бюджете (сводной бюджетной росписи) соответствующего МО ЯО, подтверждающая наличие в местном бюджете ассигнований на исполнение расходных обязательств ОМСУ, включающая расшифровку по перечню строек и объектов, включенных в адресную инвестиционную программу Ярославской области;</w:t>
      </w:r>
    </w:p>
    <w:p w14:paraId="07933198"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заверенная копия и скан-копия разрешения на строительство;</w:t>
      </w:r>
    </w:p>
    <w:p w14:paraId="34E24AEB"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заверенные копии и скан-копии положительного заключения государственной экспертизы проектной документации и положительного заключения о достоверности сметной стоимости объекта капитального строительства в случаях, предусмотренных </w:t>
      </w:r>
      <w:hyperlink r:id="rId54"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Российской Федерации от 18 мая 2009 г.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6860E3C6"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заверенная копия и скан-копия положительного заключения государственной экологической экспертизы проектной документации в случаях, предусмотренных </w:t>
      </w:r>
      <w:hyperlink r:id="rId55" w:history="1">
        <w:r w:rsidRPr="004358C1">
          <w:rPr>
            <w:rFonts w:ascii="Times New Roman" w:eastAsia="Calibri" w:hAnsi="Times New Roman" w:cs="Times New Roman"/>
            <w:sz w:val="28"/>
            <w:szCs w:val="28"/>
            <w:lang w:eastAsia="en-US"/>
          </w:rPr>
          <w:t>частью 6 статьи 49</w:t>
        </w:r>
      </w:hyperlink>
      <w:r w:rsidRPr="004358C1">
        <w:rPr>
          <w:rFonts w:ascii="Times New Roman" w:eastAsia="Calibri" w:hAnsi="Times New Roman" w:cs="Times New Roman"/>
          <w:sz w:val="28"/>
          <w:szCs w:val="28"/>
          <w:lang w:eastAsia="en-US"/>
        </w:rPr>
        <w:t xml:space="preserve"> Градостроительного кодекса Российской Федерации;</w:t>
      </w:r>
    </w:p>
    <w:p w14:paraId="680F0AEE"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заверенные копии и скан-копии муниципальных контрактов (договоров) с исполнителями работ на весь период строительства (реконструкции), на приобретение оборудования, иных договоров, неразрывно связанных с объектом, включающих график исполнения работ (услуг);</w:t>
      </w:r>
    </w:p>
    <w:p w14:paraId="24232ACC"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информация о сметной стоимости (остатке сметной стоимости) объекта капитального строительства в ценах текущего года, указанная в заключении государственной экспертизы проектной документации, и результаты инженерных изысканий с разбивкой по годам реализации данного проекта.</w:t>
      </w:r>
    </w:p>
    <w:p w14:paraId="742DA1E2"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если на 01 октября текущего финансового года соглашение не заключено, бюджетные ассигнования областного бюджета на предоставление субсидии данному МО ЯО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14:paraId="15A849C6"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10. В случае если по состоянию на 01 января года, следующего за годом предоставления субсидии, субсидия в соответствии с соглашением не перечислена </w:t>
      </w:r>
      <w:r w:rsidRPr="004358C1">
        <w:rPr>
          <w:rFonts w:ascii="Times New Roman" w:eastAsia="Calibri" w:hAnsi="Times New Roman" w:cs="Times New Roman"/>
          <w:sz w:val="28"/>
          <w:szCs w:val="28"/>
          <w:lang w:eastAsia="en-US"/>
        </w:rPr>
        <w:lastRenderedPageBreak/>
        <w:t>МО ЯО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неперечисленный объем субсидии подлежит предоставлению в рамках лимитов бюджетных обязательств текущего финансового года при включении данного мероприятия в ОЦП.</w:t>
      </w:r>
    </w:p>
    <w:p w14:paraId="7422EF58" w14:textId="77777777" w:rsidR="00690C6E" w:rsidRPr="004358C1" w:rsidRDefault="00690C6E" w:rsidP="00690C6E">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заключении соглашения в текущем году повторное представление документов, подтверждающих софинансирование расходного обязательства за счет средств местного бюджета, не требуется. Сумма средств, направляемая на погашение кредиторской задолженности, отражается в соглашении отдельной строкой без указания показателей результативности использования субсидии.</w:t>
      </w:r>
    </w:p>
    <w:p w14:paraId="7B44E891" w14:textId="77777777" w:rsidR="00690C6E" w:rsidRPr="004358C1" w:rsidRDefault="00690C6E" w:rsidP="00690C6E">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11. Показателем результативности и эффективности</w:t>
      </w:r>
      <w:r w:rsidRPr="004358C1">
        <w:rPr>
          <w:rFonts w:ascii="Calibri" w:eastAsia="Calibri" w:hAnsi="Calibri" w:cs="Times New Roman"/>
          <w:sz w:val="16"/>
          <w:szCs w:val="16"/>
          <w:lang w:eastAsia="en-US"/>
        </w:rPr>
        <w:t xml:space="preserve"> </w:t>
      </w:r>
      <w:r w:rsidRPr="004358C1">
        <w:rPr>
          <w:rFonts w:ascii="Times New Roman" w:eastAsia="Calibri" w:hAnsi="Times New Roman" w:cs="Times New Roman"/>
          <w:sz w:val="28"/>
          <w:szCs w:val="28"/>
          <w:lang w:eastAsia="en-US"/>
        </w:rPr>
        <w:t>использования субсидии является степень выполнения работ по строительству (реконструкции) объекта, плановое значение которого предусмотрено соглашением, и соответствует результату выполнения мероприятий задачи 1 «Строительство и реконструкция зданий для реализации образовательной программы дошкольного образования» раздела V ОЦП.</w:t>
      </w:r>
    </w:p>
    <w:p w14:paraId="1D9B0E92" w14:textId="77777777" w:rsidR="00690C6E" w:rsidRPr="004358C1" w:rsidRDefault="00690C6E" w:rsidP="00690C6E">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12. Распределение субсидии между бюджетами МО ЯО утверждается законом Ярославской области об областном бюджете на очередной финансовый год и на плановый период.</w:t>
      </w:r>
    </w:p>
    <w:p w14:paraId="608AAF4F"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13. Предоставление субсидии осуществляется в следующем порядке:</w:t>
      </w:r>
    </w:p>
    <w:p w14:paraId="43745359"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14:paraId="60AE5B84"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перечисление субсидий местным бюджетам осуществляется в пределах кассового плана областного бюджета, утвержденного на соответствующий квартал;</w:t>
      </w:r>
    </w:p>
    <w:p w14:paraId="1BF9BD28"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перечисление субсидий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14:paraId="56DA7814"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bookmarkStart w:id="28" w:name="Par72"/>
      <w:bookmarkEnd w:id="28"/>
      <w:r w:rsidRPr="004358C1">
        <w:rPr>
          <w:rFonts w:ascii="Times New Roman" w:eastAsia="Calibri" w:hAnsi="Times New Roman" w:cs="Times New Roman"/>
          <w:sz w:val="28"/>
          <w:szCs w:val="28"/>
          <w:lang w:eastAsia="en-US"/>
        </w:rPr>
        <w:t xml:space="preserve">14. ОМСУ представляют в департамент строительства ежемесячно, в срок до 05 числа месяца, следующего за отчетным периодом (отчет за декабрь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до 12 числа месяца, следующего за отчетным периодом):</w:t>
      </w:r>
    </w:p>
    <w:p w14:paraId="163D7B39" w14:textId="77777777" w:rsidR="00690C6E" w:rsidRPr="004358C1" w:rsidRDefault="00690C6E" w:rsidP="00690C6E">
      <w:pPr>
        <w:widowControl/>
        <w:autoSpaceDE/>
        <w:autoSpaceDN/>
        <w:adjustRightInd/>
        <w:ind w:firstLine="709"/>
        <w:contextualSpacing/>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отчет об использовании и освоении субсидии, включающий сведения о показателях результативности и эффективности использования субсидии, по форме, установленной приказом департамента строительства;</w:t>
      </w:r>
    </w:p>
    <w:p w14:paraId="4FACF905"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оригиналы и скан-копии актов о приемке выполненных работ и справки о стоимости выполненных работ по объектам строительства, реконструкции и капитального ремонта по </w:t>
      </w:r>
      <w:hyperlink r:id="rId56" w:history="1">
        <w:r w:rsidRPr="004358C1">
          <w:rPr>
            <w:rFonts w:ascii="Times New Roman" w:eastAsia="Calibri" w:hAnsi="Times New Roman" w:cs="Times New Roman"/>
            <w:sz w:val="28"/>
            <w:szCs w:val="28"/>
            <w:lang w:eastAsia="en-US"/>
          </w:rPr>
          <w:t>формам КС-2</w:t>
        </w:r>
      </w:hyperlink>
      <w:r w:rsidRPr="004358C1">
        <w:rPr>
          <w:rFonts w:ascii="Times New Roman" w:eastAsia="Calibri" w:hAnsi="Times New Roman" w:cs="Times New Roman"/>
          <w:sz w:val="28"/>
          <w:szCs w:val="28"/>
          <w:lang w:eastAsia="en-US"/>
        </w:rPr>
        <w:t xml:space="preserve">, </w:t>
      </w:r>
      <w:hyperlink r:id="rId57" w:history="1">
        <w:r w:rsidRPr="004358C1">
          <w:rPr>
            <w:rFonts w:ascii="Times New Roman" w:eastAsia="Calibri" w:hAnsi="Times New Roman" w:cs="Times New Roman"/>
            <w:sz w:val="28"/>
            <w:szCs w:val="28"/>
            <w:lang w:eastAsia="en-US"/>
          </w:rPr>
          <w:t>КС-3</w:t>
        </w:r>
      </w:hyperlink>
      <w:r w:rsidRPr="004358C1">
        <w:rPr>
          <w:rFonts w:ascii="Times New Roman" w:eastAsia="Calibri" w:hAnsi="Times New Roman" w:cs="Times New Roman"/>
          <w:sz w:val="28"/>
          <w:szCs w:val="28"/>
          <w:lang w:eastAsia="en-US"/>
        </w:rPr>
        <w:t>, утвержденным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 (реконструкции);</w:t>
      </w:r>
    </w:p>
    <w:p w14:paraId="39DA2150"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 иные отчеты, перечень, формы и периодичность которых устанавливаются департаментом строительства Ярославской области.</w:t>
      </w:r>
    </w:p>
    <w:p w14:paraId="003CD481"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15. В случае уменьшения сумм субсидии, предоставляемой МО ЯО,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7C94C75E" w14:textId="364B417A" w:rsidR="00690C6E" w:rsidRPr="004358C1" w:rsidRDefault="00690C6E" w:rsidP="00301B88">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16. </w:t>
      </w:r>
      <w:r w:rsidR="00301B88" w:rsidRPr="004358C1">
        <w:rPr>
          <w:rFonts w:ascii="Times New Roman" w:eastAsia="Calibri" w:hAnsi="Times New Roman" w:cs="Times New Roman"/>
          <w:sz w:val="28"/>
          <w:szCs w:val="28"/>
          <w:lang w:eastAsia="en-US"/>
        </w:rPr>
        <w:t>Утратил силу</w:t>
      </w:r>
    </w:p>
    <w:p w14:paraId="72B1671E" w14:textId="77777777" w:rsidR="00690C6E" w:rsidRPr="004358C1" w:rsidRDefault="00690C6E" w:rsidP="00690C6E">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17. Оценка результативности и эффективности использования субсидии МО ЯО осуществляется ежегодно путем установления степени достижения плановых значений результатов.</w:t>
      </w:r>
    </w:p>
    <w:p w14:paraId="1ACDE169"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Результативность использования субсидии (R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определяется по формуле:</w:t>
      </w:r>
    </w:p>
    <w:p w14:paraId="674D4831"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p>
    <w:p w14:paraId="1AD771D8" w14:textId="77777777" w:rsidR="00690C6E" w:rsidRPr="004358C1" w:rsidRDefault="00690C6E" w:rsidP="00690C6E">
      <w:pPr>
        <w:widowControl/>
        <w:ind w:firstLine="709"/>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R</w:t>
      </w:r>
      <w:r w:rsidRPr="004358C1">
        <w:rPr>
          <w:rFonts w:ascii="Times New Roman" w:eastAsia="Calibri" w:hAnsi="Times New Roman" w:cs="Times New Roman"/>
          <w:sz w:val="28"/>
          <w:szCs w:val="28"/>
          <w:vertAlign w:val="subscript"/>
          <w:lang w:eastAsia="en-US"/>
        </w:rPr>
        <w:t>fi</w:t>
      </w:r>
      <w:r w:rsidRPr="004358C1">
        <w:rPr>
          <w:rFonts w:ascii="Times New Roman" w:eastAsia="Calibri" w:hAnsi="Times New Roman" w:cs="Times New Roman"/>
          <w:sz w:val="28"/>
          <w:szCs w:val="28"/>
          <w:lang w:eastAsia="en-US"/>
        </w:rPr>
        <w:t xml:space="preserve"> / R</w:t>
      </w:r>
      <w:r w:rsidRPr="004358C1">
        <w:rPr>
          <w:rFonts w:ascii="Times New Roman" w:eastAsia="Calibri" w:hAnsi="Times New Roman" w:cs="Times New Roman"/>
          <w:sz w:val="28"/>
          <w:szCs w:val="28"/>
          <w:vertAlign w:val="subscript"/>
          <w:lang w:eastAsia="en-US"/>
        </w:rPr>
        <w:t>pi</w:t>
      </w:r>
      <w:r w:rsidRPr="004358C1">
        <w:rPr>
          <w:rFonts w:ascii="Times New Roman" w:eastAsia="Calibri" w:hAnsi="Times New Roman" w:cs="Times New Roman"/>
          <w:sz w:val="28"/>
          <w:szCs w:val="28"/>
          <w:lang w:eastAsia="en-US"/>
        </w:rPr>
        <w:t>,</w:t>
      </w:r>
    </w:p>
    <w:p w14:paraId="5637307A" w14:textId="77777777" w:rsidR="00690C6E" w:rsidRPr="004358C1" w:rsidRDefault="00690C6E" w:rsidP="00690C6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1E4B9D53"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fi</w:t>
      </w:r>
      <w:r w:rsidRPr="004358C1">
        <w:rPr>
          <w:rFonts w:ascii="Times New Roman" w:eastAsia="Calibri" w:hAnsi="Times New Roman" w:cs="Times New Roman"/>
          <w:sz w:val="28"/>
          <w:szCs w:val="28"/>
          <w:lang w:eastAsia="en-US"/>
        </w:rPr>
        <w:t xml:space="preserve">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фактическое значение соответствующего результата;</w:t>
      </w:r>
    </w:p>
    <w:p w14:paraId="55DF4D4C"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pi</w:t>
      </w:r>
      <w:r w:rsidRPr="004358C1">
        <w:rPr>
          <w:rFonts w:ascii="Times New Roman" w:eastAsia="Calibri" w:hAnsi="Times New Roman" w:cs="Times New Roman"/>
          <w:sz w:val="28"/>
          <w:szCs w:val="28"/>
          <w:lang w:eastAsia="en-US"/>
        </w:rPr>
        <w:t xml:space="preserve">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плановое значение соответствующего результата.</w:t>
      </w:r>
    </w:p>
    <w:p w14:paraId="72A535C5"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более 0,95 результативность использования субсидии признается высокой.</w:t>
      </w:r>
    </w:p>
    <w:p w14:paraId="470CCC9D"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0,85 до 0,95 результативность использования субсидии признается средней.</w:t>
      </w:r>
    </w:p>
    <w:p w14:paraId="51127B3A"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0,85 результативность использования субсидии признается низкой.</w:t>
      </w:r>
    </w:p>
    <w:p w14:paraId="4D0E31E4"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Эффективность использования субсидии (S</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рассчитывается по формуле:</w:t>
      </w:r>
    </w:p>
    <w:p w14:paraId="349CDF28"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p>
    <w:p w14:paraId="0129C785" w14:textId="77777777" w:rsidR="00690C6E" w:rsidRPr="004358C1" w:rsidRDefault="00B93DA7" w:rsidP="00690C6E">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S</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R</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hint="eastAsia"/>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P</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F</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)×100</m:t>
        </m:r>
      </m:oMath>
      <w:r w:rsidR="00690C6E" w:rsidRPr="004358C1">
        <w:rPr>
          <w:rFonts w:ascii="Times New Roman" w:eastAsia="Calibri" w:hAnsi="Times New Roman" w:cs="Times New Roman"/>
          <w:sz w:val="28"/>
          <w:szCs w:val="28"/>
          <w:lang w:eastAsia="en-US"/>
        </w:rPr>
        <w:t>,</w:t>
      </w:r>
    </w:p>
    <w:p w14:paraId="3AD7DF75" w14:textId="77777777" w:rsidR="00690C6E" w:rsidRPr="004358C1" w:rsidRDefault="00690C6E" w:rsidP="00690C6E">
      <w:pPr>
        <w:widowControl/>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06A45071"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показатель результативности;</w:t>
      </w:r>
    </w:p>
    <w:p w14:paraId="68AEC22F"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P</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плановый объем бюджетных ассигнований, утвержденный в бюджете на финансирование мероприятия;</w:t>
      </w:r>
    </w:p>
    <w:p w14:paraId="135C7BB0"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F</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Calibri"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фактический объем финансирования расходов на реализацию мероприятия.</w:t>
      </w:r>
    </w:p>
    <w:p w14:paraId="5E01D704"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равном 100, эффективность использования субсидии признается высокой.</w:t>
      </w:r>
    </w:p>
    <w:p w14:paraId="07A2AA9E"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90 до 100 эффективность использования субсидии признается средней.</w:t>
      </w:r>
    </w:p>
    <w:p w14:paraId="06783409"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90 эффективность использования субсидии признается низкой.</w:t>
      </w:r>
    </w:p>
    <w:p w14:paraId="4C70FF6E"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18. В случае если муниципальным образованием по состоянию на       31 декабря года предоставления субсидии </w:t>
      </w:r>
      <w:r w:rsidRPr="004358C1">
        <w:rPr>
          <w:rFonts w:ascii="Times New Roman" w:eastAsia="Times New Roman" w:hAnsi="Times New Roman" w:cs="Times New Roman"/>
          <w:sz w:val="28"/>
          <w:szCs w:val="28"/>
          <w:lang w:eastAsia="en-US"/>
        </w:rPr>
        <w:t xml:space="preserve">не достигнуты показатели результативности использования субсидии, предусмотренные соглашением, и в срок до первой даты представления отчетности о достижении значений </w:t>
      </w:r>
      <w:r w:rsidRPr="004358C1">
        <w:rPr>
          <w:rFonts w:ascii="Times New Roman" w:eastAsia="Times New Roman" w:hAnsi="Times New Roman" w:cs="Times New Roman"/>
          <w:sz w:val="28"/>
          <w:szCs w:val="28"/>
          <w:lang w:eastAsia="en-US"/>
        </w:rPr>
        <w:lastRenderedPageBreak/>
        <w:t>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МО ЯО в срок до 01 апреля года</w:t>
      </w:r>
      <w:r w:rsidRPr="004358C1">
        <w:rPr>
          <w:rFonts w:ascii="Times New Roman" w:eastAsia="Calibri" w:hAnsi="Times New Roman" w:cs="Times New Roman"/>
          <w:sz w:val="28"/>
          <w:szCs w:val="28"/>
          <w:lang w:eastAsia="en-US"/>
        </w:rPr>
        <w:t>, следующего за годом предоставления субсидии, должно вернуть в доход областного бюджета объем средств, определяемый в соответствии с пунктом 5.1 раздела 5 Правил предоставления субсидий из областного бюджета местным бюджетам Ярославской области, утвержденных постановлением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w:t>
      </w:r>
    </w:p>
    <w:p w14:paraId="260407B6"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19. Остаток субсидии, не использованной в текущем финансовом году, потребность в котором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w:t>
      </w:r>
      <w:hyperlink r:id="rId58" w:history="1">
        <w:r w:rsidRPr="004358C1">
          <w:rPr>
            <w:rFonts w:ascii="Times New Roman" w:eastAsia="Calibri" w:hAnsi="Times New Roman" w:cs="Times New Roman"/>
            <w:sz w:val="28"/>
            <w:szCs w:val="28"/>
            <w:lang w:eastAsia="en-US"/>
          </w:rPr>
          <w:t>пунктом 5 статьи 242</w:t>
        </w:r>
      </w:hyperlink>
      <w:r w:rsidRPr="004358C1">
        <w:rPr>
          <w:rFonts w:ascii="Times New Roman" w:eastAsia="Calibri" w:hAnsi="Times New Roman" w:cs="Times New Roman"/>
          <w:sz w:val="28"/>
          <w:szCs w:val="28"/>
          <w:lang w:eastAsia="en-US"/>
        </w:rPr>
        <w:t xml:space="preserve"> Бюджетного кодекса Российской Федерации. При установлении отсутствия у МО ЯО потребности в субсидии остаток неиспользованных средств подлежит возврату в доход областного бюджета.</w:t>
      </w:r>
    </w:p>
    <w:p w14:paraId="03A8A86A" w14:textId="77777777" w:rsidR="00690C6E" w:rsidRPr="004358C1" w:rsidRDefault="00690C6E" w:rsidP="00690C6E">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20. Ответственность за целевое использование субсидии, а также за достоверность представляемых сведений возлагается на уполномоченные ОМСУ.</w:t>
      </w:r>
    </w:p>
    <w:p w14:paraId="7EAC6298" w14:textId="0D12FA98" w:rsidR="00085E4E" w:rsidRPr="004358C1" w:rsidRDefault="00085E4E" w:rsidP="00085E4E">
      <w:pPr>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В случае нецелевого использования </w:t>
      </w:r>
      <w:r w:rsidR="00F00C3C" w:rsidRPr="004358C1">
        <w:rPr>
          <w:rFonts w:ascii="Times New Roman" w:eastAsia="Calibri" w:hAnsi="Times New Roman" w:cs="Times New Roman"/>
          <w:sz w:val="28"/>
          <w:szCs w:val="28"/>
          <w:lang w:eastAsia="en-US"/>
        </w:rPr>
        <w:t>субсидии</w:t>
      </w:r>
      <w:r w:rsidRPr="004358C1">
        <w:rPr>
          <w:rFonts w:ascii="Times New Roman" w:eastAsia="Calibri" w:hAnsi="Times New Roman" w:cs="Times New Roman"/>
          <w:sz w:val="28"/>
          <w:szCs w:val="28"/>
          <w:lang w:eastAsia="en-US"/>
        </w:rPr>
        <w:t xml:space="preserve"> к МО ЯО применяются бюджетные меры принуждения, предусмотренные главой 30 Бюджетного кодекса Российской Федерации, в порядке, установленном департаментом финансов</w:t>
      </w:r>
      <w:r w:rsidR="0076443A" w:rsidRPr="004358C1">
        <w:rPr>
          <w:rFonts w:ascii="Times New Roman" w:eastAsia="Calibri" w:hAnsi="Times New Roman" w:cs="Times New Roman"/>
          <w:sz w:val="28"/>
          <w:szCs w:val="28"/>
          <w:lang w:eastAsia="en-US"/>
        </w:rPr>
        <w:t xml:space="preserve"> Ярославской области</w:t>
      </w:r>
      <w:r w:rsidRPr="004358C1">
        <w:rPr>
          <w:rFonts w:ascii="Times New Roman" w:eastAsia="Calibri" w:hAnsi="Times New Roman" w:cs="Times New Roman"/>
          <w:sz w:val="28"/>
          <w:szCs w:val="28"/>
          <w:lang w:eastAsia="en-US"/>
        </w:rPr>
        <w:t>.</w:t>
      </w:r>
    </w:p>
    <w:p w14:paraId="5AB4F85D" w14:textId="05F9506D" w:rsidR="003A737E" w:rsidRPr="004358C1" w:rsidRDefault="00690C6E" w:rsidP="00085E4E">
      <w:pPr>
        <w:ind w:firstLine="709"/>
        <w:jc w:val="both"/>
        <w:rPr>
          <w:rFonts w:ascii="Times New Roman" w:eastAsia="Calibri" w:hAnsi="Times New Roman" w:cs="Times New Roman"/>
          <w:sz w:val="28"/>
          <w:szCs w:val="28"/>
          <w:lang w:eastAsia="en-US"/>
        </w:rPr>
        <w:sectPr w:rsidR="003A737E" w:rsidRPr="004358C1" w:rsidSect="001116FE">
          <w:pgSz w:w="11906" w:h="16838"/>
          <w:pgMar w:top="1134" w:right="707" w:bottom="822" w:left="1276" w:header="709" w:footer="709" w:gutter="0"/>
          <w:pgNumType w:start="1"/>
          <w:cols w:space="720"/>
          <w:titlePg/>
          <w:docGrid w:linePitch="326"/>
        </w:sectPr>
      </w:pPr>
      <w:r w:rsidRPr="004358C1">
        <w:rPr>
          <w:rFonts w:ascii="Times New Roman" w:eastAsia="Calibri" w:hAnsi="Times New Roman" w:cs="Times New Roman"/>
          <w:sz w:val="28"/>
          <w:szCs w:val="28"/>
          <w:lang w:eastAsia="en-US"/>
        </w:rPr>
        <w:t xml:space="preserve">21. </w:t>
      </w:r>
      <w:r w:rsidR="00085E4E" w:rsidRPr="004358C1">
        <w:rPr>
          <w:rFonts w:ascii="Times New Roman" w:eastAsia="Calibri" w:hAnsi="Times New Roman" w:cs="Times New Roman"/>
          <w:sz w:val="28"/>
          <w:szCs w:val="28"/>
          <w:lang w:eastAsia="en-US"/>
        </w:rPr>
        <w:t xml:space="preserve">Контроль за соблюдением ОМСУ условий предоставления </w:t>
      </w:r>
      <w:r w:rsidR="00F00C3C" w:rsidRPr="004358C1">
        <w:rPr>
          <w:rFonts w:ascii="Times New Roman" w:eastAsia="Calibri" w:hAnsi="Times New Roman" w:cs="Times New Roman"/>
          <w:sz w:val="28"/>
          <w:szCs w:val="28"/>
          <w:lang w:eastAsia="en-US"/>
        </w:rPr>
        <w:t>субсидии</w:t>
      </w:r>
      <w:r w:rsidR="00085E4E" w:rsidRPr="004358C1">
        <w:rPr>
          <w:rFonts w:ascii="Times New Roman" w:eastAsia="Calibri" w:hAnsi="Times New Roman" w:cs="Times New Roman"/>
          <w:sz w:val="28"/>
          <w:szCs w:val="28"/>
          <w:lang w:eastAsia="en-US"/>
        </w:rPr>
        <w:t xml:space="preserve"> осуществляется департаментом строительства и органом исполнительной власти области, осуществляющим функции по контролю и надзору в финансово-бюджетной сфере.</w:t>
      </w:r>
    </w:p>
    <w:p w14:paraId="18F0D4DD" w14:textId="77777777" w:rsidR="00FA3923" w:rsidRPr="004358C1" w:rsidRDefault="00FA3923" w:rsidP="00FA3923">
      <w:pPr>
        <w:ind w:left="7230"/>
        <w:rPr>
          <w:rFonts w:ascii="Times New Roman" w:hAnsi="Times New Roman" w:cs="Times New Roman"/>
          <w:bCs/>
          <w:sz w:val="28"/>
          <w:szCs w:val="28"/>
        </w:rPr>
      </w:pPr>
      <w:bookmarkStart w:id="29" w:name="sub_700"/>
      <w:r w:rsidRPr="004358C1">
        <w:rPr>
          <w:rFonts w:ascii="Times New Roman" w:hAnsi="Times New Roman" w:cs="Times New Roman"/>
          <w:bCs/>
          <w:sz w:val="28"/>
          <w:szCs w:val="28"/>
        </w:rPr>
        <w:lastRenderedPageBreak/>
        <w:t>Приложение 5</w:t>
      </w:r>
    </w:p>
    <w:p w14:paraId="6A22E335" w14:textId="77777777" w:rsidR="00FA3923" w:rsidRPr="004358C1" w:rsidRDefault="00FA3923" w:rsidP="00FA3923">
      <w:pPr>
        <w:ind w:left="7230"/>
        <w:rPr>
          <w:rFonts w:ascii="Times New Roman" w:hAnsi="Times New Roman" w:cs="Times New Roman"/>
          <w:bCs/>
          <w:sz w:val="28"/>
          <w:szCs w:val="28"/>
        </w:rPr>
      </w:pPr>
      <w:r w:rsidRPr="004358C1">
        <w:rPr>
          <w:rFonts w:ascii="Times New Roman" w:hAnsi="Times New Roman" w:cs="Times New Roman"/>
          <w:bCs/>
          <w:sz w:val="28"/>
          <w:szCs w:val="28"/>
        </w:rPr>
        <w:t>к ОЦП</w:t>
      </w:r>
    </w:p>
    <w:p w14:paraId="5773644C" w14:textId="77777777" w:rsidR="00FA3923" w:rsidRPr="004358C1" w:rsidRDefault="00FA3923" w:rsidP="00FA3923">
      <w:pPr>
        <w:ind w:left="7230"/>
        <w:rPr>
          <w:rFonts w:ascii="Times New Roman" w:hAnsi="Times New Roman" w:cs="Times New Roman"/>
          <w:bCs/>
          <w:sz w:val="28"/>
          <w:szCs w:val="28"/>
        </w:rPr>
      </w:pPr>
    </w:p>
    <w:p w14:paraId="10C27729" w14:textId="77777777" w:rsidR="003A737E" w:rsidRPr="004358C1" w:rsidRDefault="003A737E" w:rsidP="003A737E">
      <w:pPr>
        <w:widowControl/>
        <w:jc w:val="center"/>
        <w:rPr>
          <w:rFonts w:ascii="Times New Roman" w:eastAsia="Times New Roman" w:hAnsi="Times New Roman" w:cs="Times New Roman"/>
          <w:b/>
          <w:sz w:val="28"/>
          <w:szCs w:val="28"/>
          <w:lang w:eastAsia="en-US"/>
        </w:rPr>
      </w:pPr>
      <w:r w:rsidRPr="004358C1">
        <w:rPr>
          <w:rFonts w:ascii="Times New Roman" w:eastAsia="Times New Roman" w:hAnsi="Times New Roman" w:cs="Times New Roman"/>
          <w:b/>
          <w:sz w:val="28"/>
          <w:szCs w:val="28"/>
          <w:lang w:eastAsia="en-US"/>
        </w:rPr>
        <w:t>МЕТОДИКА</w:t>
      </w:r>
    </w:p>
    <w:p w14:paraId="0F620729" w14:textId="77777777" w:rsidR="003A737E" w:rsidRPr="004358C1" w:rsidRDefault="003A737E" w:rsidP="003A737E">
      <w:pPr>
        <w:widowControl/>
        <w:jc w:val="center"/>
        <w:rPr>
          <w:rFonts w:ascii="Times New Roman" w:eastAsia="Times New Roman" w:hAnsi="Times New Roman" w:cs="Times New Roman"/>
          <w:b/>
          <w:sz w:val="28"/>
          <w:szCs w:val="28"/>
          <w:lang w:eastAsia="en-US"/>
        </w:rPr>
      </w:pPr>
      <w:r w:rsidRPr="004358C1">
        <w:rPr>
          <w:rFonts w:ascii="Times New Roman" w:eastAsia="Times New Roman" w:hAnsi="Times New Roman" w:cs="Times New Roman"/>
          <w:b/>
          <w:sz w:val="28"/>
          <w:szCs w:val="28"/>
          <w:lang w:eastAsia="en-US"/>
        </w:rPr>
        <w:t xml:space="preserve">предоставления и распределения субсидии из областного бюджета местным бюджетам на реализацию мероприятий по разработке </w:t>
      </w:r>
    </w:p>
    <w:p w14:paraId="3EB96A44" w14:textId="77777777" w:rsidR="003A737E" w:rsidRPr="004358C1" w:rsidRDefault="003A737E" w:rsidP="003A737E">
      <w:pPr>
        <w:widowControl/>
        <w:jc w:val="center"/>
        <w:rPr>
          <w:rFonts w:ascii="Times New Roman" w:eastAsia="Times New Roman" w:hAnsi="Times New Roman" w:cs="Times New Roman"/>
          <w:b/>
          <w:sz w:val="28"/>
          <w:szCs w:val="28"/>
          <w:lang w:eastAsia="en-US"/>
        </w:rPr>
      </w:pPr>
      <w:r w:rsidRPr="004358C1">
        <w:rPr>
          <w:rFonts w:ascii="Times New Roman" w:eastAsia="Times New Roman" w:hAnsi="Times New Roman" w:cs="Times New Roman"/>
          <w:b/>
          <w:sz w:val="28"/>
          <w:szCs w:val="28"/>
          <w:lang w:eastAsia="en-US"/>
        </w:rPr>
        <w:t xml:space="preserve">и государственной экспертизе проектно-сметной документации </w:t>
      </w:r>
    </w:p>
    <w:p w14:paraId="3CD5EF45" w14:textId="6A2E7949" w:rsidR="00825751" w:rsidRPr="004358C1" w:rsidRDefault="003A737E" w:rsidP="003A737E">
      <w:pPr>
        <w:widowControl/>
        <w:jc w:val="center"/>
        <w:rPr>
          <w:rFonts w:ascii="Times New Roman" w:eastAsia="Times New Roman" w:hAnsi="Times New Roman" w:cs="Times New Roman"/>
          <w:b/>
          <w:sz w:val="28"/>
          <w:szCs w:val="28"/>
          <w:lang w:eastAsia="en-US"/>
        </w:rPr>
      </w:pPr>
      <w:r w:rsidRPr="004358C1">
        <w:rPr>
          <w:rFonts w:ascii="Times New Roman" w:eastAsia="Times New Roman" w:hAnsi="Times New Roman" w:cs="Times New Roman"/>
          <w:b/>
          <w:sz w:val="28"/>
          <w:szCs w:val="28"/>
          <w:lang w:eastAsia="en-US"/>
        </w:rPr>
        <w:t>на строительство дошкольных образовательных организаций</w:t>
      </w:r>
    </w:p>
    <w:p w14:paraId="59D2203E" w14:textId="77777777" w:rsidR="002A5014" w:rsidRPr="004358C1" w:rsidRDefault="002A5014" w:rsidP="00FA3923">
      <w:pPr>
        <w:tabs>
          <w:tab w:val="center" w:pos="4677"/>
          <w:tab w:val="right" w:pos="9355"/>
        </w:tabs>
        <w:suppressAutoHyphens/>
        <w:jc w:val="center"/>
        <w:rPr>
          <w:rFonts w:ascii="Times New Roman" w:hAnsi="Times New Roman" w:cs="Times New Roman"/>
          <w:sz w:val="28"/>
          <w:szCs w:val="28"/>
        </w:rPr>
      </w:pPr>
    </w:p>
    <w:p w14:paraId="1E07958C"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 Методика предоставления и распределения субсидии из областного бюджета местным бюджетам на реализацию мероприятий по разработке и государственной экспертизе проектно-сметной документации на строительство дошкольных образовательных организаций (далее – Методика) разработана в соответствии с </w:t>
      </w:r>
      <w:hyperlink r:id="rId59" w:history="1">
        <w:r w:rsidRPr="004358C1">
          <w:rPr>
            <w:rFonts w:ascii="Times New Roman" w:eastAsia="Calibri" w:hAnsi="Times New Roman" w:cs="Times New Roman"/>
            <w:sz w:val="28"/>
            <w:szCs w:val="28"/>
            <w:lang w:eastAsia="en-US"/>
          </w:rPr>
          <w:t>пунктом 3 статьи 139</w:t>
        </w:r>
      </w:hyperlink>
      <w:r w:rsidRPr="004358C1">
        <w:rPr>
          <w:rFonts w:ascii="Times New Roman" w:eastAsia="Calibri" w:hAnsi="Times New Roman" w:cs="Times New Roman"/>
          <w:sz w:val="28"/>
          <w:szCs w:val="28"/>
          <w:lang w:eastAsia="en-US"/>
        </w:rPr>
        <w:t xml:space="preserve"> Бюджетного кодекса Российской Федерации, </w:t>
      </w:r>
      <w:hyperlink r:id="rId60"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 и устанавливает порядок формирования, принципы распределения и условия предоставления субсидии из областного бюджета местным бюджетам на реализацию мероприятий по разработке и государственной экспертизе проектно-сметной документации на строительство дошкольных образовательных организаций (далее – субсидия).</w:t>
      </w:r>
    </w:p>
    <w:p w14:paraId="2400E61E"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2. Субсидия предоставляется на софинансирование расходных обязательств местных бюджетов по организации предоставления общедоступного и бесплатного дошкольного образования в муниципальных образовательных организациях в части оплаты расходов на разработку (в том числе инженерно-геологические, геодезические, экологические и иные работы) и государственную экспертизу проектно-сметной документации (далее – ПСД) на строительство дошкольных образовательных организаций (далее – ДОО).</w:t>
      </w:r>
    </w:p>
    <w:p w14:paraId="5188C099"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 Отбор муниципальных образований Ярославской области (далее – МО ЯО), которым предоставляется субсидия, определяется с учетом прогноза уровня очередности в ДОО по состоянию на 01.01.2016.</w:t>
      </w:r>
    </w:p>
    <w:p w14:paraId="0651942A" w14:textId="77777777" w:rsidR="003A737E" w:rsidRPr="004358C1" w:rsidRDefault="00B93DA7" w:rsidP="003A737E">
      <w:pPr>
        <w:widowControl/>
        <w:ind w:firstLine="709"/>
        <w:jc w:val="both"/>
        <w:rPr>
          <w:rFonts w:ascii="Times New Roman" w:eastAsia="Calibri" w:hAnsi="Times New Roman" w:cs="Times New Roman"/>
          <w:sz w:val="28"/>
          <w:szCs w:val="28"/>
          <w:lang w:eastAsia="en-US"/>
        </w:rPr>
      </w:pPr>
      <w:hyperlink r:id="rId61" w:history="1">
        <w:r w:rsidR="003A737E" w:rsidRPr="004358C1">
          <w:rPr>
            <w:rFonts w:ascii="Times New Roman" w:eastAsia="Calibri" w:hAnsi="Times New Roman" w:cs="Times New Roman"/>
            <w:sz w:val="28"/>
            <w:szCs w:val="28"/>
            <w:lang w:eastAsia="en-US"/>
          </w:rPr>
          <w:t>Перечень</w:t>
        </w:r>
      </w:hyperlink>
      <w:r w:rsidR="003A737E" w:rsidRPr="004358C1">
        <w:rPr>
          <w:rFonts w:ascii="Times New Roman" w:eastAsia="Calibri" w:hAnsi="Times New Roman" w:cs="Times New Roman"/>
          <w:sz w:val="28"/>
          <w:szCs w:val="28"/>
          <w:lang w:eastAsia="en-US"/>
        </w:rPr>
        <w:t xml:space="preserve"> объектов капитального строительства, на разработку ПСД по которым выделяются средства областного бюджета, учитывающиеся при распределении субсидии из областного бюджета, приведен в приложении к Методике.</w:t>
      </w:r>
    </w:p>
    <w:p w14:paraId="02ADB5ED"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 Условия предоставления субсидии:</w:t>
      </w:r>
    </w:p>
    <w:p w14:paraId="5D28EE15" w14:textId="303CEE73"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наличие в МО ЯО утвержденной соответствующей муниципальной программы, а также соответствие мероприятий муниципальных программ требованиям государственной программы «Развитие образования и молодежная политика в Ярославской области», утвержденной постановлением Правительства области от 30.05.2014 № 524-п «Об утверждении государственной программы Ярославской области «Развитие образования и молодежная политика в Ярославской области» на 2014 – 2020 годы», областной целевой программы </w:t>
      </w:r>
      <w:r w:rsidRPr="004358C1">
        <w:rPr>
          <w:rFonts w:ascii="Times New Roman" w:eastAsia="Calibri" w:hAnsi="Times New Roman" w:cs="Times New Roman"/>
          <w:sz w:val="28"/>
          <w:szCs w:val="28"/>
          <w:lang w:eastAsia="en-US"/>
        </w:rPr>
        <w:lastRenderedPageBreak/>
        <w:t>«Обеспечение доступности дошкольного образования в Яр</w:t>
      </w:r>
      <w:r w:rsidR="001C0957" w:rsidRPr="004358C1">
        <w:rPr>
          <w:rFonts w:ascii="Times New Roman" w:eastAsia="Calibri" w:hAnsi="Times New Roman" w:cs="Times New Roman"/>
          <w:sz w:val="28"/>
          <w:szCs w:val="28"/>
          <w:lang w:eastAsia="en-US"/>
        </w:rPr>
        <w:t>ославской области» на 2011 – 2021</w:t>
      </w:r>
      <w:r w:rsidRPr="004358C1">
        <w:rPr>
          <w:rFonts w:ascii="Times New Roman" w:eastAsia="Calibri" w:hAnsi="Times New Roman" w:cs="Times New Roman"/>
          <w:sz w:val="28"/>
          <w:szCs w:val="28"/>
          <w:lang w:eastAsia="en-US"/>
        </w:rPr>
        <w:t xml:space="preserve"> годы, утверждаемой постановлением (далее – ОЦП);</w:t>
      </w:r>
      <w:r w:rsidR="001116FE" w:rsidRPr="004358C1">
        <w:t xml:space="preserve"> </w:t>
      </w:r>
    </w:p>
    <w:p w14:paraId="06428330"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Уровень софинансирования расходного обязательства МО ЯО за счет средств местных бюджетов устанавливается в размере, определенном </w:t>
      </w:r>
      <w:hyperlink w:anchor="Par22" w:history="1">
        <w:r w:rsidRPr="004358C1">
          <w:rPr>
            <w:rFonts w:ascii="Times New Roman" w:eastAsia="Calibri" w:hAnsi="Times New Roman" w:cs="Times New Roman"/>
            <w:sz w:val="28"/>
            <w:szCs w:val="28"/>
            <w:lang w:eastAsia="en-US"/>
          </w:rPr>
          <w:t>пунктом 6</w:t>
        </w:r>
      </w:hyperlink>
      <w:r w:rsidRPr="004358C1">
        <w:rPr>
          <w:rFonts w:ascii="Times New Roman" w:eastAsia="Calibri" w:hAnsi="Times New Roman" w:cs="Times New Roman"/>
          <w:sz w:val="28"/>
          <w:szCs w:val="28"/>
          <w:lang w:eastAsia="en-US"/>
        </w:rPr>
        <w:t xml:space="preserve"> Методики; </w:t>
      </w:r>
    </w:p>
    <w:p w14:paraId="40AF6D9A"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соглашения между департаментом строительства Ярославской области (далее – департамент строительства) и органами местного самоуправления муниципальных образований области (далее – ОМСУ);</w:t>
      </w:r>
    </w:p>
    <w:p w14:paraId="250C8A62"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соблюдение целевого направления расходования субсидии;</w:t>
      </w:r>
    </w:p>
    <w:p w14:paraId="6D25987B"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выполнение требований к показателям результативности, а также результативности и эффективности предоставления субсидии, установленных пунктом 9 Методики;</w:t>
      </w:r>
    </w:p>
    <w:p w14:paraId="5657A071"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выполнение требований к срокам, порядку и формам представления отчетности об использовании субсидии, установленных пунктом 11 Методики;</w:t>
      </w:r>
    </w:p>
    <w:p w14:paraId="7AB2EF55"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сформированных в установленном законом порядке земельных участков под строительство объектов.</w:t>
      </w:r>
    </w:p>
    <w:p w14:paraId="3D947961"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bookmarkStart w:id="30" w:name="Par22"/>
      <w:bookmarkEnd w:id="30"/>
      <w:r w:rsidRPr="004358C1">
        <w:rPr>
          <w:rFonts w:ascii="Times New Roman" w:eastAsia="Calibri" w:hAnsi="Times New Roman" w:cs="Times New Roman"/>
          <w:sz w:val="28"/>
          <w:szCs w:val="28"/>
          <w:lang w:eastAsia="en-US"/>
        </w:rPr>
        <w:t>5. Размер субсидии бюджету МО ЯО определяется исходя из расчетной стоимости разработки и государственной экспертизы ПСД на строительство ДОО с учетом количества мест в проектируемых ДОО, заявки МО ЯО и суммы заключенных контрактов на разработку и государственную экспертизу ПСД на строительство ДОО.</w:t>
      </w:r>
    </w:p>
    <w:p w14:paraId="04014E7E"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 Уровень софинансирования расходного обязательства за счет средств областного бюджета устанавливается дифференцированно с учетом доли зависимости МО ЯО от межбюджетных трансфертов в собственных доходах местных бюджетов:</w:t>
      </w:r>
    </w:p>
    <w:p w14:paraId="412CD97E"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не более 95 процентов – для МО ЯО, в которых доля межбюджетных трансфертов в течение 2 из 3 последних отчетных финансовых лет превышала 30 процентов собственных доходов местного бюджета;</w:t>
      </w:r>
    </w:p>
    <w:p w14:paraId="70A08692"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не более 80 процентов – для МО ЯО, в которых доля межбюджетных трансфертов в течение 2 из 3 последних отчетных финансовых лет не превышала 30 процентов собственных доходов местного бюджета.</w:t>
      </w:r>
    </w:p>
    <w:p w14:paraId="3C22AD10" w14:textId="2C9481BA" w:rsidR="00F57950" w:rsidRPr="004358C1" w:rsidRDefault="00F57950"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Принадлежность муниципальных образований области к указанным группам устанавливается в соответствии с информацией о распределении муниципальных образований области в зависимости от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бюджета за последние три отчетных года в соответствии со статьей 136 Бюджетного кодекса Российской Федерации, размещаемой на странице департамента финансов Ярославской области (далее – департамент финансов) на портале органов государственной власти Ярославской области в информационно-телекоммуникационной сети «Интернет».</w:t>
      </w:r>
      <w:r w:rsidRPr="004358C1">
        <w:t xml:space="preserve"> </w:t>
      </w:r>
    </w:p>
    <w:p w14:paraId="0BF193CC" w14:textId="1956020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Для подтверждения доли софинансирования за счет средств местного бюджета к учету могут быть приняты затраты местного бюджета по технологическому присоединению объекта к сетям (источникам) инженерно-технического обеспечения.</w:t>
      </w:r>
    </w:p>
    <w:p w14:paraId="4DBFBB7F"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7. Субсидия предоставляется на основании соглашения, заключаемого главным распорядителем средств областного бюджета – департаментом строительства и ОМСУ (далее – соглашение). Соглашение должно содержать положения, регулирующие порядок предоставления субсидии:</w:t>
      </w:r>
    </w:p>
    <w:p w14:paraId="4F88CE6D"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предмет соглашения, размер субсидии, целевое назначение субсидии;</w:t>
      </w:r>
    </w:p>
    <w:p w14:paraId="4E641CE4"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объемы и сроки финансирования. 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14:paraId="71B522E1"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условия предоставления субсидии, в том числе размер софинансирования из средств местного бюджета, целевые значения показателей результативности и уровня результативности и эффективности использования субсидии;</w:t>
      </w:r>
    </w:p>
    <w:p w14:paraId="4D07F997"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права и обязанности сторон, в том числе обязанность получателя по достижению установленных соглашением показателей результативности использования субсидии;</w:t>
      </w:r>
    </w:p>
    <w:p w14:paraId="45FEE641"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порядок перечисления субсидии, в том числе наименование получателя средств, реквизиты счета для перечисления средств, код бюджетной классификации доходов, сроки перечисления средств и перечень документов, необходимых для перечисления средств;</w:t>
      </w:r>
    </w:p>
    <w:p w14:paraId="5ED421A1"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сроки и порядок представления отчетности об использовании субсидии, об исполнении условий предоставления субсидий, а также о результативности и эффективности использования субсидий;</w:t>
      </w:r>
    </w:p>
    <w:p w14:paraId="0B1B0B69"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порядок осуществления контроля за выполнением МО ЯО обязательств, предусмотренных соглашением;</w:t>
      </w:r>
    </w:p>
    <w:p w14:paraId="27918088"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последствия недостижения МО ЯО установленных соглашением значений показателей результативности использования субсидии и/или несоблюдения графика выполнения работ;</w:t>
      </w:r>
    </w:p>
    <w:p w14:paraId="13FC9C87"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основания и порядок возврата субсидии.</w:t>
      </w:r>
    </w:p>
    <w:p w14:paraId="5D0DA695"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Форма соглашения утверждается приказом департамента строительства.</w:t>
      </w:r>
    </w:p>
    <w:p w14:paraId="6FBC7D2A"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8. Для заключения соглашения ОМСУ представляют в департамент строительства следующие документы:</w:t>
      </w:r>
    </w:p>
    <w:p w14:paraId="2D1AA8B3"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копия утвержденной муниципальной программы, на софинансирование мероприятий которой предоставляются субсидии;</w:t>
      </w:r>
    </w:p>
    <w:p w14:paraId="72C698D7"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выписка из решения о бюджете (сводной бюджетной росписи) соответствующего МО ЯО, подтверждающая наличие ассигнований за счет местного бюджета на исполнение расходных обязательств ОМСУ, включающая </w:t>
      </w:r>
      <w:r w:rsidRPr="004358C1">
        <w:rPr>
          <w:rFonts w:ascii="Times New Roman" w:eastAsia="Calibri" w:hAnsi="Times New Roman" w:cs="Times New Roman"/>
          <w:sz w:val="28"/>
          <w:szCs w:val="28"/>
          <w:lang w:eastAsia="en-US"/>
        </w:rPr>
        <w:lastRenderedPageBreak/>
        <w:t>расшифровку по перечню строек и объектов, включенных в адресную инвестиционную программу Ярославской области;</w:t>
      </w:r>
    </w:p>
    <w:p w14:paraId="47E26AB0"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заверенные копии муниципальных контрактов (договоров) с исполнителями работ на весь период разработки и государственной экспертизы ПСД на строительство ДОО, иных договоров на выполнение работ, неразрывно связанных с объектом.</w:t>
      </w:r>
    </w:p>
    <w:p w14:paraId="5423C212"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отсутствия на 01 октября текущего финансового года заключенного соглашения бюджетные ассигнования областного бюджета на предоставление субсидии данному МО ЯО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14:paraId="7AD90819" w14:textId="77777777" w:rsidR="003A737E" w:rsidRPr="004358C1" w:rsidRDefault="003A737E" w:rsidP="003A737E">
      <w:pPr>
        <w:widowControl/>
        <w:adjustRightInd/>
        <w:ind w:firstLine="709"/>
        <w:jc w:val="both"/>
        <w:rPr>
          <w:rFonts w:ascii="Times New Roman" w:eastAsia="Calibri" w:hAnsi="Times New Roman" w:cs="Times New Roman"/>
          <w:sz w:val="28"/>
          <w:szCs w:val="28"/>
        </w:rPr>
      </w:pPr>
      <w:r w:rsidRPr="004358C1">
        <w:rPr>
          <w:rFonts w:ascii="Times New Roman" w:eastAsia="Calibri" w:hAnsi="Times New Roman" w:cs="Times New Roman"/>
          <w:sz w:val="28"/>
          <w:szCs w:val="28"/>
        </w:rPr>
        <w:t>9.</w:t>
      </w:r>
      <w:r w:rsidRPr="004358C1">
        <w:rPr>
          <w:rFonts w:ascii="Calibri" w:eastAsia="Calibri" w:hAnsi="Calibri" w:cs="Times New Roman"/>
          <w:sz w:val="22"/>
          <w:szCs w:val="28"/>
        </w:rPr>
        <w:t xml:space="preserve"> </w:t>
      </w:r>
      <w:r w:rsidRPr="004358C1">
        <w:rPr>
          <w:rFonts w:ascii="Times New Roman" w:eastAsia="Calibri" w:hAnsi="Times New Roman" w:cs="Times New Roman"/>
          <w:sz w:val="28"/>
          <w:szCs w:val="28"/>
        </w:rPr>
        <w:t>Показатель результативности использования субсидии и его целевое значение соответствуют результатам реализации мероприятий задачи 6 «Разработка и сдача на госэкспертизу ПСД на строительство зданий для реализации образовательной программы дошкольного образования» раздела</w:t>
      </w:r>
      <w:r w:rsidRPr="004358C1">
        <w:rPr>
          <w:rFonts w:ascii="Times New Roman" w:eastAsia="Calibri" w:hAnsi="Times New Roman" w:cs="Times New Roman"/>
          <w:sz w:val="28"/>
          <w:szCs w:val="28"/>
          <w:lang w:val="en-US"/>
        </w:rPr>
        <w:t> V</w:t>
      </w:r>
      <w:r w:rsidRPr="004358C1">
        <w:rPr>
          <w:rFonts w:ascii="Times New Roman" w:eastAsia="Calibri" w:hAnsi="Times New Roman" w:cs="Times New Roman"/>
          <w:sz w:val="28"/>
          <w:szCs w:val="28"/>
        </w:rPr>
        <w:t xml:space="preserve"> ОЦП.</w:t>
      </w:r>
    </w:p>
    <w:p w14:paraId="7318A5EF"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10. Предоставление субсидии осуществляется в следующем порядке.</w:t>
      </w:r>
    </w:p>
    <w:p w14:paraId="13A2AF99"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ОМСУ ежеквартально, до 15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14:paraId="6337381A"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Перечисление субсидий местным бюджетам осуществляется в пределах кассового плана областного бюджета, утвержденного на соответствующий квартал. </w:t>
      </w:r>
    </w:p>
    <w:p w14:paraId="58702E23"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Перечисление субсидий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14:paraId="62A6D5BF"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11. ОМСУ представляют в департамент строительства ежемесячно, в срок до 05 числа месяца (отчет за декабрь – до 12 числа месяца), следующего за отчетным периодом:</w:t>
      </w:r>
    </w:p>
    <w:p w14:paraId="3562E2D8"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w:t>
      </w:r>
      <w:hyperlink r:id="rId62" w:history="1">
        <w:r w:rsidRPr="004358C1">
          <w:rPr>
            <w:rFonts w:ascii="Times New Roman" w:eastAsia="Calibri" w:hAnsi="Times New Roman" w:cs="Times New Roman"/>
            <w:sz w:val="28"/>
            <w:szCs w:val="28"/>
            <w:lang w:eastAsia="en-US"/>
          </w:rPr>
          <w:t>отчет</w:t>
        </w:r>
      </w:hyperlink>
      <w:r w:rsidRPr="004358C1">
        <w:rPr>
          <w:rFonts w:ascii="Times New Roman" w:eastAsia="Calibri" w:hAnsi="Times New Roman" w:cs="Times New Roman"/>
          <w:sz w:val="28"/>
          <w:szCs w:val="28"/>
          <w:lang w:eastAsia="en-US"/>
        </w:rPr>
        <w:t xml:space="preserve"> об использовании и освоении субсидии по форме, установленной приказом департамента строительства;</w:t>
      </w:r>
    </w:p>
    <w:p w14:paraId="2DA545DF"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иные отчеты, перечень, формы и периодичность которых установлены приказом департамента строительства.</w:t>
      </w:r>
    </w:p>
    <w:p w14:paraId="387647D7" w14:textId="77777777" w:rsidR="003A737E" w:rsidRPr="004358C1" w:rsidRDefault="003A737E" w:rsidP="003A737E">
      <w:pPr>
        <w:widowControl/>
        <w:ind w:firstLine="720"/>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12. В случае уменьшения сумм предоставляемой субсидии МО ЯО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083557C8" w14:textId="0C75C6AC" w:rsidR="00F57950" w:rsidRPr="004358C1" w:rsidRDefault="00F57950" w:rsidP="00F57950">
      <w:pPr>
        <w:ind w:firstLine="709"/>
        <w:jc w:val="both"/>
        <w:rPr>
          <w:rFonts w:ascii="Times New Roman" w:eastAsia="Times New Roman" w:hAnsi="Times New Roman"/>
          <w:sz w:val="28"/>
          <w:szCs w:val="28"/>
        </w:rPr>
      </w:pPr>
      <w:r w:rsidRPr="004358C1">
        <w:rPr>
          <w:rFonts w:ascii="Times New Roman" w:eastAsia="Times New Roman" w:hAnsi="Times New Roman"/>
          <w:sz w:val="28"/>
          <w:szCs w:val="28"/>
        </w:rPr>
        <w:t xml:space="preserve">13. Департамент финансов Ярославской области (далее – департамент </w:t>
      </w:r>
      <w:r w:rsidRPr="004358C1">
        <w:rPr>
          <w:rFonts w:ascii="Times New Roman" w:eastAsia="Times New Roman" w:hAnsi="Times New Roman"/>
          <w:sz w:val="28"/>
          <w:szCs w:val="28"/>
        </w:rPr>
        <w:lastRenderedPageBreak/>
        <w:t xml:space="preserve">финансов) по предложениям департамента строительства принимает решение о приостановлении финансирования субсидии в случае непредставления в срок отчетности, установленной </w:t>
      </w:r>
      <w:r w:rsidRPr="004358C1">
        <w:rPr>
          <w:rFonts w:ascii="Times New Roman" w:eastAsia="Times New Roman" w:hAnsi="Times New Roman" w:cs="Times New Roman"/>
          <w:sz w:val="28"/>
          <w:szCs w:val="28"/>
        </w:rPr>
        <w:t>пунктом 11</w:t>
      </w:r>
      <w:r w:rsidRPr="004358C1">
        <w:rPr>
          <w:rFonts w:ascii="Times New Roman" w:eastAsia="Times New Roman" w:hAnsi="Times New Roman"/>
          <w:sz w:val="28"/>
          <w:szCs w:val="28"/>
        </w:rPr>
        <w:t xml:space="preserve"> Методики.</w:t>
      </w:r>
    </w:p>
    <w:p w14:paraId="01754F74" w14:textId="58418F24" w:rsidR="00F57950" w:rsidRPr="004358C1" w:rsidRDefault="00F57950" w:rsidP="00F57950">
      <w:pPr>
        <w:ind w:firstLine="709"/>
        <w:jc w:val="both"/>
        <w:rPr>
          <w:rFonts w:ascii="Times New Roman" w:eastAsia="Times New Roman" w:hAnsi="Times New Roman"/>
          <w:sz w:val="28"/>
          <w:szCs w:val="28"/>
        </w:rPr>
      </w:pPr>
      <w:r w:rsidRPr="004358C1">
        <w:rPr>
          <w:rFonts w:ascii="Times New Roman" w:eastAsia="Times New Roman" w:hAnsi="Times New Roman"/>
          <w:sz w:val="28"/>
          <w:szCs w:val="28"/>
        </w:rPr>
        <w:t>Отмена приостановления предоставления субсидии осуществляется департаментом финансов при получении от департамента строительства информации о представлении установленных отчетов.</w:t>
      </w:r>
      <w:r w:rsidRPr="004358C1">
        <w:t xml:space="preserve"> </w:t>
      </w:r>
    </w:p>
    <w:p w14:paraId="29A5DFC8"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14. Оценка результативности использования субсидии МО ЯО осуществляется ежегодно путем установления степени достижения ожидаемых результатов.</w:t>
      </w:r>
    </w:p>
    <w:p w14:paraId="5B86BEA5"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Результативность использования субсидии (</w:t>
      </w:r>
      <w:r w:rsidRPr="004358C1">
        <w:rPr>
          <w:rFonts w:ascii="Times New Roman" w:eastAsia="Calibri" w:hAnsi="Times New Roman" w:cs="Times New Roman"/>
          <w:sz w:val="28"/>
          <w:szCs w:val="28"/>
          <w:lang w:val="en-US" w:eastAsia="en-US"/>
        </w:rPr>
        <w:t>R</w:t>
      </w:r>
      <w:r w:rsidRPr="004358C1">
        <w:rPr>
          <w:rFonts w:ascii="Times New Roman" w:eastAsia="Calibri" w:hAnsi="Times New Roman" w:cs="Times New Roman"/>
          <w:sz w:val="28"/>
          <w:szCs w:val="28"/>
          <w:vertAlign w:val="subscript"/>
          <w:lang w:val="en-US" w:eastAsia="en-US"/>
        </w:rPr>
        <w:t>i</w:t>
      </w:r>
      <w:r w:rsidRPr="004358C1">
        <w:rPr>
          <w:rFonts w:ascii="Times New Roman" w:eastAsia="Calibri" w:hAnsi="Times New Roman" w:cs="Times New Roman"/>
          <w:sz w:val="28"/>
          <w:szCs w:val="28"/>
          <w:lang w:eastAsia="en-US"/>
        </w:rPr>
        <w:t>) определяется по формуле:</w:t>
      </w:r>
    </w:p>
    <w:p w14:paraId="5B4C9941"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p>
    <w:p w14:paraId="24A0403C" w14:textId="77777777" w:rsidR="003A737E" w:rsidRPr="004358C1" w:rsidRDefault="00B93DA7" w:rsidP="003A737E">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R</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R</m:t>
            </m:r>
          </m:e>
          <m:sub>
            <m:r>
              <m:rPr>
                <m:sty m:val="p"/>
              </m:rPr>
              <w:rPr>
                <w:rFonts w:ascii="Cambria Math" w:eastAsia="Calibri" w:hAnsi="Cambria Math" w:cs="Times New Roman"/>
                <w:sz w:val="28"/>
                <w:szCs w:val="28"/>
                <w:lang w:eastAsia="en-US"/>
              </w:rPr>
              <m:t>fi</m:t>
            </m:r>
          </m:sub>
        </m:sSub>
        <m:r>
          <m:rPr>
            <m:sty m:val="p"/>
          </m:rPr>
          <w:rPr>
            <w:rFonts w:ascii="Cambria Math" w:eastAsia="Calibri" w:hAnsi="Cambria Math" w:cs="Times New Roman"/>
            <w:sz w:val="28"/>
            <w:szCs w:val="28"/>
            <w:lang w:eastAsia="en-US"/>
          </w:rPr>
          <m:t xml:space="preserve"> /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R</m:t>
            </m:r>
          </m:e>
          <m:sub>
            <m:r>
              <m:rPr>
                <m:sty m:val="p"/>
              </m:rPr>
              <w:rPr>
                <w:rFonts w:ascii="Cambria Math" w:eastAsia="Calibri" w:hAnsi="Cambria Math" w:cs="Times New Roman"/>
                <w:sz w:val="28"/>
                <w:szCs w:val="28"/>
                <w:lang w:eastAsia="en-US"/>
              </w:rPr>
              <m:t>pi</m:t>
            </m:r>
          </m:sub>
        </m:sSub>
      </m:oMath>
      <w:r w:rsidR="003A737E" w:rsidRPr="004358C1">
        <w:rPr>
          <w:rFonts w:ascii="Times New Roman" w:eastAsia="Calibri" w:hAnsi="Times New Roman" w:cs="Times New Roman"/>
          <w:sz w:val="28"/>
          <w:szCs w:val="28"/>
          <w:lang w:eastAsia="en-US"/>
        </w:rPr>
        <w:t>,</w:t>
      </w:r>
    </w:p>
    <w:p w14:paraId="32CD0DAC"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p>
    <w:p w14:paraId="7F924B15"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2A576F66"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R</w:t>
      </w:r>
      <w:r w:rsidRPr="004358C1">
        <w:rPr>
          <w:rFonts w:ascii="Times New Roman" w:eastAsia="Calibri" w:hAnsi="Times New Roman" w:cs="Times New Roman"/>
          <w:sz w:val="28"/>
          <w:szCs w:val="28"/>
          <w:vertAlign w:val="subscript"/>
          <w:lang w:val="en-US" w:eastAsia="en-US"/>
        </w:rPr>
        <w:t>fi</w:t>
      </w:r>
      <w:r w:rsidRPr="004358C1">
        <w:rPr>
          <w:rFonts w:ascii="Times New Roman" w:eastAsia="Calibri" w:hAnsi="Times New Roman" w:cs="Times New Roman"/>
          <w:sz w:val="28"/>
          <w:szCs w:val="28"/>
          <w:lang w:eastAsia="en-US"/>
        </w:rPr>
        <w:t xml:space="preserve"> – фактическое значение соответствующего показателя результата;</w:t>
      </w:r>
    </w:p>
    <w:p w14:paraId="77595ED0"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R</w:t>
      </w:r>
      <w:r w:rsidRPr="004358C1">
        <w:rPr>
          <w:rFonts w:ascii="Times New Roman" w:eastAsia="Calibri" w:hAnsi="Times New Roman" w:cs="Times New Roman"/>
          <w:sz w:val="28"/>
          <w:szCs w:val="28"/>
          <w:vertAlign w:val="subscript"/>
          <w:lang w:val="en-US" w:eastAsia="en-US"/>
        </w:rPr>
        <w:t>pi</w:t>
      </w:r>
      <w:r w:rsidRPr="004358C1">
        <w:rPr>
          <w:rFonts w:ascii="Times New Roman" w:eastAsia="Calibri" w:hAnsi="Times New Roman" w:cs="Times New Roman"/>
          <w:sz w:val="28"/>
          <w:szCs w:val="28"/>
          <w:lang w:eastAsia="en-US"/>
        </w:rPr>
        <w:t xml:space="preserve"> – плановое значение соответствующего показателя результата.</w:t>
      </w:r>
    </w:p>
    <w:p w14:paraId="3A974BB2"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более 0,95 результативность использования субсидии признается высокой.</w:t>
      </w:r>
    </w:p>
    <w:p w14:paraId="593FC859"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0,85 до 0,95 результативность использования субсидии признается средней.</w:t>
      </w:r>
    </w:p>
    <w:p w14:paraId="7EF5F29E"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0,85 результативность использования субсидии признается низкой.</w:t>
      </w:r>
    </w:p>
    <w:p w14:paraId="3C699401"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Эффективность использования субсидии (</w:t>
      </w:r>
      <w:r w:rsidRPr="004358C1">
        <w:rPr>
          <w:rFonts w:ascii="Times New Roman" w:eastAsia="Calibri" w:hAnsi="Times New Roman" w:cs="Times New Roman"/>
          <w:sz w:val="28"/>
          <w:szCs w:val="28"/>
          <w:lang w:val="en-US" w:eastAsia="en-US"/>
        </w:rPr>
        <w:t>S</w:t>
      </w:r>
      <w:r w:rsidRPr="004358C1">
        <w:rPr>
          <w:rFonts w:ascii="Times New Roman" w:eastAsia="Calibri" w:hAnsi="Times New Roman" w:cs="Times New Roman"/>
          <w:sz w:val="28"/>
          <w:szCs w:val="28"/>
          <w:vertAlign w:val="subscript"/>
          <w:lang w:val="en-US" w:eastAsia="en-US"/>
        </w:rPr>
        <w:t>i</w:t>
      </w:r>
      <w:r w:rsidRPr="004358C1">
        <w:rPr>
          <w:rFonts w:ascii="Times New Roman" w:eastAsia="Calibri" w:hAnsi="Times New Roman" w:cs="Times New Roman"/>
          <w:sz w:val="28"/>
          <w:szCs w:val="28"/>
          <w:lang w:eastAsia="en-US"/>
        </w:rPr>
        <w:t>) рассчитывается по формуле:</w:t>
      </w:r>
    </w:p>
    <w:p w14:paraId="395FC6E7"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p>
    <w:p w14:paraId="2A5E4BE9" w14:textId="77777777" w:rsidR="003A737E" w:rsidRPr="004358C1" w:rsidRDefault="00B93DA7" w:rsidP="003A737E">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S</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R</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P</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F</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)×100</m:t>
        </m:r>
      </m:oMath>
      <w:r w:rsidR="003A737E" w:rsidRPr="004358C1">
        <w:rPr>
          <w:rFonts w:ascii="Times New Roman" w:eastAsia="Calibri" w:hAnsi="Times New Roman" w:cs="Times New Roman"/>
          <w:sz w:val="28"/>
          <w:szCs w:val="28"/>
          <w:lang w:eastAsia="en-US"/>
        </w:rPr>
        <w:t>,</w:t>
      </w:r>
    </w:p>
    <w:p w14:paraId="7E92E1C3"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p>
    <w:p w14:paraId="63EBF7EA" w14:textId="77777777" w:rsidR="003A737E" w:rsidRPr="004358C1" w:rsidRDefault="003A737E" w:rsidP="003A737E">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6E92B26F"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R</w:t>
      </w:r>
      <w:r w:rsidRPr="004358C1">
        <w:rPr>
          <w:rFonts w:ascii="Times New Roman" w:eastAsia="Calibri" w:hAnsi="Times New Roman" w:cs="Times New Roman"/>
          <w:sz w:val="28"/>
          <w:szCs w:val="28"/>
          <w:vertAlign w:val="subscript"/>
          <w:lang w:val="en-US" w:eastAsia="en-US"/>
        </w:rPr>
        <w:t>i</w:t>
      </w:r>
      <w:r w:rsidRPr="004358C1">
        <w:rPr>
          <w:rFonts w:ascii="Times New Roman" w:eastAsia="Calibri" w:hAnsi="Times New Roman" w:cs="Times New Roman"/>
          <w:sz w:val="28"/>
          <w:szCs w:val="28"/>
          <w:lang w:eastAsia="en-US"/>
        </w:rPr>
        <w:t xml:space="preserve"> – показатель результативности;</w:t>
      </w:r>
    </w:p>
    <w:p w14:paraId="0CD431C8"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P</w:t>
      </w:r>
      <w:r w:rsidRPr="004358C1">
        <w:rPr>
          <w:rFonts w:ascii="Times New Roman" w:eastAsia="Calibri" w:hAnsi="Times New Roman" w:cs="Times New Roman"/>
          <w:sz w:val="28"/>
          <w:szCs w:val="28"/>
          <w:vertAlign w:val="subscript"/>
          <w:lang w:val="en-US" w:eastAsia="en-US"/>
        </w:rPr>
        <w:t>i</w:t>
      </w:r>
      <w:r w:rsidRPr="004358C1">
        <w:rPr>
          <w:rFonts w:ascii="Times New Roman" w:eastAsia="Calibri" w:hAnsi="Times New Roman" w:cs="Times New Roman"/>
          <w:sz w:val="28"/>
          <w:szCs w:val="28"/>
          <w:lang w:eastAsia="en-US"/>
        </w:rPr>
        <w:t xml:space="preserve"> – плановый объем бюджетных ассигнований, утвержденный в бюджете на финансирование мероприятия;</w:t>
      </w:r>
    </w:p>
    <w:p w14:paraId="438676E2"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F</w:t>
      </w:r>
      <w:r w:rsidRPr="004358C1">
        <w:rPr>
          <w:rFonts w:ascii="Times New Roman" w:eastAsia="Calibri" w:hAnsi="Times New Roman" w:cs="Times New Roman"/>
          <w:sz w:val="28"/>
          <w:szCs w:val="28"/>
          <w:vertAlign w:val="subscript"/>
          <w:lang w:val="en-US" w:eastAsia="en-US"/>
        </w:rPr>
        <w:t>i</w:t>
      </w:r>
      <w:r w:rsidRPr="004358C1">
        <w:rPr>
          <w:rFonts w:ascii="Times New Roman" w:eastAsia="Calibri" w:hAnsi="Times New Roman" w:cs="Times New Roman"/>
          <w:sz w:val="28"/>
          <w:szCs w:val="28"/>
          <w:lang w:eastAsia="en-US"/>
        </w:rPr>
        <w:t xml:space="preserve"> – фактический объем финансирования расходов на реализацию мероприятия.</w:t>
      </w:r>
    </w:p>
    <w:p w14:paraId="188BA2E8"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равном 100, эффективность использования субсидии признается высокой.</w:t>
      </w:r>
    </w:p>
    <w:p w14:paraId="3FF559D9"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90 до 100 эффективность использования субсидии признается средней.</w:t>
      </w:r>
    </w:p>
    <w:p w14:paraId="4284C32E"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90 эффективность использования субсидии признается низкой.</w:t>
      </w:r>
    </w:p>
    <w:p w14:paraId="58ADD558" w14:textId="68C6FDC2" w:rsidR="003A737E" w:rsidRPr="004358C1" w:rsidRDefault="003A737E" w:rsidP="00F57950">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15. </w:t>
      </w:r>
      <w:r w:rsidR="00F57950" w:rsidRPr="004358C1">
        <w:rPr>
          <w:rFonts w:ascii="Times New Roman" w:eastAsia="Calibri" w:hAnsi="Times New Roman" w:cs="Times New Roman"/>
          <w:sz w:val="28"/>
          <w:szCs w:val="28"/>
          <w:lang w:eastAsia="en-US"/>
        </w:rPr>
        <w:t>&lt;пункт исключён согласно постановлению Правительства области от 30.12.2016 № 1376-п&gt;</w:t>
      </w:r>
    </w:p>
    <w:p w14:paraId="1FDE858F"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16. Остаток субсидии, не использованной в текущем финансовом году, потребность в котором сохраняется, при подтверждении потребности главным администратором доходов подлежит использованию в очередном финансовом году </w:t>
      </w:r>
      <w:r w:rsidRPr="004358C1">
        <w:rPr>
          <w:rFonts w:ascii="Times New Roman" w:eastAsia="Calibri" w:hAnsi="Times New Roman" w:cs="Times New Roman"/>
          <w:sz w:val="28"/>
          <w:szCs w:val="28"/>
          <w:lang w:eastAsia="en-US"/>
        </w:rPr>
        <w:lastRenderedPageBreak/>
        <w:t>на те же цели в соответствии с пунктом 5 статьи 242 Бюджетного кодекса Российской Федерации. При установлении отсутствия у МО ЯО потребности в субсидии остаток неиспользованных средств подлежит возврату в доход областного бюджета.</w:t>
      </w:r>
    </w:p>
    <w:p w14:paraId="36B68AB4"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17. Ответственность за целевое использование субсидии, а также за достоверность представляемых сведений возлагается на уполномоченные ОМСУ. </w:t>
      </w:r>
    </w:p>
    <w:p w14:paraId="13F3E75F"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В случае нецелевого использования субсидии и/или нарушения МО ЯО условий ее предоставления к нему применяются бюджетные меры принуждения, предусмотренные </w:t>
      </w:r>
      <w:hyperlink r:id="rId63" w:history="1">
        <w:r w:rsidRPr="004358C1">
          <w:rPr>
            <w:rFonts w:ascii="Times New Roman" w:eastAsia="Calibri" w:hAnsi="Times New Roman" w:cs="Times New Roman"/>
            <w:sz w:val="28"/>
            <w:szCs w:val="28"/>
            <w:lang w:eastAsia="en-US"/>
          </w:rPr>
          <w:t>главой 30</w:t>
        </w:r>
      </w:hyperlink>
      <w:r w:rsidRPr="004358C1">
        <w:rPr>
          <w:rFonts w:ascii="Times New Roman" w:eastAsia="Calibri" w:hAnsi="Times New Roman" w:cs="Times New Roman"/>
          <w:sz w:val="28"/>
          <w:szCs w:val="28"/>
          <w:lang w:eastAsia="en-US"/>
        </w:rPr>
        <w:t xml:space="preserve"> Бюджетного кодекса Российской Федерации, в порядке, установленном департаментом финансов.</w:t>
      </w:r>
    </w:p>
    <w:p w14:paraId="0EFFE209"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18. Контроль за целевым расходованием субсидии осуществляется в соответствии с действующим законодательством.</w:t>
      </w:r>
    </w:p>
    <w:p w14:paraId="098F216E" w14:textId="77777777" w:rsidR="003A737E" w:rsidRPr="004358C1" w:rsidRDefault="003A737E" w:rsidP="003A737E">
      <w:pPr>
        <w:widowControl/>
        <w:ind w:firstLine="709"/>
        <w:jc w:val="both"/>
        <w:rPr>
          <w:rFonts w:ascii="Times New Roman" w:eastAsia="Calibri" w:hAnsi="Times New Roman" w:cs="Times New Roman"/>
          <w:sz w:val="28"/>
          <w:szCs w:val="28"/>
          <w:lang w:eastAsia="en-US"/>
        </w:rPr>
      </w:pPr>
    </w:p>
    <w:p w14:paraId="4B09E61A" w14:textId="77777777" w:rsidR="00C74D44" w:rsidRPr="004358C1" w:rsidRDefault="00C74D44" w:rsidP="003A737E">
      <w:pPr>
        <w:widowControl/>
        <w:ind w:left="5103"/>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br w:type="page"/>
      </w:r>
    </w:p>
    <w:p w14:paraId="554BCCBD" w14:textId="53CF1949" w:rsidR="003A737E" w:rsidRPr="004358C1" w:rsidRDefault="003A737E" w:rsidP="003A737E">
      <w:pPr>
        <w:widowControl/>
        <w:ind w:left="5103"/>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lastRenderedPageBreak/>
        <w:t xml:space="preserve">Приложение </w:t>
      </w:r>
    </w:p>
    <w:p w14:paraId="57FA5C6E" w14:textId="77777777" w:rsidR="003A737E" w:rsidRPr="004358C1" w:rsidRDefault="003A737E" w:rsidP="003A737E">
      <w:pPr>
        <w:widowControl/>
        <w:ind w:left="5103"/>
        <w:rPr>
          <w:rFonts w:ascii="Times New Roman" w:eastAsia="Calibri" w:hAnsi="Times New Roman" w:cs="Times New Roman"/>
          <w:sz w:val="28"/>
          <w:szCs w:val="28"/>
          <w:lang w:eastAsia="en-US"/>
        </w:rPr>
      </w:pPr>
      <w:r w:rsidRPr="004358C1">
        <w:rPr>
          <w:rFonts w:ascii="Times New Roman" w:eastAsia="Calibri" w:hAnsi="Times New Roman" w:cs="Times New Roman"/>
          <w:bCs/>
          <w:sz w:val="28"/>
          <w:szCs w:val="28"/>
          <w:lang w:eastAsia="en-US"/>
        </w:rPr>
        <w:t>к</w:t>
      </w:r>
      <w:r w:rsidRPr="004358C1">
        <w:rPr>
          <w:rFonts w:ascii="Times New Roman" w:eastAsia="Calibri" w:hAnsi="Times New Roman" w:cs="Times New Roman"/>
          <w:sz w:val="28"/>
          <w:szCs w:val="28"/>
          <w:lang w:eastAsia="en-US"/>
        </w:rPr>
        <w:t xml:space="preserve"> </w:t>
      </w:r>
      <w:hyperlink w:anchor="sub_300" w:history="1">
        <w:r w:rsidRPr="004358C1">
          <w:rPr>
            <w:rFonts w:ascii="Times New Roman" w:eastAsia="Calibri" w:hAnsi="Times New Roman" w:cs="Times New Roman"/>
            <w:sz w:val="28"/>
            <w:szCs w:val="28"/>
            <w:lang w:eastAsia="en-US"/>
          </w:rPr>
          <w:t>Методике</w:t>
        </w:r>
      </w:hyperlink>
      <w:r w:rsidRPr="004358C1">
        <w:rPr>
          <w:rFonts w:ascii="Times New Roman" w:eastAsia="Calibri" w:hAnsi="Times New Roman" w:cs="Times New Roman"/>
          <w:bCs/>
          <w:sz w:val="28"/>
          <w:szCs w:val="28"/>
          <w:lang w:eastAsia="en-US"/>
        </w:rPr>
        <w:t xml:space="preserve"> </w:t>
      </w:r>
      <w:r w:rsidRPr="004358C1">
        <w:rPr>
          <w:rFonts w:ascii="Times New Roman" w:eastAsia="Calibri" w:hAnsi="Times New Roman" w:cs="Times New Roman"/>
          <w:sz w:val="28"/>
          <w:szCs w:val="28"/>
          <w:lang w:eastAsia="en-US"/>
        </w:rPr>
        <w:t xml:space="preserve">предоставления </w:t>
      </w:r>
    </w:p>
    <w:p w14:paraId="3AB8C5C6" w14:textId="77777777" w:rsidR="003A737E" w:rsidRPr="004358C1" w:rsidRDefault="003A737E" w:rsidP="003A737E">
      <w:pPr>
        <w:widowControl/>
        <w:ind w:left="5103"/>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и распределения субсидии </w:t>
      </w:r>
    </w:p>
    <w:p w14:paraId="5D88004A" w14:textId="77777777" w:rsidR="003A737E" w:rsidRPr="004358C1" w:rsidRDefault="003A737E" w:rsidP="003A737E">
      <w:pPr>
        <w:widowControl/>
        <w:ind w:left="5103"/>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из областного бюджета местным бюджетам на реализацию мероприятий по разработке </w:t>
      </w:r>
    </w:p>
    <w:p w14:paraId="457FFC09" w14:textId="77777777" w:rsidR="003A737E" w:rsidRPr="004358C1" w:rsidRDefault="003A737E" w:rsidP="003A737E">
      <w:pPr>
        <w:widowControl/>
        <w:ind w:left="5103"/>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и государственной экспертизе проектной документации </w:t>
      </w:r>
    </w:p>
    <w:p w14:paraId="59F4C759" w14:textId="77777777" w:rsidR="003A737E" w:rsidRPr="004358C1" w:rsidRDefault="003A737E" w:rsidP="003A737E">
      <w:pPr>
        <w:widowControl/>
        <w:ind w:left="5103"/>
        <w:rPr>
          <w:rFonts w:ascii="Times New Roman" w:eastAsia="Calibri" w:hAnsi="Times New Roman" w:cs="Times New Roman"/>
          <w:bCs/>
          <w:sz w:val="28"/>
          <w:szCs w:val="28"/>
          <w:lang w:eastAsia="en-US"/>
        </w:rPr>
      </w:pPr>
      <w:r w:rsidRPr="004358C1">
        <w:rPr>
          <w:rFonts w:ascii="Times New Roman" w:eastAsia="Calibri" w:hAnsi="Times New Roman" w:cs="Times New Roman"/>
          <w:sz w:val="28"/>
          <w:szCs w:val="28"/>
          <w:lang w:eastAsia="en-US"/>
        </w:rPr>
        <w:t>на строительство дошкольных образовательных организаций</w:t>
      </w:r>
    </w:p>
    <w:p w14:paraId="1E90989F" w14:textId="77777777" w:rsidR="003A737E" w:rsidRPr="004358C1" w:rsidRDefault="003A737E" w:rsidP="003A737E">
      <w:pPr>
        <w:ind w:firstLine="720"/>
        <w:jc w:val="both"/>
        <w:rPr>
          <w:rFonts w:ascii="Times New Roman" w:eastAsia="Times New Roman" w:hAnsi="Times New Roman" w:cs="Times New Roman"/>
          <w:sz w:val="28"/>
          <w:szCs w:val="28"/>
        </w:rPr>
      </w:pPr>
    </w:p>
    <w:p w14:paraId="2C3BC5D5" w14:textId="77777777" w:rsidR="003A737E" w:rsidRPr="004358C1" w:rsidRDefault="003A737E" w:rsidP="003A737E">
      <w:pPr>
        <w:ind w:firstLine="720"/>
        <w:jc w:val="both"/>
        <w:rPr>
          <w:rFonts w:ascii="Times New Roman" w:eastAsia="Times New Roman" w:hAnsi="Times New Roman" w:cs="Times New Roman"/>
          <w:sz w:val="28"/>
          <w:szCs w:val="28"/>
        </w:rPr>
      </w:pPr>
    </w:p>
    <w:p w14:paraId="0C214D74" w14:textId="77777777" w:rsidR="003A737E" w:rsidRPr="004358C1" w:rsidRDefault="003A737E" w:rsidP="003A737E">
      <w:pPr>
        <w:spacing w:before="108" w:after="108"/>
        <w:contextualSpacing/>
        <w:jc w:val="center"/>
        <w:outlineLvl w:val="0"/>
        <w:rPr>
          <w:rFonts w:ascii="Times New Roman" w:eastAsia="Times New Roman" w:hAnsi="Times New Roman" w:cs="Times New Roman"/>
          <w:b/>
          <w:bCs/>
          <w:sz w:val="28"/>
          <w:szCs w:val="28"/>
        </w:rPr>
      </w:pPr>
      <w:r w:rsidRPr="004358C1">
        <w:rPr>
          <w:rFonts w:ascii="Times New Roman" w:eastAsia="Times New Roman" w:hAnsi="Times New Roman" w:cs="Times New Roman"/>
          <w:b/>
          <w:bCs/>
          <w:sz w:val="28"/>
          <w:szCs w:val="28"/>
        </w:rPr>
        <w:t xml:space="preserve">ПЕРЕЧЕНЬ </w:t>
      </w:r>
      <w:r w:rsidRPr="004358C1">
        <w:rPr>
          <w:rFonts w:ascii="Times New Roman" w:eastAsia="Times New Roman" w:hAnsi="Times New Roman" w:cs="Times New Roman"/>
          <w:b/>
          <w:bCs/>
          <w:sz w:val="28"/>
          <w:szCs w:val="28"/>
        </w:rPr>
        <w:br/>
        <w:t xml:space="preserve">объектов капитального строительства, на разработку проектно-сметной документации по которым выделяются средства областного бюджета, учитывающиеся при распределении субсидии из областного бюджета местным бюджетам на реализацию мероприятий по разработке </w:t>
      </w:r>
    </w:p>
    <w:p w14:paraId="74A52325" w14:textId="77777777" w:rsidR="003A737E" w:rsidRPr="004358C1" w:rsidRDefault="003A737E" w:rsidP="003A737E">
      <w:pPr>
        <w:spacing w:before="108" w:after="108"/>
        <w:contextualSpacing/>
        <w:jc w:val="center"/>
        <w:outlineLvl w:val="0"/>
        <w:rPr>
          <w:rFonts w:ascii="Times New Roman" w:eastAsia="Times New Roman" w:hAnsi="Times New Roman" w:cs="Times New Roman"/>
          <w:b/>
          <w:bCs/>
          <w:sz w:val="28"/>
          <w:szCs w:val="28"/>
        </w:rPr>
      </w:pPr>
      <w:r w:rsidRPr="004358C1">
        <w:rPr>
          <w:rFonts w:ascii="Times New Roman" w:eastAsia="Times New Roman" w:hAnsi="Times New Roman" w:cs="Times New Roman"/>
          <w:b/>
          <w:bCs/>
          <w:sz w:val="28"/>
          <w:szCs w:val="28"/>
        </w:rPr>
        <w:t xml:space="preserve">и государственной экспертизе проектно-сметной документации </w:t>
      </w:r>
    </w:p>
    <w:p w14:paraId="7E4231A2" w14:textId="77777777" w:rsidR="003A737E" w:rsidRPr="004358C1" w:rsidRDefault="003A737E" w:rsidP="003A737E">
      <w:pPr>
        <w:spacing w:before="108" w:after="108"/>
        <w:contextualSpacing/>
        <w:jc w:val="center"/>
        <w:outlineLvl w:val="0"/>
        <w:rPr>
          <w:rFonts w:ascii="Times New Roman" w:eastAsia="Times New Roman" w:hAnsi="Times New Roman" w:cs="Times New Roman"/>
          <w:b/>
          <w:bCs/>
          <w:sz w:val="28"/>
          <w:szCs w:val="28"/>
        </w:rPr>
      </w:pPr>
      <w:r w:rsidRPr="004358C1">
        <w:rPr>
          <w:rFonts w:ascii="Times New Roman" w:eastAsia="Times New Roman" w:hAnsi="Times New Roman" w:cs="Times New Roman"/>
          <w:b/>
          <w:bCs/>
          <w:sz w:val="28"/>
          <w:szCs w:val="28"/>
        </w:rPr>
        <w:t xml:space="preserve">на строительство дошкольных образовательных организаций </w:t>
      </w:r>
    </w:p>
    <w:p w14:paraId="4C7702F8" w14:textId="77777777" w:rsidR="003A737E" w:rsidRPr="004358C1" w:rsidRDefault="003A737E" w:rsidP="003A737E">
      <w:pPr>
        <w:ind w:firstLine="720"/>
        <w:contextualSpacing/>
        <w:jc w:val="both"/>
        <w:rPr>
          <w:rFonts w:ascii="Times New Roman" w:eastAsia="Times New Roman" w:hAnsi="Times New Roman" w:cs="Times New Roman"/>
          <w:sz w:val="28"/>
          <w:szCs w:val="28"/>
        </w:rPr>
      </w:pPr>
    </w:p>
    <w:tbl>
      <w:tblPr>
        <w:tblStyle w:val="16"/>
        <w:tblW w:w="5000" w:type="pct"/>
        <w:tblLook w:val="04A0" w:firstRow="1" w:lastRow="0" w:firstColumn="1" w:lastColumn="0" w:noHBand="0" w:noVBand="1"/>
      </w:tblPr>
      <w:tblGrid>
        <w:gridCol w:w="676"/>
        <w:gridCol w:w="3345"/>
        <w:gridCol w:w="4470"/>
        <w:gridCol w:w="1646"/>
      </w:tblGrid>
      <w:tr w:rsidR="003A737E" w:rsidRPr="004358C1" w14:paraId="20F07D61" w14:textId="77777777" w:rsidTr="00C74D44">
        <w:tc>
          <w:tcPr>
            <w:tcW w:w="333" w:type="pct"/>
          </w:tcPr>
          <w:p w14:paraId="0CB9CC53"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 xml:space="preserve">№ </w:t>
            </w:r>
          </w:p>
          <w:p w14:paraId="4EE032AA"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п/п</w:t>
            </w:r>
          </w:p>
        </w:tc>
        <w:tc>
          <w:tcPr>
            <w:tcW w:w="1650" w:type="pct"/>
          </w:tcPr>
          <w:p w14:paraId="0A048B8A"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Муниципальное образование Ярославской области</w:t>
            </w:r>
          </w:p>
        </w:tc>
        <w:tc>
          <w:tcPr>
            <w:tcW w:w="2205" w:type="pct"/>
          </w:tcPr>
          <w:p w14:paraId="6B69D032"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Объект</w:t>
            </w:r>
          </w:p>
        </w:tc>
        <w:tc>
          <w:tcPr>
            <w:tcW w:w="812" w:type="pct"/>
          </w:tcPr>
          <w:p w14:paraId="55650EAA"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Мощность, мест</w:t>
            </w:r>
          </w:p>
        </w:tc>
      </w:tr>
    </w:tbl>
    <w:p w14:paraId="4506C21D" w14:textId="77777777" w:rsidR="003A737E" w:rsidRPr="004358C1" w:rsidRDefault="003A737E" w:rsidP="003A737E">
      <w:pPr>
        <w:ind w:firstLine="720"/>
        <w:contextualSpacing/>
        <w:jc w:val="both"/>
        <w:rPr>
          <w:rFonts w:ascii="Times New Roman" w:eastAsia="Times New Roman" w:hAnsi="Times New Roman" w:cs="Times New Roman"/>
          <w:sz w:val="2"/>
          <w:szCs w:val="2"/>
        </w:rPr>
      </w:pPr>
    </w:p>
    <w:tbl>
      <w:tblPr>
        <w:tblStyle w:val="16"/>
        <w:tblW w:w="5000" w:type="pct"/>
        <w:tblLook w:val="04A0" w:firstRow="1" w:lastRow="0" w:firstColumn="1" w:lastColumn="0" w:noHBand="0" w:noVBand="1"/>
      </w:tblPr>
      <w:tblGrid>
        <w:gridCol w:w="675"/>
        <w:gridCol w:w="3343"/>
        <w:gridCol w:w="4505"/>
        <w:gridCol w:w="1614"/>
      </w:tblGrid>
      <w:tr w:rsidR="004358C1" w:rsidRPr="004358C1" w14:paraId="6EFCD0F6" w14:textId="77777777" w:rsidTr="00C74D44">
        <w:trPr>
          <w:tblHeader/>
        </w:trPr>
        <w:tc>
          <w:tcPr>
            <w:tcW w:w="333" w:type="pct"/>
          </w:tcPr>
          <w:p w14:paraId="2F519E24"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1</w:t>
            </w:r>
          </w:p>
        </w:tc>
        <w:tc>
          <w:tcPr>
            <w:tcW w:w="1649" w:type="pct"/>
          </w:tcPr>
          <w:p w14:paraId="692C891E"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2</w:t>
            </w:r>
          </w:p>
        </w:tc>
        <w:tc>
          <w:tcPr>
            <w:tcW w:w="2222" w:type="pct"/>
          </w:tcPr>
          <w:p w14:paraId="6C952D05"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3</w:t>
            </w:r>
          </w:p>
        </w:tc>
        <w:tc>
          <w:tcPr>
            <w:tcW w:w="796" w:type="pct"/>
          </w:tcPr>
          <w:p w14:paraId="31ED12F3"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4</w:t>
            </w:r>
          </w:p>
        </w:tc>
      </w:tr>
      <w:tr w:rsidR="004358C1" w:rsidRPr="004358C1" w14:paraId="289D271E" w14:textId="77777777" w:rsidTr="00C74D44">
        <w:tc>
          <w:tcPr>
            <w:tcW w:w="333" w:type="pct"/>
          </w:tcPr>
          <w:p w14:paraId="73E961A7" w14:textId="77777777" w:rsidR="003A737E" w:rsidRPr="004358C1" w:rsidRDefault="003A737E" w:rsidP="003A737E">
            <w:pPr>
              <w:jc w:val="center"/>
              <w:rPr>
                <w:rFonts w:ascii="Times New Roman" w:hAnsi="Times New Roman" w:cs="Times New Roman"/>
                <w:sz w:val="28"/>
                <w:szCs w:val="28"/>
                <w:lang w:eastAsia="ru-RU"/>
              </w:rPr>
            </w:pPr>
            <w:bookmarkStart w:id="31" w:name="sub_981"/>
            <w:r w:rsidRPr="004358C1">
              <w:rPr>
                <w:rFonts w:ascii="Times New Roman" w:hAnsi="Times New Roman" w:cs="Times New Roman"/>
                <w:sz w:val="28"/>
                <w:szCs w:val="28"/>
                <w:lang w:eastAsia="ru-RU"/>
              </w:rPr>
              <w:t>1.</w:t>
            </w:r>
            <w:bookmarkEnd w:id="31"/>
          </w:p>
        </w:tc>
        <w:tc>
          <w:tcPr>
            <w:tcW w:w="1649" w:type="pct"/>
          </w:tcPr>
          <w:p w14:paraId="5B544046"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ГО г. Рыбинск</w:t>
            </w:r>
          </w:p>
        </w:tc>
        <w:tc>
          <w:tcPr>
            <w:tcW w:w="2222" w:type="pct"/>
          </w:tcPr>
          <w:p w14:paraId="4A3299F7"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детский сад № 10. Пристройка на 120 мест к детскому саду № 10, Ярославская область, г. Рыбинск, ул. Герцена, д. 95а</w:t>
            </w:r>
          </w:p>
        </w:tc>
        <w:tc>
          <w:tcPr>
            <w:tcW w:w="796" w:type="pct"/>
          </w:tcPr>
          <w:p w14:paraId="12497F16"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120</w:t>
            </w:r>
          </w:p>
        </w:tc>
      </w:tr>
      <w:tr w:rsidR="004358C1" w:rsidRPr="004358C1" w14:paraId="4A7940AF" w14:textId="77777777" w:rsidTr="00C74D44">
        <w:tc>
          <w:tcPr>
            <w:tcW w:w="333" w:type="pct"/>
          </w:tcPr>
          <w:p w14:paraId="2FF25F40" w14:textId="77777777" w:rsidR="003A737E" w:rsidRPr="004358C1" w:rsidRDefault="003A737E" w:rsidP="003A737E">
            <w:pPr>
              <w:jc w:val="center"/>
              <w:rPr>
                <w:rFonts w:ascii="Times New Roman" w:hAnsi="Times New Roman" w:cs="Times New Roman"/>
                <w:sz w:val="28"/>
                <w:szCs w:val="28"/>
                <w:lang w:eastAsia="ru-RU"/>
              </w:rPr>
            </w:pPr>
            <w:bookmarkStart w:id="32" w:name="sub_982"/>
            <w:r w:rsidRPr="004358C1">
              <w:rPr>
                <w:rFonts w:ascii="Times New Roman" w:hAnsi="Times New Roman" w:cs="Times New Roman"/>
                <w:sz w:val="28"/>
                <w:szCs w:val="28"/>
                <w:lang w:eastAsia="ru-RU"/>
              </w:rPr>
              <w:t>2.</w:t>
            </w:r>
            <w:bookmarkEnd w:id="32"/>
          </w:p>
        </w:tc>
        <w:tc>
          <w:tcPr>
            <w:tcW w:w="1649" w:type="pct"/>
          </w:tcPr>
          <w:p w14:paraId="003CDA51"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ГО г. Рыбинск</w:t>
            </w:r>
          </w:p>
        </w:tc>
        <w:tc>
          <w:tcPr>
            <w:tcW w:w="2222" w:type="pct"/>
          </w:tcPr>
          <w:p w14:paraId="39901484"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детский сад на 240 мест, Ярославская область, г. Рыбинск, ул. Новоселов, д. 26</w:t>
            </w:r>
          </w:p>
        </w:tc>
        <w:tc>
          <w:tcPr>
            <w:tcW w:w="796" w:type="pct"/>
          </w:tcPr>
          <w:p w14:paraId="676FE38B"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240</w:t>
            </w:r>
          </w:p>
        </w:tc>
      </w:tr>
      <w:tr w:rsidR="004358C1" w:rsidRPr="004358C1" w14:paraId="37302967" w14:textId="77777777" w:rsidTr="00C74D44">
        <w:tc>
          <w:tcPr>
            <w:tcW w:w="333" w:type="pct"/>
          </w:tcPr>
          <w:p w14:paraId="28B356B6" w14:textId="77777777" w:rsidR="003A737E" w:rsidRPr="004358C1" w:rsidRDefault="003A737E" w:rsidP="003A737E">
            <w:pPr>
              <w:jc w:val="center"/>
              <w:rPr>
                <w:rFonts w:ascii="Times New Roman" w:hAnsi="Times New Roman" w:cs="Times New Roman"/>
                <w:sz w:val="28"/>
                <w:szCs w:val="28"/>
                <w:lang w:eastAsia="ru-RU"/>
              </w:rPr>
            </w:pPr>
            <w:bookmarkStart w:id="33" w:name="sub_131126"/>
            <w:r w:rsidRPr="004358C1">
              <w:rPr>
                <w:rFonts w:ascii="Times New Roman" w:hAnsi="Times New Roman" w:cs="Times New Roman"/>
                <w:sz w:val="28"/>
                <w:szCs w:val="28"/>
                <w:lang w:eastAsia="ru-RU"/>
              </w:rPr>
              <w:t>3.</w:t>
            </w:r>
            <w:bookmarkEnd w:id="33"/>
          </w:p>
        </w:tc>
        <w:tc>
          <w:tcPr>
            <w:tcW w:w="1649" w:type="pct"/>
          </w:tcPr>
          <w:p w14:paraId="0312557E"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ГО г. Ярославль</w:t>
            </w:r>
          </w:p>
        </w:tc>
        <w:tc>
          <w:tcPr>
            <w:tcW w:w="2222" w:type="pct"/>
          </w:tcPr>
          <w:p w14:paraId="71668049"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здание муниципального дошкольного образовательного учреждения с инженерными коммуникациями, г. Ярославль, Дзержинский район, Тутаевское шоссе (за д. 105), мкр-н 12</w:t>
            </w:r>
          </w:p>
        </w:tc>
        <w:tc>
          <w:tcPr>
            <w:tcW w:w="796" w:type="pct"/>
          </w:tcPr>
          <w:p w14:paraId="04547599"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330</w:t>
            </w:r>
          </w:p>
        </w:tc>
      </w:tr>
      <w:tr w:rsidR="004358C1" w:rsidRPr="004358C1" w14:paraId="6EEF1AD8" w14:textId="77777777" w:rsidTr="00C74D44">
        <w:tc>
          <w:tcPr>
            <w:tcW w:w="333" w:type="pct"/>
          </w:tcPr>
          <w:p w14:paraId="4DB11E72"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4.</w:t>
            </w:r>
          </w:p>
        </w:tc>
        <w:tc>
          <w:tcPr>
            <w:tcW w:w="1649" w:type="pct"/>
          </w:tcPr>
          <w:p w14:paraId="1EE9E6F0"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ГО г. Ярославль</w:t>
            </w:r>
          </w:p>
        </w:tc>
        <w:tc>
          <w:tcPr>
            <w:tcW w:w="2222" w:type="pct"/>
          </w:tcPr>
          <w:p w14:paraId="0E4D51C4"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 xml:space="preserve">здание муниципального дошкольного образовательного учреждения с инженерными коммуникациями, г. Ярославль, Фрунзенский район, ул. Академика Колмогорова </w:t>
            </w:r>
          </w:p>
          <w:p w14:paraId="4746981B"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lastRenderedPageBreak/>
              <w:t>(в районе д. 10, корп. 2, по ул. Чернопрудной)</w:t>
            </w:r>
          </w:p>
        </w:tc>
        <w:tc>
          <w:tcPr>
            <w:tcW w:w="796" w:type="pct"/>
          </w:tcPr>
          <w:p w14:paraId="7A461DB8"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lastRenderedPageBreak/>
              <w:t>125</w:t>
            </w:r>
          </w:p>
        </w:tc>
      </w:tr>
      <w:tr w:rsidR="004358C1" w:rsidRPr="004358C1" w14:paraId="4902B52F" w14:textId="77777777" w:rsidTr="00C74D44">
        <w:tc>
          <w:tcPr>
            <w:tcW w:w="333" w:type="pct"/>
          </w:tcPr>
          <w:p w14:paraId="65E5CC2C"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lastRenderedPageBreak/>
              <w:t>5.</w:t>
            </w:r>
          </w:p>
        </w:tc>
        <w:tc>
          <w:tcPr>
            <w:tcW w:w="1649" w:type="pct"/>
          </w:tcPr>
          <w:p w14:paraId="3BD6AFFE"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ГО г. Ярославль</w:t>
            </w:r>
          </w:p>
        </w:tc>
        <w:tc>
          <w:tcPr>
            <w:tcW w:w="2222" w:type="pct"/>
          </w:tcPr>
          <w:p w14:paraId="362A6E5A"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здание муниципального дошкольного образовательного учреждения с инженерными коммуникациями, г. Ярославль, Заволжский район, ул. Красноборская, у д. 37</w:t>
            </w:r>
          </w:p>
        </w:tc>
        <w:tc>
          <w:tcPr>
            <w:tcW w:w="796" w:type="pct"/>
          </w:tcPr>
          <w:p w14:paraId="14D84CB0"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220</w:t>
            </w:r>
          </w:p>
        </w:tc>
      </w:tr>
      <w:tr w:rsidR="004358C1" w:rsidRPr="004358C1" w14:paraId="587851EF" w14:textId="77777777" w:rsidTr="00C74D44">
        <w:tc>
          <w:tcPr>
            <w:tcW w:w="333" w:type="pct"/>
          </w:tcPr>
          <w:p w14:paraId="07ED9D3A"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6.</w:t>
            </w:r>
          </w:p>
        </w:tc>
        <w:tc>
          <w:tcPr>
            <w:tcW w:w="1649" w:type="pct"/>
          </w:tcPr>
          <w:p w14:paraId="41B562AF"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ГО г. Ярославль</w:t>
            </w:r>
          </w:p>
        </w:tc>
        <w:tc>
          <w:tcPr>
            <w:tcW w:w="2222" w:type="pct"/>
          </w:tcPr>
          <w:p w14:paraId="66979848"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здание муниципального дошкольного образовательного учреждения с инженерными коммуникациями, г. Ярославль, Заволжский район, ул. Папанина (в районе д. 6, корп. 2)</w:t>
            </w:r>
          </w:p>
        </w:tc>
        <w:tc>
          <w:tcPr>
            <w:tcW w:w="796" w:type="pct"/>
          </w:tcPr>
          <w:p w14:paraId="60B9F1A6"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330</w:t>
            </w:r>
          </w:p>
        </w:tc>
      </w:tr>
      <w:tr w:rsidR="004358C1" w:rsidRPr="004358C1" w14:paraId="12A0A0CA" w14:textId="77777777" w:rsidTr="00C74D44">
        <w:tc>
          <w:tcPr>
            <w:tcW w:w="333" w:type="pct"/>
          </w:tcPr>
          <w:p w14:paraId="1AEC157E"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7.</w:t>
            </w:r>
          </w:p>
        </w:tc>
        <w:tc>
          <w:tcPr>
            <w:tcW w:w="1649" w:type="pct"/>
          </w:tcPr>
          <w:p w14:paraId="6E014A2D"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ГО г. Ярославль</w:t>
            </w:r>
          </w:p>
        </w:tc>
        <w:tc>
          <w:tcPr>
            <w:tcW w:w="2222" w:type="pct"/>
          </w:tcPr>
          <w:p w14:paraId="4287A485"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здание муниципального дошкольного образовательного учреждения с инженерными коммуникациями, г. Ярославль, Дзержинский район, ул. Строителей, за д. 17</w:t>
            </w:r>
          </w:p>
        </w:tc>
        <w:tc>
          <w:tcPr>
            <w:tcW w:w="796" w:type="pct"/>
          </w:tcPr>
          <w:p w14:paraId="68BF6C0A"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220</w:t>
            </w:r>
          </w:p>
        </w:tc>
      </w:tr>
      <w:tr w:rsidR="004358C1" w:rsidRPr="004358C1" w14:paraId="0F5D88D8" w14:textId="77777777" w:rsidTr="00C74D44">
        <w:tc>
          <w:tcPr>
            <w:tcW w:w="333" w:type="pct"/>
          </w:tcPr>
          <w:p w14:paraId="3745211A"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8.</w:t>
            </w:r>
          </w:p>
        </w:tc>
        <w:tc>
          <w:tcPr>
            <w:tcW w:w="1649" w:type="pct"/>
          </w:tcPr>
          <w:p w14:paraId="7213B35D"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ГО г. Ярославль</w:t>
            </w:r>
          </w:p>
        </w:tc>
        <w:tc>
          <w:tcPr>
            <w:tcW w:w="2222" w:type="pct"/>
          </w:tcPr>
          <w:p w14:paraId="78D4FD94"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здание муниципального дошкольного образовательного учреждения с инженерными коммуникациями, г. Ярославль, Фрунзенский район, ул. Чернопрудная (у д. 12, корп. 2)</w:t>
            </w:r>
          </w:p>
        </w:tc>
        <w:tc>
          <w:tcPr>
            <w:tcW w:w="796" w:type="pct"/>
          </w:tcPr>
          <w:p w14:paraId="1E110E47"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125</w:t>
            </w:r>
          </w:p>
        </w:tc>
      </w:tr>
      <w:tr w:rsidR="004358C1" w:rsidRPr="004358C1" w14:paraId="0FFEF775" w14:textId="77777777" w:rsidTr="00C74D44">
        <w:tc>
          <w:tcPr>
            <w:tcW w:w="333" w:type="pct"/>
          </w:tcPr>
          <w:p w14:paraId="12579226"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9.</w:t>
            </w:r>
          </w:p>
        </w:tc>
        <w:tc>
          <w:tcPr>
            <w:tcW w:w="1649" w:type="pct"/>
          </w:tcPr>
          <w:p w14:paraId="448E80D0"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ГО г. Ярославль</w:t>
            </w:r>
          </w:p>
        </w:tc>
        <w:tc>
          <w:tcPr>
            <w:tcW w:w="2222" w:type="pct"/>
          </w:tcPr>
          <w:p w14:paraId="29F09091"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здание муниципального дошкольного образовательного учреждения с инженерными коммуникациями, г. Ярославль, Дзержинский район, просп. Дзержинского (у д. 4)</w:t>
            </w:r>
          </w:p>
        </w:tc>
        <w:tc>
          <w:tcPr>
            <w:tcW w:w="796" w:type="pct"/>
          </w:tcPr>
          <w:p w14:paraId="0CE6DED3"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180</w:t>
            </w:r>
          </w:p>
        </w:tc>
      </w:tr>
      <w:tr w:rsidR="004358C1" w:rsidRPr="004358C1" w14:paraId="66758D65" w14:textId="77777777" w:rsidTr="00C74D44">
        <w:tc>
          <w:tcPr>
            <w:tcW w:w="333" w:type="pct"/>
          </w:tcPr>
          <w:p w14:paraId="4367FCD3"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10.</w:t>
            </w:r>
          </w:p>
        </w:tc>
        <w:tc>
          <w:tcPr>
            <w:tcW w:w="1649" w:type="pct"/>
          </w:tcPr>
          <w:p w14:paraId="075B02C6"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Даниловский МР</w:t>
            </w:r>
          </w:p>
        </w:tc>
        <w:tc>
          <w:tcPr>
            <w:tcW w:w="2222" w:type="pct"/>
          </w:tcPr>
          <w:p w14:paraId="49860A6B"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строительство детского сада на 240 мест с объектами инженерной инфраструктуры в г. Данилове (в 35 метрах на север от д. 54 по ул. Ярославской), Даниловский МР</w:t>
            </w:r>
          </w:p>
        </w:tc>
        <w:tc>
          <w:tcPr>
            <w:tcW w:w="796" w:type="pct"/>
          </w:tcPr>
          <w:p w14:paraId="364A9652"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240</w:t>
            </w:r>
          </w:p>
        </w:tc>
      </w:tr>
      <w:tr w:rsidR="004358C1" w:rsidRPr="004358C1" w14:paraId="7B884250" w14:textId="77777777" w:rsidTr="00C74D44">
        <w:tc>
          <w:tcPr>
            <w:tcW w:w="333" w:type="pct"/>
          </w:tcPr>
          <w:p w14:paraId="46BE5214"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11.</w:t>
            </w:r>
          </w:p>
        </w:tc>
        <w:tc>
          <w:tcPr>
            <w:tcW w:w="1649" w:type="pct"/>
          </w:tcPr>
          <w:p w14:paraId="0E5FA2CF"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Некрасовский МР</w:t>
            </w:r>
          </w:p>
        </w:tc>
        <w:tc>
          <w:tcPr>
            <w:tcW w:w="2222" w:type="pct"/>
          </w:tcPr>
          <w:p w14:paraId="05F59500"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 xml:space="preserve">строительство детского сада – начальной школы на 125 мест с инженерными коммуникациями и благоустройством территории в с. Вятском, ул. Давыдковская, д. 31, </w:t>
            </w:r>
            <w:r w:rsidRPr="004358C1">
              <w:rPr>
                <w:rFonts w:ascii="Times New Roman" w:hAnsi="Times New Roman" w:cs="Times New Roman"/>
                <w:sz w:val="28"/>
                <w:szCs w:val="28"/>
                <w:lang w:eastAsia="ru-RU"/>
              </w:rPr>
              <w:lastRenderedPageBreak/>
              <w:t>Некрасовский МР</w:t>
            </w:r>
          </w:p>
        </w:tc>
        <w:tc>
          <w:tcPr>
            <w:tcW w:w="796" w:type="pct"/>
          </w:tcPr>
          <w:p w14:paraId="3961E483"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lastRenderedPageBreak/>
              <w:t xml:space="preserve">125 (в том числе 60 мест </w:t>
            </w:r>
            <w:r w:rsidRPr="004358C1">
              <w:rPr>
                <w:rFonts w:ascii="Times New Roman" w:hAnsi="Times New Roman" w:cs="Times New Roman"/>
                <w:sz w:val="28"/>
                <w:szCs w:val="28"/>
              </w:rPr>
              <w:t>–</w:t>
            </w:r>
            <w:r w:rsidRPr="004358C1">
              <w:rPr>
                <w:rFonts w:ascii="Times New Roman" w:hAnsi="Times New Roman" w:cs="Times New Roman"/>
                <w:sz w:val="28"/>
                <w:szCs w:val="28"/>
                <w:lang w:eastAsia="ru-RU"/>
              </w:rPr>
              <w:t xml:space="preserve"> детскому саду, </w:t>
            </w:r>
            <w:r w:rsidRPr="004358C1">
              <w:rPr>
                <w:rFonts w:ascii="Times New Roman" w:hAnsi="Times New Roman" w:cs="Times New Roman"/>
                <w:sz w:val="28"/>
                <w:szCs w:val="28"/>
                <w:lang w:eastAsia="ru-RU"/>
              </w:rPr>
              <w:lastRenderedPageBreak/>
              <w:t xml:space="preserve">65 мест </w:t>
            </w:r>
            <w:r w:rsidRPr="004358C1">
              <w:rPr>
                <w:rFonts w:ascii="Times New Roman" w:hAnsi="Times New Roman" w:cs="Times New Roman"/>
                <w:sz w:val="28"/>
                <w:szCs w:val="28"/>
              </w:rPr>
              <w:t>–</w:t>
            </w:r>
            <w:r w:rsidRPr="004358C1">
              <w:rPr>
                <w:rFonts w:ascii="Times New Roman" w:hAnsi="Times New Roman" w:cs="Times New Roman"/>
                <w:sz w:val="28"/>
                <w:szCs w:val="28"/>
                <w:lang w:eastAsia="ru-RU"/>
              </w:rPr>
              <w:t xml:space="preserve"> начальной школе)</w:t>
            </w:r>
          </w:p>
        </w:tc>
      </w:tr>
      <w:tr w:rsidR="003A737E" w:rsidRPr="004358C1" w14:paraId="450AD96B" w14:textId="77777777" w:rsidTr="00C74D44">
        <w:tc>
          <w:tcPr>
            <w:tcW w:w="333" w:type="pct"/>
          </w:tcPr>
          <w:p w14:paraId="3564F744"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lastRenderedPageBreak/>
              <w:t>12.</w:t>
            </w:r>
          </w:p>
        </w:tc>
        <w:tc>
          <w:tcPr>
            <w:tcW w:w="1649" w:type="pct"/>
          </w:tcPr>
          <w:p w14:paraId="7D6EBD72"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Ростовский МР</w:t>
            </w:r>
          </w:p>
        </w:tc>
        <w:tc>
          <w:tcPr>
            <w:tcW w:w="2222" w:type="pct"/>
          </w:tcPr>
          <w:p w14:paraId="1C66C523" w14:textId="77777777" w:rsidR="003A737E" w:rsidRPr="004358C1" w:rsidRDefault="003A737E" w:rsidP="003A737E">
            <w:pPr>
              <w:rPr>
                <w:rFonts w:ascii="Times New Roman" w:hAnsi="Times New Roman" w:cs="Times New Roman"/>
                <w:sz w:val="28"/>
                <w:szCs w:val="28"/>
                <w:lang w:eastAsia="ru-RU"/>
              </w:rPr>
            </w:pPr>
            <w:r w:rsidRPr="004358C1">
              <w:rPr>
                <w:rFonts w:ascii="Times New Roman" w:hAnsi="Times New Roman" w:cs="Times New Roman"/>
                <w:sz w:val="28"/>
                <w:szCs w:val="28"/>
                <w:lang w:eastAsia="ru-RU"/>
              </w:rPr>
              <w:t>строительство детского сада на 120 мест с инженерными коммуникациями, раб. пос. Петровское, ул. Солнечная, Ростовский МР</w:t>
            </w:r>
          </w:p>
        </w:tc>
        <w:tc>
          <w:tcPr>
            <w:tcW w:w="796" w:type="pct"/>
          </w:tcPr>
          <w:p w14:paraId="2DA599D2" w14:textId="77777777" w:rsidR="003A737E" w:rsidRPr="004358C1" w:rsidRDefault="003A737E" w:rsidP="003A737E">
            <w:pPr>
              <w:jc w:val="center"/>
              <w:rPr>
                <w:rFonts w:ascii="Times New Roman" w:hAnsi="Times New Roman" w:cs="Times New Roman"/>
                <w:sz w:val="28"/>
                <w:szCs w:val="28"/>
                <w:lang w:eastAsia="ru-RU"/>
              </w:rPr>
            </w:pPr>
            <w:r w:rsidRPr="004358C1">
              <w:rPr>
                <w:rFonts w:ascii="Times New Roman" w:hAnsi="Times New Roman" w:cs="Times New Roman"/>
                <w:sz w:val="28"/>
                <w:szCs w:val="28"/>
                <w:lang w:eastAsia="ru-RU"/>
              </w:rPr>
              <w:t>120</w:t>
            </w:r>
          </w:p>
        </w:tc>
      </w:tr>
    </w:tbl>
    <w:p w14:paraId="4C43A654" w14:textId="77777777" w:rsidR="003A737E" w:rsidRPr="004358C1" w:rsidRDefault="003A737E" w:rsidP="003A737E">
      <w:pPr>
        <w:jc w:val="both"/>
        <w:rPr>
          <w:rFonts w:ascii="Times New Roman" w:eastAsia="Times New Roman" w:hAnsi="Times New Roman" w:cs="Times New Roman"/>
          <w:sz w:val="28"/>
          <w:szCs w:val="28"/>
        </w:rPr>
      </w:pPr>
    </w:p>
    <w:p w14:paraId="5A50B0CB" w14:textId="77777777" w:rsidR="003A737E" w:rsidRPr="004358C1" w:rsidRDefault="003A737E" w:rsidP="003A737E">
      <w:pPr>
        <w:jc w:val="center"/>
        <w:rPr>
          <w:rFonts w:ascii="Times New Roman" w:eastAsia="Times New Roman" w:hAnsi="Times New Roman" w:cs="Times New Roman"/>
          <w:bCs/>
          <w:sz w:val="28"/>
          <w:szCs w:val="28"/>
        </w:rPr>
      </w:pPr>
      <w:r w:rsidRPr="004358C1">
        <w:rPr>
          <w:rFonts w:ascii="Times New Roman" w:eastAsia="Times New Roman" w:hAnsi="Times New Roman" w:cs="Times New Roman"/>
          <w:bCs/>
          <w:sz w:val="28"/>
          <w:szCs w:val="28"/>
        </w:rPr>
        <w:t>Список сокращений, используемых в таблице</w:t>
      </w:r>
    </w:p>
    <w:p w14:paraId="649B3223" w14:textId="77777777" w:rsidR="003A737E" w:rsidRPr="004358C1" w:rsidRDefault="003A737E" w:rsidP="003A737E">
      <w:pPr>
        <w:jc w:val="center"/>
        <w:rPr>
          <w:rFonts w:ascii="Times New Roman" w:eastAsia="Times New Roman" w:hAnsi="Times New Roman" w:cs="Times New Roman"/>
          <w:sz w:val="28"/>
          <w:szCs w:val="28"/>
        </w:rPr>
      </w:pPr>
    </w:p>
    <w:p w14:paraId="30DF531D" w14:textId="77777777" w:rsidR="003A737E" w:rsidRPr="004358C1" w:rsidRDefault="003A737E" w:rsidP="003A737E">
      <w:pPr>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bCs/>
          <w:sz w:val="28"/>
          <w:szCs w:val="28"/>
        </w:rPr>
        <w:t>ГО</w:t>
      </w:r>
      <w:r w:rsidRPr="004358C1">
        <w:rPr>
          <w:rFonts w:ascii="Times New Roman" w:eastAsia="Times New Roman" w:hAnsi="Times New Roman" w:cs="Times New Roman"/>
          <w:sz w:val="28"/>
          <w:szCs w:val="28"/>
        </w:rPr>
        <w:t xml:space="preserve"> – городской округ</w:t>
      </w:r>
    </w:p>
    <w:p w14:paraId="5F2B1516" w14:textId="77777777" w:rsidR="003A737E" w:rsidRPr="004358C1" w:rsidRDefault="003A737E" w:rsidP="003A737E">
      <w:pPr>
        <w:tabs>
          <w:tab w:val="center" w:pos="4677"/>
          <w:tab w:val="right" w:pos="9355"/>
        </w:tabs>
        <w:ind w:firstLine="709"/>
        <w:rPr>
          <w:rFonts w:ascii="Times New Roman" w:eastAsia="Times New Roman" w:hAnsi="Times New Roman" w:cs="Times New Roman"/>
          <w:sz w:val="28"/>
          <w:szCs w:val="28"/>
        </w:rPr>
      </w:pPr>
      <w:r w:rsidRPr="004358C1">
        <w:rPr>
          <w:rFonts w:ascii="Times New Roman" w:eastAsia="Times New Roman" w:hAnsi="Times New Roman" w:cs="Times New Roman"/>
          <w:bCs/>
          <w:sz w:val="28"/>
          <w:szCs w:val="28"/>
        </w:rPr>
        <w:t>МР</w:t>
      </w:r>
      <w:r w:rsidRPr="004358C1">
        <w:rPr>
          <w:rFonts w:ascii="Times New Roman" w:eastAsia="Times New Roman" w:hAnsi="Times New Roman" w:cs="Times New Roman"/>
          <w:sz w:val="28"/>
          <w:szCs w:val="28"/>
        </w:rPr>
        <w:t xml:space="preserve"> – муниципальный район</w:t>
      </w:r>
    </w:p>
    <w:p w14:paraId="09907F95" w14:textId="7BFACA2D" w:rsidR="00FA3923" w:rsidRPr="004358C1" w:rsidRDefault="00FA3923" w:rsidP="003A737E">
      <w:pPr>
        <w:tabs>
          <w:tab w:val="center" w:pos="4677"/>
          <w:tab w:val="right" w:pos="9355"/>
        </w:tabs>
        <w:jc w:val="center"/>
        <w:rPr>
          <w:rFonts w:ascii="Times New Roman" w:hAnsi="Times New Roman" w:cs="Times New Roman"/>
          <w:sz w:val="28"/>
          <w:szCs w:val="28"/>
        </w:rPr>
      </w:pPr>
    </w:p>
    <w:p w14:paraId="7752CCDF" w14:textId="77777777" w:rsidR="00550AB3" w:rsidRPr="004358C1" w:rsidRDefault="00550AB3" w:rsidP="00FA3923">
      <w:pPr>
        <w:ind w:left="7230"/>
        <w:rPr>
          <w:rFonts w:ascii="Times New Roman" w:hAnsi="Times New Roman" w:cs="Times New Roman"/>
          <w:bCs/>
          <w:sz w:val="28"/>
          <w:szCs w:val="28"/>
        </w:rPr>
        <w:sectPr w:rsidR="00550AB3" w:rsidRPr="004358C1" w:rsidSect="00C74D44">
          <w:headerReference w:type="default" r:id="rId64"/>
          <w:headerReference w:type="first" r:id="rId65"/>
          <w:pgSz w:w="11906" w:h="16838"/>
          <w:pgMar w:top="1389" w:right="567" w:bottom="1134" w:left="1418" w:header="709" w:footer="709" w:gutter="0"/>
          <w:cols w:space="708"/>
          <w:docGrid w:linePitch="381"/>
        </w:sectPr>
      </w:pPr>
    </w:p>
    <w:p w14:paraId="6205AEC2" w14:textId="174CC5F4" w:rsidR="00FA3923" w:rsidRPr="004358C1" w:rsidRDefault="00FA3923" w:rsidP="00FA3923">
      <w:pPr>
        <w:ind w:left="7230"/>
        <w:rPr>
          <w:rFonts w:ascii="Times New Roman" w:hAnsi="Times New Roman" w:cs="Times New Roman"/>
          <w:b/>
          <w:sz w:val="28"/>
          <w:szCs w:val="28"/>
        </w:rPr>
      </w:pPr>
      <w:r w:rsidRPr="004358C1">
        <w:rPr>
          <w:rFonts w:ascii="Times New Roman" w:hAnsi="Times New Roman" w:cs="Times New Roman"/>
          <w:bCs/>
          <w:sz w:val="28"/>
          <w:szCs w:val="28"/>
        </w:rPr>
        <w:lastRenderedPageBreak/>
        <w:t>Приложение 6</w:t>
      </w:r>
    </w:p>
    <w:bookmarkEnd w:id="29"/>
    <w:p w14:paraId="0F0E2A69" w14:textId="77777777" w:rsidR="00FA3923" w:rsidRPr="004358C1" w:rsidRDefault="00FA3923" w:rsidP="00FA3923">
      <w:pPr>
        <w:ind w:left="7230"/>
        <w:rPr>
          <w:rFonts w:ascii="Times New Roman" w:hAnsi="Times New Roman" w:cs="Times New Roman"/>
          <w:b/>
          <w:sz w:val="28"/>
          <w:szCs w:val="28"/>
        </w:rPr>
      </w:pPr>
      <w:r w:rsidRPr="004358C1">
        <w:rPr>
          <w:rFonts w:ascii="Times New Roman" w:hAnsi="Times New Roman" w:cs="Times New Roman"/>
          <w:bCs/>
          <w:sz w:val="28"/>
          <w:szCs w:val="28"/>
        </w:rPr>
        <w:t xml:space="preserve">к </w:t>
      </w:r>
      <w:hyperlink r:id="rId66" w:history="1">
        <w:r w:rsidRPr="004358C1">
          <w:rPr>
            <w:rFonts w:ascii="Times New Roman" w:hAnsi="Times New Roman" w:cs="Times New Roman"/>
            <w:bCs/>
            <w:sz w:val="28"/>
            <w:szCs w:val="28"/>
          </w:rPr>
          <w:t>ОЦП</w:t>
        </w:r>
      </w:hyperlink>
    </w:p>
    <w:p w14:paraId="2D7DC122" w14:textId="77777777" w:rsidR="00FA3923" w:rsidRPr="004358C1" w:rsidRDefault="00FA3923" w:rsidP="00FA3923">
      <w:pPr>
        <w:ind w:firstLine="720"/>
        <w:jc w:val="both"/>
        <w:rPr>
          <w:rFonts w:ascii="Times New Roman" w:hAnsi="Times New Roman" w:cs="Times New Roman"/>
          <w:sz w:val="28"/>
          <w:szCs w:val="28"/>
        </w:rPr>
      </w:pPr>
    </w:p>
    <w:p w14:paraId="4C66F7AA" w14:textId="51A9C0DE" w:rsidR="00FA3923" w:rsidRPr="004358C1" w:rsidRDefault="00FA3923" w:rsidP="00FA3923">
      <w:pPr>
        <w:keepNext/>
        <w:keepLines/>
        <w:jc w:val="center"/>
        <w:outlineLvl w:val="0"/>
        <w:rPr>
          <w:rFonts w:ascii="Times New Roman" w:hAnsi="Times New Roman" w:cs="Times New Roman"/>
          <w:b/>
          <w:bCs/>
          <w:sz w:val="28"/>
          <w:szCs w:val="28"/>
        </w:rPr>
      </w:pPr>
      <w:r w:rsidRPr="004358C1">
        <w:rPr>
          <w:rFonts w:ascii="Times New Roman" w:hAnsi="Times New Roman" w:cs="Times New Roman"/>
          <w:b/>
          <w:bCs/>
          <w:sz w:val="28"/>
          <w:szCs w:val="28"/>
        </w:rPr>
        <w:t>ПАСПОРТА ОБЪЕКТОВ</w:t>
      </w:r>
      <w:r w:rsidRPr="004358C1">
        <w:rPr>
          <w:rFonts w:ascii="Times New Roman" w:hAnsi="Times New Roman" w:cs="Times New Roman"/>
          <w:b/>
          <w:bCs/>
          <w:sz w:val="28"/>
          <w:szCs w:val="28"/>
        </w:rPr>
        <w:br/>
        <w:t>капитального строительства/реконструкции</w:t>
      </w:r>
      <w:r w:rsidR="005A6CC9" w:rsidRPr="004358C1">
        <w:rPr>
          <w:rFonts w:ascii="Times New Roman" w:hAnsi="Times New Roman" w:cs="Times New Roman"/>
          <w:b/>
          <w:bCs/>
          <w:sz w:val="28"/>
          <w:szCs w:val="28"/>
        </w:rPr>
        <w:t>,</w:t>
      </w:r>
    </w:p>
    <w:p w14:paraId="5C8E1433" w14:textId="3C1416F5" w:rsidR="005A6CC9" w:rsidRPr="004358C1" w:rsidRDefault="005A6CC9" w:rsidP="00FA3923">
      <w:pPr>
        <w:keepNext/>
        <w:keepLines/>
        <w:jc w:val="center"/>
        <w:outlineLvl w:val="0"/>
        <w:rPr>
          <w:rFonts w:ascii="Times New Roman" w:hAnsi="Times New Roman" w:cs="Times New Roman"/>
          <w:b/>
          <w:bCs/>
          <w:sz w:val="28"/>
          <w:szCs w:val="28"/>
        </w:rPr>
      </w:pPr>
      <w:r w:rsidRPr="004358C1">
        <w:rPr>
          <w:rFonts w:ascii="Times New Roman" w:hAnsi="Times New Roman" w:cs="Times New Roman"/>
          <w:b/>
          <w:bCs/>
          <w:sz w:val="28"/>
          <w:szCs w:val="28"/>
        </w:rPr>
        <w:t>приобретения недвижимого имущества</w:t>
      </w:r>
    </w:p>
    <w:p w14:paraId="1B4080A4" w14:textId="77777777" w:rsidR="00A55625" w:rsidRPr="004358C1" w:rsidRDefault="00A55625" w:rsidP="00FA3923">
      <w:pPr>
        <w:keepNext/>
        <w:keepLines/>
        <w:jc w:val="center"/>
        <w:outlineLvl w:val="0"/>
        <w:rPr>
          <w:rFonts w:ascii="Times New Roman" w:hAnsi="Times New Roman" w:cs="Times New Roman"/>
          <w:b/>
          <w:bCs/>
          <w:sz w:val="28"/>
          <w:szCs w:val="28"/>
        </w:rPr>
      </w:pPr>
    </w:p>
    <w:p w14:paraId="7127C5AD" w14:textId="77777777"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t>Паспорт 1</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4C5A7192"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1DD76FE4"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w:t>
            </w:r>
          </w:p>
          <w:p w14:paraId="6CEC42D6"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п/п</w:t>
            </w:r>
          </w:p>
        </w:tc>
        <w:tc>
          <w:tcPr>
            <w:tcW w:w="2441" w:type="pct"/>
            <w:tcBorders>
              <w:top w:val="single" w:sz="4" w:space="0" w:color="auto"/>
              <w:left w:val="single" w:sz="4" w:space="0" w:color="auto"/>
              <w:bottom w:val="single" w:sz="4" w:space="0" w:color="auto"/>
              <w:right w:val="single" w:sz="4" w:space="0" w:color="auto"/>
            </w:tcBorders>
            <w:hideMark/>
          </w:tcPr>
          <w:p w14:paraId="3ECCF0BF"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Наименование характеристики</w:t>
            </w:r>
            <w:r w:rsidRPr="004358C1">
              <w:rPr>
                <w:rFonts w:ascii="Times New Roman" w:hAnsi="Times New Roman" w:cs="Times New Roman"/>
                <w:sz w:val="28"/>
                <w:szCs w:val="28"/>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573CA388"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Значение характеристики</w:t>
            </w:r>
            <w:r w:rsidRPr="004358C1">
              <w:rPr>
                <w:rFonts w:ascii="Times New Roman" w:hAnsi="Times New Roman" w:cs="Times New Roman"/>
                <w:sz w:val="28"/>
                <w:szCs w:val="28"/>
              </w:rPr>
              <w:br/>
              <w:t>объекта/проекта</w:t>
            </w:r>
          </w:p>
        </w:tc>
      </w:tr>
      <w:tr w:rsidR="004358C1" w:rsidRPr="004358C1" w14:paraId="6DDB5ACF"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44C3CDB9"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1.</w:t>
            </w:r>
          </w:p>
        </w:tc>
        <w:tc>
          <w:tcPr>
            <w:tcW w:w="2441" w:type="pct"/>
            <w:tcBorders>
              <w:top w:val="single" w:sz="4" w:space="0" w:color="auto"/>
              <w:left w:val="single" w:sz="4" w:space="0" w:color="auto"/>
              <w:bottom w:val="single" w:sz="4" w:space="0" w:color="auto"/>
              <w:right w:val="single" w:sz="4" w:space="0" w:color="auto"/>
            </w:tcBorders>
            <w:hideMark/>
          </w:tcPr>
          <w:p w14:paraId="26B80A53"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7D70DD01"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строительство детского дошкольного учреждения с инженерными коммуникациями, г. Ярославль, Фрунзенский район, ул. Доронина, у дома 10, корп. 2</w:t>
            </w:r>
          </w:p>
        </w:tc>
      </w:tr>
      <w:tr w:rsidR="004358C1" w:rsidRPr="004358C1" w14:paraId="2F3B1BC2"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1337A32D"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2.</w:t>
            </w:r>
          </w:p>
        </w:tc>
        <w:tc>
          <w:tcPr>
            <w:tcW w:w="2441" w:type="pct"/>
            <w:tcBorders>
              <w:top w:val="single" w:sz="4" w:space="0" w:color="auto"/>
              <w:left w:val="single" w:sz="4" w:space="0" w:color="auto"/>
              <w:bottom w:val="single" w:sz="4" w:space="0" w:color="auto"/>
              <w:right w:val="single" w:sz="4" w:space="0" w:color="auto"/>
            </w:tcBorders>
            <w:hideMark/>
          </w:tcPr>
          <w:p w14:paraId="587B9F15"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1992C924"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обеспечение доступности дошкольного образования для жителей г. Ярославля</w:t>
            </w:r>
          </w:p>
        </w:tc>
      </w:tr>
      <w:tr w:rsidR="004358C1" w:rsidRPr="004358C1" w14:paraId="222760C6"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09A4A55E"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3.</w:t>
            </w:r>
          </w:p>
        </w:tc>
        <w:tc>
          <w:tcPr>
            <w:tcW w:w="2441" w:type="pct"/>
            <w:tcBorders>
              <w:top w:val="single" w:sz="4" w:space="0" w:color="auto"/>
              <w:left w:val="single" w:sz="4" w:space="0" w:color="auto"/>
              <w:bottom w:val="single" w:sz="4" w:space="0" w:color="auto"/>
              <w:right w:val="single" w:sz="4" w:space="0" w:color="auto"/>
            </w:tcBorders>
            <w:hideMark/>
          </w:tcPr>
          <w:p w14:paraId="0C68A9FE"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Сроки строительства/реконструкции объекта,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264E3A82" w14:textId="77777777" w:rsidR="00FA3923" w:rsidRPr="004358C1" w:rsidRDefault="00FA3923" w:rsidP="00B03A01">
            <w:pPr>
              <w:jc w:val="both"/>
              <w:rPr>
                <w:rFonts w:ascii="Times New Roman" w:hAnsi="Times New Roman" w:cs="Times New Roman"/>
                <w:sz w:val="28"/>
                <w:szCs w:val="28"/>
              </w:rPr>
            </w:pPr>
            <w:r w:rsidRPr="004358C1">
              <w:rPr>
                <w:rFonts w:ascii="Times New Roman" w:hAnsi="Times New Roman" w:cs="Times New Roman"/>
                <w:sz w:val="28"/>
                <w:szCs w:val="28"/>
              </w:rPr>
              <w:t>2011 – 2013 годы</w:t>
            </w:r>
          </w:p>
        </w:tc>
      </w:tr>
      <w:tr w:rsidR="004358C1" w:rsidRPr="004358C1" w14:paraId="32D09F95"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5BB853B6"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4.</w:t>
            </w:r>
          </w:p>
        </w:tc>
        <w:tc>
          <w:tcPr>
            <w:tcW w:w="2441" w:type="pct"/>
            <w:tcBorders>
              <w:top w:val="single" w:sz="4" w:space="0" w:color="auto"/>
              <w:left w:val="single" w:sz="4" w:space="0" w:color="auto"/>
              <w:bottom w:val="single" w:sz="4" w:space="0" w:color="auto"/>
              <w:right w:val="single" w:sz="4" w:space="0" w:color="auto"/>
            </w:tcBorders>
            <w:hideMark/>
          </w:tcPr>
          <w:p w14:paraId="49704768"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737035E6"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г. Ярославль, Фрунзенский район, ул. Доронина, у дома 10,</w:t>
            </w:r>
            <w:r w:rsidRPr="004358C1">
              <w:rPr>
                <w:rFonts w:ascii="Times New Roman" w:hAnsi="Times New Roman" w:cs="Times New Roman"/>
                <w:sz w:val="28"/>
                <w:szCs w:val="28"/>
              </w:rPr>
              <w:br/>
              <w:t>корпус 2</w:t>
            </w:r>
          </w:p>
        </w:tc>
      </w:tr>
      <w:tr w:rsidR="004358C1" w:rsidRPr="004358C1" w14:paraId="1082D74E"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0886E7AE"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5.</w:t>
            </w:r>
          </w:p>
        </w:tc>
        <w:tc>
          <w:tcPr>
            <w:tcW w:w="2441" w:type="pct"/>
            <w:tcBorders>
              <w:top w:val="single" w:sz="4" w:space="0" w:color="auto"/>
              <w:left w:val="single" w:sz="4" w:space="0" w:color="auto"/>
              <w:bottom w:val="single" w:sz="4" w:space="0" w:color="auto"/>
              <w:right w:val="single" w:sz="4" w:space="0" w:color="auto"/>
            </w:tcBorders>
            <w:hideMark/>
          </w:tcPr>
          <w:p w14:paraId="3A72BBCD"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5E9B8D26" w14:textId="77777777" w:rsidR="00FA3923" w:rsidRPr="004358C1" w:rsidRDefault="00FA3923" w:rsidP="00B03A01">
            <w:pPr>
              <w:jc w:val="both"/>
              <w:rPr>
                <w:rFonts w:ascii="Times New Roman" w:hAnsi="Times New Roman" w:cs="Times New Roman"/>
                <w:sz w:val="28"/>
                <w:szCs w:val="28"/>
              </w:rPr>
            </w:pPr>
            <w:r w:rsidRPr="004358C1">
              <w:rPr>
                <w:rFonts w:ascii="Times New Roman" w:hAnsi="Times New Roman" w:cs="Times New Roman"/>
                <w:sz w:val="28"/>
                <w:szCs w:val="28"/>
              </w:rPr>
              <w:t>ДС ЯО</w:t>
            </w:r>
          </w:p>
        </w:tc>
      </w:tr>
      <w:tr w:rsidR="004358C1" w:rsidRPr="004358C1" w14:paraId="09C6B74A"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068A7F6A"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6.</w:t>
            </w:r>
          </w:p>
        </w:tc>
        <w:tc>
          <w:tcPr>
            <w:tcW w:w="2441" w:type="pct"/>
            <w:tcBorders>
              <w:top w:val="single" w:sz="4" w:space="0" w:color="auto"/>
              <w:left w:val="single" w:sz="4" w:space="0" w:color="auto"/>
              <w:bottom w:val="single" w:sz="4" w:space="0" w:color="auto"/>
              <w:right w:val="single" w:sz="4" w:space="0" w:color="auto"/>
            </w:tcBorders>
            <w:hideMark/>
          </w:tcPr>
          <w:p w14:paraId="0A46C234"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5794FD4F" w14:textId="77777777" w:rsidR="00FA3923" w:rsidRPr="004358C1" w:rsidRDefault="00FA3923" w:rsidP="00B03A01">
            <w:pPr>
              <w:jc w:val="both"/>
              <w:rPr>
                <w:rFonts w:ascii="Times New Roman" w:hAnsi="Times New Roman" w:cs="Times New Roman"/>
                <w:sz w:val="28"/>
                <w:szCs w:val="28"/>
              </w:rPr>
            </w:pPr>
            <w:r w:rsidRPr="004358C1">
              <w:rPr>
                <w:rFonts w:ascii="Times New Roman" w:hAnsi="Times New Roman" w:cs="Times New Roman"/>
                <w:sz w:val="28"/>
                <w:szCs w:val="28"/>
              </w:rPr>
              <w:t>256811,98</w:t>
            </w:r>
          </w:p>
        </w:tc>
      </w:tr>
      <w:tr w:rsidR="004358C1" w:rsidRPr="004358C1" w14:paraId="30EC2BDB"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27724177"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7.</w:t>
            </w:r>
          </w:p>
        </w:tc>
        <w:tc>
          <w:tcPr>
            <w:tcW w:w="2441" w:type="pct"/>
            <w:tcBorders>
              <w:top w:val="single" w:sz="4" w:space="0" w:color="auto"/>
              <w:left w:val="single" w:sz="4" w:space="0" w:color="auto"/>
              <w:bottom w:val="single" w:sz="4" w:space="0" w:color="auto"/>
              <w:right w:val="single" w:sz="4" w:space="0" w:color="auto"/>
            </w:tcBorders>
            <w:hideMark/>
          </w:tcPr>
          <w:p w14:paraId="654632D1"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51186BCB" w14:textId="77777777" w:rsidR="00FA3923" w:rsidRPr="004358C1" w:rsidRDefault="00FA3923" w:rsidP="00B03A01">
            <w:pPr>
              <w:jc w:val="both"/>
              <w:rPr>
                <w:rFonts w:ascii="Times New Roman" w:hAnsi="Times New Roman" w:cs="Times New Roman"/>
                <w:sz w:val="28"/>
                <w:szCs w:val="28"/>
              </w:rPr>
            </w:pPr>
            <w:r w:rsidRPr="004358C1">
              <w:rPr>
                <w:rFonts w:ascii="Times New Roman" w:hAnsi="Times New Roman" w:cs="Times New Roman"/>
                <w:sz w:val="28"/>
                <w:szCs w:val="28"/>
              </w:rPr>
              <w:t>220 мест</w:t>
            </w:r>
          </w:p>
        </w:tc>
      </w:tr>
      <w:tr w:rsidR="00FA3923" w:rsidRPr="004358C1" w14:paraId="048821F5"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6F5B339E"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8.</w:t>
            </w:r>
          </w:p>
        </w:tc>
        <w:tc>
          <w:tcPr>
            <w:tcW w:w="2441" w:type="pct"/>
            <w:tcBorders>
              <w:top w:val="single" w:sz="4" w:space="0" w:color="auto"/>
              <w:left w:val="single" w:sz="4" w:space="0" w:color="auto"/>
              <w:bottom w:val="single" w:sz="4" w:space="0" w:color="auto"/>
              <w:right w:val="single" w:sz="4" w:space="0" w:color="auto"/>
            </w:tcBorders>
            <w:hideMark/>
          </w:tcPr>
          <w:p w14:paraId="18D8240B"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36EB8633" w14:textId="77777777" w:rsidR="00FA3923" w:rsidRPr="004358C1" w:rsidRDefault="00FA3923" w:rsidP="00B03A01">
            <w:pPr>
              <w:jc w:val="both"/>
              <w:rPr>
                <w:rFonts w:ascii="Times New Roman" w:hAnsi="Times New Roman" w:cs="Times New Roman"/>
                <w:sz w:val="28"/>
                <w:szCs w:val="28"/>
              </w:rPr>
            </w:pPr>
            <w:r w:rsidRPr="004358C1">
              <w:rPr>
                <w:rFonts w:ascii="Times New Roman" w:hAnsi="Times New Roman" w:cs="Times New Roman"/>
                <w:sz w:val="28"/>
                <w:szCs w:val="28"/>
              </w:rPr>
              <w:t>*</w:t>
            </w:r>
          </w:p>
        </w:tc>
      </w:tr>
    </w:tbl>
    <w:p w14:paraId="758B55CB" w14:textId="7F81E0E1" w:rsidR="004F3537" w:rsidRPr="004358C1" w:rsidRDefault="004F3537" w:rsidP="00FA3923">
      <w:pPr>
        <w:rPr>
          <w:rFonts w:ascii="Times New Roman" w:hAnsi="Times New Roman" w:cs="Times New Roman"/>
          <w:sz w:val="28"/>
          <w:szCs w:val="28"/>
        </w:rPr>
      </w:pPr>
    </w:p>
    <w:p w14:paraId="349D14CB" w14:textId="77777777" w:rsidR="004F3537" w:rsidRPr="004358C1" w:rsidRDefault="004F3537">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7D6749DF" w14:textId="77777777"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Паспорт 2</w:t>
      </w:r>
    </w:p>
    <w:p w14:paraId="6DC4ED18" w14:textId="77777777" w:rsidR="004F3537" w:rsidRPr="004358C1" w:rsidRDefault="004F3537" w:rsidP="00FA3923">
      <w:pPr>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902"/>
        <w:gridCol w:w="4342"/>
      </w:tblGrid>
      <w:tr w:rsidR="004358C1" w:rsidRPr="004358C1" w14:paraId="1F07A608"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202B4F66" w14:textId="77777777" w:rsidR="004F3537" w:rsidRPr="004358C1" w:rsidRDefault="004F3537" w:rsidP="004F3537">
            <w:pPr>
              <w:widowControl/>
              <w:autoSpaceDE/>
              <w:autoSpaceDN/>
              <w:adjustRightInd/>
              <w:ind w:left="-58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3891B440" w14:textId="77777777" w:rsidR="004F3537" w:rsidRPr="004358C1" w:rsidRDefault="004F3537" w:rsidP="004F3537">
            <w:pPr>
              <w:widowControl/>
              <w:autoSpaceDE/>
              <w:autoSpaceDN/>
              <w:adjustRightInd/>
              <w:ind w:left="-58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87" w:type="pct"/>
            <w:tcBorders>
              <w:top w:val="single" w:sz="4" w:space="0" w:color="auto"/>
              <w:left w:val="single" w:sz="4" w:space="0" w:color="auto"/>
              <w:bottom w:val="single" w:sz="4" w:space="0" w:color="auto"/>
              <w:right w:val="single" w:sz="4" w:space="0" w:color="auto"/>
            </w:tcBorders>
            <w:hideMark/>
          </w:tcPr>
          <w:p w14:paraId="48BCDDEE" w14:textId="77777777" w:rsidR="004F3537" w:rsidRPr="004358C1" w:rsidRDefault="004F3537" w:rsidP="004F3537">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03" w:type="pct"/>
            <w:tcBorders>
              <w:top w:val="single" w:sz="4" w:space="0" w:color="auto"/>
              <w:left w:val="single" w:sz="4" w:space="0" w:color="auto"/>
              <w:bottom w:val="single" w:sz="4" w:space="0" w:color="auto"/>
              <w:right w:val="single" w:sz="4" w:space="0" w:color="auto"/>
            </w:tcBorders>
            <w:hideMark/>
          </w:tcPr>
          <w:p w14:paraId="109AD5C5" w14:textId="77777777" w:rsidR="004F3537" w:rsidRPr="004358C1" w:rsidRDefault="004F3537" w:rsidP="004F3537">
            <w:pPr>
              <w:widowControl/>
              <w:autoSpaceDE/>
              <w:autoSpaceDN/>
              <w:adjustRightInd/>
              <w:ind w:hanging="2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77EA19B7"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037954FB" w14:textId="77777777" w:rsidR="004F3537" w:rsidRPr="004358C1" w:rsidRDefault="004F3537" w:rsidP="004F3537">
            <w:pPr>
              <w:widowControl/>
              <w:autoSpaceDE/>
              <w:autoSpaceDN/>
              <w:adjustRightInd/>
              <w:ind w:left="-58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87" w:type="pct"/>
            <w:tcBorders>
              <w:top w:val="single" w:sz="4" w:space="0" w:color="auto"/>
              <w:left w:val="single" w:sz="4" w:space="0" w:color="auto"/>
              <w:bottom w:val="single" w:sz="4" w:space="0" w:color="auto"/>
              <w:right w:val="single" w:sz="4" w:space="0" w:color="auto"/>
            </w:tcBorders>
            <w:hideMark/>
          </w:tcPr>
          <w:p w14:paraId="60BDCD04" w14:textId="77777777" w:rsidR="004F3537" w:rsidRPr="004358C1" w:rsidRDefault="004F3537" w:rsidP="004F3537">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03" w:type="pct"/>
            <w:tcBorders>
              <w:top w:val="single" w:sz="4" w:space="0" w:color="auto"/>
              <w:left w:val="single" w:sz="4" w:space="0" w:color="auto"/>
              <w:bottom w:val="single" w:sz="4" w:space="0" w:color="auto"/>
              <w:right w:val="single" w:sz="4" w:space="0" w:color="auto"/>
            </w:tcBorders>
            <w:hideMark/>
          </w:tcPr>
          <w:p w14:paraId="6C6EF641" w14:textId="77777777" w:rsidR="004F3537" w:rsidRPr="004358C1" w:rsidRDefault="004F3537" w:rsidP="004F3537">
            <w:pPr>
              <w:widowControl/>
              <w:autoSpaceDE/>
              <w:autoSpaceDN/>
              <w:adjustRightInd/>
              <w:ind w:hanging="2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53977193" w14:textId="77777777" w:rsidTr="004F3537">
        <w:trPr>
          <w:trHeight w:val="2264"/>
        </w:trPr>
        <w:tc>
          <w:tcPr>
            <w:tcW w:w="310" w:type="pct"/>
            <w:tcBorders>
              <w:top w:val="single" w:sz="4" w:space="0" w:color="auto"/>
              <w:left w:val="single" w:sz="4" w:space="0" w:color="auto"/>
              <w:right w:val="single" w:sz="4" w:space="0" w:color="auto"/>
            </w:tcBorders>
            <w:hideMark/>
          </w:tcPr>
          <w:p w14:paraId="6AE9764B" w14:textId="77777777" w:rsidR="004F3537" w:rsidRPr="004358C1" w:rsidRDefault="004F3537" w:rsidP="004F3537">
            <w:pPr>
              <w:widowControl/>
              <w:autoSpaceDE/>
              <w:autoSpaceDN/>
              <w:adjustRightInd/>
              <w:ind w:left="-58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87" w:type="pct"/>
            <w:tcBorders>
              <w:top w:val="single" w:sz="4" w:space="0" w:color="auto"/>
              <w:left w:val="single" w:sz="4" w:space="0" w:color="auto"/>
              <w:right w:val="single" w:sz="4" w:space="0" w:color="auto"/>
            </w:tcBorders>
            <w:hideMark/>
          </w:tcPr>
          <w:p w14:paraId="196BFBFB" w14:textId="77777777" w:rsidR="004F3537" w:rsidRPr="004358C1" w:rsidRDefault="004F3537" w:rsidP="004F3537">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03" w:type="pct"/>
            <w:tcBorders>
              <w:top w:val="single" w:sz="4" w:space="0" w:color="auto"/>
              <w:left w:val="single" w:sz="4" w:space="0" w:color="auto"/>
              <w:right w:val="single" w:sz="4" w:space="0" w:color="auto"/>
            </w:tcBorders>
            <w:hideMark/>
          </w:tcPr>
          <w:p w14:paraId="5EAE92D7" w14:textId="1D7CB075" w:rsidR="004F3537" w:rsidRPr="004358C1" w:rsidRDefault="004F3537" w:rsidP="004F3537">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строительство здания </w:t>
            </w:r>
            <w:r w:rsidR="00FA7F7A" w:rsidRPr="004358C1">
              <w:rPr>
                <w:rFonts w:ascii="Times New Roman" w:eastAsia="Times New Roman" w:hAnsi="Times New Roman" w:cs="Times New Roman"/>
                <w:sz w:val="28"/>
                <w:szCs w:val="28"/>
                <w:lang w:eastAsia="en-US"/>
              </w:rPr>
              <w:t>МДОУ</w:t>
            </w:r>
            <w:r w:rsidRPr="004358C1">
              <w:rPr>
                <w:rFonts w:ascii="Times New Roman" w:eastAsia="Times New Roman" w:hAnsi="Times New Roman" w:cs="Times New Roman"/>
                <w:sz w:val="28"/>
                <w:szCs w:val="28"/>
                <w:lang w:eastAsia="en-US"/>
              </w:rPr>
              <w:t xml:space="preserve">  с инженерными коммуникациями, хозяйственного блока с инженерными коммуникациями, г. Ярославль, ул. Строителей </w:t>
            </w:r>
          </w:p>
          <w:p w14:paraId="6A4426F5" w14:textId="77777777" w:rsidR="004F3537" w:rsidRPr="004358C1" w:rsidRDefault="004F3537" w:rsidP="004F3537">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(в районе д. 5, корп. 5)</w:t>
            </w:r>
          </w:p>
        </w:tc>
      </w:tr>
      <w:tr w:rsidR="004358C1" w:rsidRPr="004358C1" w14:paraId="6C7A56B4"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5B192379" w14:textId="77777777" w:rsidR="004F3537" w:rsidRPr="004358C1" w:rsidRDefault="004F3537" w:rsidP="004F3537">
            <w:pPr>
              <w:widowControl/>
              <w:autoSpaceDE/>
              <w:autoSpaceDN/>
              <w:adjustRightInd/>
              <w:ind w:left="-58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87" w:type="pct"/>
            <w:tcBorders>
              <w:top w:val="single" w:sz="4" w:space="0" w:color="auto"/>
              <w:left w:val="single" w:sz="4" w:space="0" w:color="auto"/>
              <w:bottom w:val="single" w:sz="4" w:space="0" w:color="auto"/>
              <w:right w:val="single" w:sz="4" w:space="0" w:color="auto"/>
            </w:tcBorders>
            <w:hideMark/>
          </w:tcPr>
          <w:p w14:paraId="6E72C227" w14:textId="77777777" w:rsidR="004F3537" w:rsidRPr="004358C1" w:rsidRDefault="004F3537" w:rsidP="004F3537">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03" w:type="pct"/>
            <w:tcBorders>
              <w:top w:val="single" w:sz="4" w:space="0" w:color="auto"/>
              <w:left w:val="single" w:sz="4" w:space="0" w:color="auto"/>
              <w:bottom w:val="single" w:sz="4" w:space="0" w:color="auto"/>
              <w:right w:val="single" w:sz="4" w:space="0" w:color="auto"/>
            </w:tcBorders>
            <w:hideMark/>
          </w:tcPr>
          <w:p w14:paraId="438F5345" w14:textId="77777777" w:rsidR="004F3537" w:rsidRPr="004358C1" w:rsidRDefault="004F3537" w:rsidP="004F3537">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Ярославля</w:t>
            </w:r>
          </w:p>
        </w:tc>
      </w:tr>
      <w:tr w:rsidR="004358C1" w:rsidRPr="004358C1" w14:paraId="3086F534"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2C5D3306" w14:textId="77777777" w:rsidR="004F3537" w:rsidRPr="004358C1" w:rsidRDefault="004F3537" w:rsidP="004F3537">
            <w:pPr>
              <w:widowControl/>
              <w:autoSpaceDE/>
              <w:autoSpaceDN/>
              <w:adjustRightInd/>
              <w:ind w:left="-58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87" w:type="pct"/>
            <w:tcBorders>
              <w:top w:val="single" w:sz="4" w:space="0" w:color="auto"/>
              <w:left w:val="single" w:sz="4" w:space="0" w:color="auto"/>
              <w:bottom w:val="single" w:sz="4" w:space="0" w:color="auto"/>
              <w:right w:val="single" w:sz="4" w:space="0" w:color="auto"/>
            </w:tcBorders>
            <w:hideMark/>
          </w:tcPr>
          <w:p w14:paraId="0E7B3BC8" w14:textId="77777777" w:rsidR="004F3537" w:rsidRPr="004358C1" w:rsidRDefault="004F3537" w:rsidP="004F3537">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03" w:type="pct"/>
            <w:tcBorders>
              <w:top w:val="single" w:sz="4" w:space="0" w:color="auto"/>
              <w:left w:val="single" w:sz="4" w:space="0" w:color="auto"/>
              <w:bottom w:val="single" w:sz="4" w:space="0" w:color="auto"/>
              <w:right w:val="single" w:sz="4" w:space="0" w:color="auto"/>
            </w:tcBorders>
            <w:hideMark/>
          </w:tcPr>
          <w:p w14:paraId="28B12FE4" w14:textId="77777777" w:rsidR="004F3537" w:rsidRPr="004358C1" w:rsidRDefault="004F3537" w:rsidP="004F3537">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2011 и  2012 годы</w:t>
            </w:r>
          </w:p>
        </w:tc>
      </w:tr>
      <w:tr w:rsidR="004358C1" w:rsidRPr="004358C1" w14:paraId="6948396C"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44798848" w14:textId="77777777" w:rsidR="004F3537" w:rsidRPr="004358C1" w:rsidRDefault="004F3537" w:rsidP="004F3537">
            <w:pPr>
              <w:widowControl/>
              <w:autoSpaceDE/>
              <w:autoSpaceDN/>
              <w:adjustRightInd/>
              <w:ind w:left="-58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87" w:type="pct"/>
            <w:tcBorders>
              <w:top w:val="single" w:sz="4" w:space="0" w:color="auto"/>
              <w:left w:val="single" w:sz="4" w:space="0" w:color="auto"/>
              <w:bottom w:val="single" w:sz="4" w:space="0" w:color="auto"/>
              <w:right w:val="single" w:sz="4" w:space="0" w:color="auto"/>
            </w:tcBorders>
            <w:hideMark/>
          </w:tcPr>
          <w:p w14:paraId="056E1B6F" w14:textId="77777777" w:rsidR="004F3537" w:rsidRPr="004358C1" w:rsidRDefault="004F3537" w:rsidP="004F3537">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03" w:type="pct"/>
            <w:tcBorders>
              <w:top w:val="single" w:sz="4" w:space="0" w:color="auto"/>
              <w:left w:val="single" w:sz="4" w:space="0" w:color="auto"/>
              <w:bottom w:val="single" w:sz="4" w:space="0" w:color="auto"/>
              <w:right w:val="single" w:sz="4" w:space="0" w:color="auto"/>
            </w:tcBorders>
            <w:hideMark/>
          </w:tcPr>
          <w:p w14:paraId="6C1F2CAA" w14:textId="77777777" w:rsidR="004F3537" w:rsidRPr="004358C1" w:rsidRDefault="004F3537" w:rsidP="004F3537">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г. Ярославль, ул. Строителей </w:t>
            </w:r>
          </w:p>
          <w:p w14:paraId="03017092" w14:textId="77777777" w:rsidR="004F3537" w:rsidRPr="004358C1" w:rsidRDefault="004F3537" w:rsidP="004F3537">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(в районе  д. 5, корп. 5)</w:t>
            </w:r>
          </w:p>
        </w:tc>
      </w:tr>
      <w:tr w:rsidR="004358C1" w:rsidRPr="004358C1" w14:paraId="43D9D449"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12CFE0C5" w14:textId="77777777" w:rsidR="004F3537" w:rsidRPr="004358C1" w:rsidRDefault="004F3537" w:rsidP="004F3537">
            <w:pPr>
              <w:widowControl/>
              <w:autoSpaceDE/>
              <w:autoSpaceDN/>
              <w:adjustRightInd/>
              <w:ind w:left="-58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87" w:type="pct"/>
            <w:tcBorders>
              <w:top w:val="single" w:sz="4" w:space="0" w:color="auto"/>
              <w:left w:val="single" w:sz="4" w:space="0" w:color="auto"/>
              <w:bottom w:val="single" w:sz="4" w:space="0" w:color="auto"/>
              <w:right w:val="single" w:sz="4" w:space="0" w:color="auto"/>
            </w:tcBorders>
            <w:hideMark/>
          </w:tcPr>
          <w:p w14:paraId="4BEEABB3" w14:textId="77777777" w:rsidR="004F3537" w:rsidRPr="004358C1" w:rsidRDefault="004F3537" w:rsidP="004F3537">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03" w:type="pct"/>
            <w:tcBorders>
              <w:top w:val="single" w:sz="4" w:space="0" w:color="auto"/>
              <w:left w:val="single" w:sz="4" w:space="0" w:color="auto"/>
              <w:bottom w:val="single" w:sz="4" w:space="0" w:color="auto"/>
              <w:right w:val="single" w:sz="4" w:space="0" w:color="auto"/>
            </w:tcBorders>
            <w:hideMark/>
          </w:tcPr>
          <w:p w14:paraId="1E3DCC78" w14:textId="77777777" w:rsidR="004F3537" w:rsidRPr="004358C1" w:rsidRDefault="004F3537" w:rsidP="004F3537">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007C522A"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16B1D34F" w14:textId="77777777" w:rsidR="004F3537" w:rsidRPr="004358C1" w:rsidRDefault="004F3537" w:rsidP="004F3537">
            <w:pPr>
              <w:widowControl/>
              <w:autoSpaceDE/>
              <w:autoSpaceDN/>
              <w:adjustRightInd/>
              <w:ind w:left="-58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87" w:type="pct"/>
            <w:tcBorders>
              <w:top w:val="single" w:sz="4" w:space="0" w:color="auto"/>
              <w:left w:val="single" w:sz="4" w:space="0" w:color="auto"/>
              <w:bottom w:val="single" w:sz="4" w:space="0" w:color="auto"/>
              <w:right w:val="single" w:sz="4" w:space="0" w:color="auto"/>
            </w:tcBorders>
            <w:hideMark/>
          </w:tcPr>
          <w:p w14:paraId="3F04288F" w14:textId="77777777" w:rsidR="004F3537" w:rsidRPr="004358C1" w:rsidRDefault="004F3537" w:rsidP="004F3537">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p w14:paraId="1D94CBE5" w14:textId="77777777" w:rsidR="004F3537" w:rsidRPr="004358C1" w:rsidRDefault="004F3537" w:rsidP="004F3537">
            <w:pPr>
              <w:widowControl/>
              <w:autoSpaceDE/>
              <w:autoSpaceDN/>
              <w:adjustRightInd/>
              <w:rPr>
                <w:rFonts w:ascii="Times New Roman" w:eastAsia="Times New Roman" w:hAnsi="Times New Roman" w:cs="Times New Roman"/>
                <w:sz w:val="28"/>
                <w:szCs w:val="28"/>
                <w:lang w:eastAsia="en-US"/>
              </w:rPr>
            </w:pPr>
          </w:p>
        </w:tc>
        <w:tc>
          <w:tcPr>
            <w:tcW w:w="2203" w:type="pct"/>
            <w:tcBorders>
              <w:top w:val="single" w:sz="4" w:space="0" w:color="auto"/>
              <w:left w:val="single" w:sz="4" w:space="0" w:color="auto"/>
              <w:bottom w:val="single" w:sz="4" w:space="0" w:color="auto"/>
              <w:right w:val="single" w:sz="4" w:space="0" w:color="auto"/>
            </w:tcBorders>
            <w:hideMark/>
          </w:tcPr>
          <w:p w14:paraId="705ED0C7" w14:textId="77777777" w:rsidR="004F3537" w:rsidRPr="004358C1" w:rsidRDefault="004F3537" w:rsidP="004F3537">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220000</w:t>
            </w:r>
          </w:p>
        </w:tc>
      </w:tr>
      <w:tr w:rsidR="004358C1" w:rsidRPr="004358C1" w14:paraId="68EE875B"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3C68D014" w14:textId="77777777" w:rsidR="004F3537" w:rsidRPr="004358C1" w:rsidRDefault="004F3537" w:rsidP="004F3537">
            <w:pPr>
              <w:widowControl/>
              <w:autoSpaceDE/>
              <w:autoSpaceDN/>
              <w:adjustRightInd/>
              <w:ind w:left="-58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87" w:type="pct"/>
            <w:tcBorders>
              <w:top w:val="single" w:sz="4" w:space="0" w:color="auto"/>
              <w:left w:val="single" w:sz="4" w:space="0" w:color="auto"/>
              <w:bottom w:val="single" w:sz="4" w:space="0" w:color="auto"/>
              <w:right w:val="single" w:sz="4" w:space="0" w:color="auto"/>
            </w:tcBorders>
            <w:hideMark/>
          </w:tcPr>
          <w:p w14:paraId="1C03594C" w14:textId="77777777" w:rsidR="004F3537" w:rsidRPr="004358C1" w:rsidRDefault="004F3537" w:rsidP="004F3537">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03" w:type="pct"/>
            <w:tcBorders>
              <w:top w:val="single" w:sz="4" w:space="0" w:color="auto"/>
              <w:left w:val="single" w:sz="4" w:space="0" w:color="auto"/>
              <w:bottom w:val="single" w:sz="4" w:space="0" w:color="auto"/>
              <w:right w:val="single" w:sz="4" w:space="0" w:color="auto"/>
            </w:tcBorders>
            <w:hideMark/>
          </w:tcPr>
          <w:p w14:paraId="4785893B" w14:textId="77777777" w:rsidR="004F3537" w:rsidRPr="004358C1" w:rsidRDefault="004F3537" w:rsidP="004F3537">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220 мест</w:t>
            </w:r>
          </w:p>
        </w:tc>
      </w:tr>
      <w:tr w:rsidR="004F3537" w:rsidRPr="004358C1" w14:paraId="1F98D7FB"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21CB8F9E" w14:textId="77777777" w:rsidR="004F3537" w:rsidRPr="004358C1" w:rsidRDefault="004F3537" w:rsidP="004F3537">
            <w:pPr>
              <w:widowControl/>
              <w:autoSpaceDE/>
              <w:autoSpaceDN/>
              <w:adjustRightInd/>
              <w:ind w:left="-58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87" w:type="pct"/>
            <w:tcBorders>
              <w:top w:val="single" w:sz="4" w:space="0" w:color="auto"/>
              <w:left w:val="single" w:sz="4" w:space="0" w:color="auto"/>
              <w:bottom w:val="single" w:sz="4" w:space="0" w:color="auto"/>
              <w:right w:val="single" w:sz="4" w:space="0" w:color="auto"/>
            </w:tcBorders>
            <w:hideMark/>
          </w:tcPr>
          <w:p w14:paraId="195166E9" w14:textId="77777777" w:rsidR="004F3537" w:rsidRPr="004358C1" w:rsidRDefault="004F3537" w:rsidP="004F3537">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03" w:type="pct"/>
            <w:tcBorders>
              <w:top w:val="single" w:sz="4" w:space="0" w:color="auto"/>
              <w:left w:val="single" w:sz="4" w:space="0" w:color="auto"/>
              <w:bottom w:val="single" w:sz="4" w:space="0" w:color="auto"/>
              <w:right w:val="single" w:sz="4" w:space="0" w:color="auto"/>
            </w:tcBorders>
            <w:hideMark/>
          </w:tcPr>
          <w:p w14:paraId="62E5A932" w14:textId="77777777" w:rsidR="004F3537" w:rsidRPr="004358C1" w:rsidRDefault="004F3537" w:rsidP="004F3537">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0,588</w:t>
            </w:r>
          </w:p>
        </w:tc>
      </w:tr>
    </w:tbl>
    <w:p w14:paraId="19089EB8" w14:textId="77777777" w:rsidR="00FA3923" w:rsidRPr="004358C1" w:rsidRDefault="00FA3923" w:rsidP="00FA3923">
      <w:pPr>
        <w:rPr>
          <w:rFonts w:ascii="Times New Roman" w:hAnsi="Times New Roman" w:cs="Times New Roman"/>
          <w:sz w:val="28"/>
          <w:szCs w:val="28"/>
        </w:rPr>
      </w:pPr>
    </w:p>
    <w:p w14:paraId="6A4C4B25" w14:textId="77777777" w:rsidR="004F3537" w:rsidRPr="004358C1" w:rsidRDefault="004F3537">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7ABDCA36" w14:textId="4A6C808A"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Паспорт 3</w:t>
      </w:r>
    </w:p>
    <w:p w14:paraId="00B5683C" w14:textId="77777777" w:rsidR="004F3537" w:rsidRPr="004358C1" w:rsidRDefault="004F3537" w:rsidP="00FA3923">
      <w:pPr>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15EB4CDE"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5E0383DC"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w:t>
            </w:r>
          </w:p>
          <w:p w14:paraId="47E66DB5"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п/п</w:t>
            </w:r>
          </w:p>
        </w:tc>
        <w:tc>
          <w:tcPr>
            <w:tcW w:w="2441" w:type="pct"/>
            <w:tcBorders>
              <w:top w:val="single" w:sz="4" w:space="0" w:color="auto"/>
              <w:left w:val="single" w:sz="4" w:space="0" w:color="auto"/>
              <w:bottom w:val="single" w:sz="4" w:space="0" w:color="auto"/>
              <w:right w:val="single" w:sz="4" w:space="0" w:color="auto"/>
            </w:tcBorders>
            <w:hideMark/>
          </w:tcPr>
          <w:p w14:paraId="6E0B89F9"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Наименование характеристики</w:t>
            </w:r>
            <w:r w:rsidRPr="004358C1">
              <w:rPr>
                <w:rFonts w:ascii="Times New Roman" w:hAnsi="Times New Roman" w:cs="Times New Roman"/>
                <w:sz w:val="28"/>
                <w:szCs w:val="28"/>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4BB911C3"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Значение характеристики</w:t>
            </w:r>
            <w:r w:rsidRPr="004358C1">
              <w:rPr>
                <w:rFonts w:ascii="Times New Roman" w:hAnsi="Times New Roman" w:cs="Times New Roman"/>
                <w:sz w:val="28"/>
                <w:szCs w:val="28"/>
              </w:rPr>
              <w:br/>
              <w:t>объекта/проекта</w:t>
            </w:r>
          </w:p>
        </w:tc>
      </w:tr>
      <w:tr w:rsidR="004358C1" w:rsidRPr="004358C1" w14:paraId="57593EA4"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7EF0B11E"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1</w:t>
            </w:r>
          </w:p>
        </w:tc>
        <w:tc>
          <w:tcPr>
            <w:tcW w:w="2441" w:type="pct"/>
            <w:tcBorders>
              <w:top w:val="single" w:sz="4" w:space="0" w:color="auto"/>
              <w:left w:val="single" w:sz="4" w:space="0" w:color="auto"/>
              <w:bottom w:val="single" w:sz="4" w:space="0" w:color="auto"/>
              <w:right w:val="single" w:sz="4" w:space="0" w:color="auto"/>
            </w:tcBorders>
            <w:hideMark/>
          </w:tcPr>
          <w:p w14:paraId="72C7CF3F"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2</w:t>
            </w:r>
          </w:p>
        </w:tc>
        <w:tc>
          <w:tcPr>
            <w:tcW w:w="2249" w:type="pct"/>
            <w:tcBorders>
              <w:top w:val="single" w:sz="4" w:space="0" w:color="auto"/>
              <w:left w:val="single" w:sz="4" w:space="0" w:color="auto"/>
              <w:bottom w:val="single" w:sz="4" w:space="0" w:color="auto"/>
              <w:right w:val="single" w:sz="4" w:space="0" w:color="auto"/>
            </w:tcBorders>
            <w:hideMark/>
          </w:tcPr>
          <w:p w14:paraId="76668DC2"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3</w:t>
            </w:r>
          </w:p>
        </w:tc>
      </w:tr>
      <w:tr w:rsidR="004358C1" w:rsidRPr="004358C1" w14:paraId="7C6807BF"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15C4FA77"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1.</w:t>
            </w:r>
          </w:p>
        </w:tc>
        <w:tc>
          <w:tcPr>
            <w:tcW w:w="2441" w:type="pct"/>
            <w:tcBorders>
              <w:top w:val="single" w:sz="4" w:space="0" w:color="auto"/>
              <w:left w:val="single" w:sz="4" w:space="0" w:color="auto"/>
              <w:bottom w:val="single" w:sz="4" w:space="0" w:color="auto"/>
              <w:right w:val="single" w:sz="4" w:space="0" w:color="auto"/>
            </w:tcBorders>
            <w:hideMark/>
          </w:tcPr>
          <w:p w14:paraId="40C95563"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06DD8C9D"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строительство детского сада, Мышкинский МР, г. Мышкин, ул. Орджоникидзе, д. 21</w:t>
            </w:r>
          </w:p>
        </w:tc>
      </w:tr>
      <w:tr w:rsidR="004358C1" w:rsidRPr="004358C1" w14:paraId="40BE12D9"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3DFE2ABD"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2.</w:t>
            </w:r>
          </w:p>
        </w:tc>
        <w:tc>
          <w:tcPr>
            <w:tcW w:w="2441" w:type="pct"/>
            <w:tcBorders>
              <w:top w:val="single" w:sz="4" w:space="0" w:color="auto"/>
              <w:left w:val="single" w:sz="4" w:space="0" w:color="auto"/>
              <w:bottom w:val="single" w:sz="4" w:space="0" w:color="auto"/>
              <w:right w:val="single" w:sz="4" w:space="0" w:color="auto"/>
            </w:tcBorders>
            <w:hideMark/>
          </w:tcPr>
          <w:p w14:paraId="5ABA7458"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3E0E2C16"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обеспечение доступности дошкольного образования для жителей г. Мышкина</w:t>
            </w:r>
          </w:p>
        </w:tc>
      </w:tr>
      <w:tr w:rsidR="004358C1" w:rsidRPr="004358C1" w14:paraId="6AA25ECA"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56E5D3EA"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3.</w:t>
            </w:r>
          </w:p>
        </w:tc>
        <w:tc>
          <w:tcPr>
            <w:tcW w:w="2441" w:type="pct"/>
            <w:tcBorders>
              <w:top w:val="single" w:sz="4" w:space="0" w:color="auto"/>
              <w:left w:val="single" w:sz="4" w:space="0" w:color="auto"/>
              <w:bottom w:val="single" w:sz="4" w:space="0" w:color="auto"/>
              <w:right w:val="single" w:sz="4" w:space="0" w:color="auto"/>
            </w:tcBorders>
            <w:hideMark/>
          </w:tcPr>
          <w:p w14:paraId="49FFA3FB"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Сроки строительства/реконструкции объекта,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6F42A434"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2011 – 2013 годы</w:t>
            </w:r>
          </w:p>
        </w:tc>
      </w:tr>
      <w:tr w:rsidR="004358C1" w:rsidRPr="004358C1" w14:paraId="1AEF8C05"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721B6DFB"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4.</w:t>
            </w:r>
          </w:p>
        </w:tc>
        <w:tc>
          <w:tcPr>
            <w:tcW w:w="2441" w:type="pct"/>
            <w:tcBorders>
              <w:top w:val="single" w:sz="4" w:space="0" w:color="auto"/>
              <w:left w:val="single" w:sz="4" w:space="0" w:color="auto"/>
              <w:bottom w:val="single" w:sz="4" w:space="0" w:color="auto"/>
              <w:right w:val="single" w:sz="4" w:space="0" w:color="auto"/>
            </w:tcBorders>
            <w:hideMark/>
          </w:tcPr>
          <w:p w14:paraId="21572707"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27810026"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г. Мышкин, ул. Орджоникидзе, д. 21</w:t>
            </w:r>
          </w:p>
        </w:tc>
      </w:tr>
      <w:tr w:rsidR="004358C1" w:rsidRPr="004358C1" w14:paraId="5F58E840"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72DB69F7"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5.</w:t>
            </w:r>
          </w:p>
        </w:tc>
        <w:tc>
          <w:tcPr>
            <w:tcW w:w="2441" w:type="pct"/>
            <w:tcBorders>
              <w:top w:val="single" w:sz="4" w:space="0" w:color="auto"/>
              <w:left w:val="single" w:sz="4" w:space="0" w:color="auto"/>
              <w:bottom w:val="single" w:sz="4" w:space="0" w:color="auto"/>
              <w:right w:val="single" w:sz="4" w:space="0" w:color="auto"/>
            </w:tcBorders>
            <w:hideMark/>
          </w:tcPr>
          <w:p w14:paraId="667D13E0"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67706ED6"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ДС ЯО</w:t>
            </w:r>
          </w:p>
        </w:tc>
      </w:tr>
      <w:tr w:rsidR="004358C1" w:rsidRPr="004358C1" w14:paraId="7DB24C2E" w14:textId="77777777" w:rsidTr="003437B9">
        <w:tc>
          <w:tcPr>
            <w:tcW w:w="310" w:type="pct"/>
            <w:tcBorders>
              <w:top w:val="single" w:sz="4" w:space="0" w:color="auto"/>
              <w:left w:val="single" w:sz="4" w:space="0" w:color="auto"/>
              <w:bottom w:val="single" w:sz="4" w:space="0" w:color="auto"/>
              <w:right w:val="single" w:sz="4" w:space="0" w:color="auto"/>
            </w:tcBorders>
            <w:hideMark/>
          </w:tcPr>
          <w:p w14:paraId="70D2B74A"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6.</w:t>
            </w:r>
          </w:p>
        </w:tc>
        <w:tc>
          <w:tcPr>
            <w:tcW w:w="2441" w:type="pct"/>
            <w:tcBorders>
              <w:top w:val="single" w:sz="4" w:space="0" w:color="auto"/>
              <w:left w:val="single" w:sz="4" w:space="0" w:color="auto"/>
              <w:bottom w:val="single" w:sz="4" w:space="0" w:color="auto"/>
              <w:right w:val="single" w:sz="4" w:space="0" w:color="auto"/>
            </w:tcBorders>
            <w:hideMark/>
          </w:tcPr>
          <w:p w14:paraId="5ECE7C21"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327CED8F" w14:textId="6DC7D03F" w:rsidR="00FA3923" w:rsidRPr="004358C1" w:rsidRDefault="005204A8" w:rsidP="00B03A01">
            <w:pPr>
              <w:jc w:val="both"/>
              <w:rPr>
                <w:rFonts w:ascii="Times New Roman" w:hAnsi="Times New Roman" w:cs="Times New Roman"/>
                <w:sz w:val="28"/>
                <w:szCs w:val="28"/>
              </w:rPr>
            </w:pPr>
            <w:r w:rsidRPr="004358C1">
              <w:rPr>
                <w:rFonts w:ascii="Times New Roman" w:eastAsia="Times New Roman" w:hAnsi="Times New Roman" w:cs="Times New Roman"/>
                <w:sz w:val="28"/>
                <w:szCs w:val="28"/>
                <w:lang w:eastAsia="en-US"/>
              </w:rPr>
              <w:t>85682,7</w:t>
            </w:r>
          </w:p>
        </w:tc>
      </w:tr>
      <w:tr w:rsidR="004358C1" w:rsidRPr="004358C1" w14:paraId="41A5A907" w14:textId="77777777" w:rsidTr="003437B9">
        <w:trPr>
          <w:trHeight w:val="314"/>
        </w:trPr>
        <w:tc>
          <w:tcPr>
            <w:tcW w:w="310" w:type="pct"/>
            <w:tcBorders>
              <w:top w:val="single" w:sz="4" w:space="0" w:color="auto"/>
              <w:left w:val="single" w:sz="4" w:space="0" w:color="auto"/>
              <w:bottom w:val="single" w:sz="4" w:space="0" w:color="auto"/>
              <w:right w:val="single" w:sz="4" w:space="0" w:color="auto"/>
            </w:tcBorders>
            <w:hideMark/>
          </w:tcPr>
          <w:p w14:paraId="3C217A9F" w14:textId="77777777" w:rsidR="003437B9" w:rsidRPr="004358C1" w:rsidRDefault="003437B9" w:rsidP="00B03A01">
            <w:pPr>
              <w:jc w:val="center"/>
              <w:rPr>
                <w:rFonts w:ascii="Times New Roman" w:hAnsi="Times New Roman" w:cs="Times New Roman"/>
                <w:sz w:val="28"/>
                <w:szCs w:val="28"/>
              </w:rPr>
            </w:pPr>
            <w:r w:rsidRPr="004358C1">
              <w:rPr>
                <w:rFonts w:ascii="Times New Roman" w:hAnsi="Times New Roman" w:cs="Times New Roman"/>
                <w:sz w:val="28"/>
                <w:szCs w:val="28"/>
              </w:rPr>
              <w:t>7.</w:t>
            </w:r>
          </w:p>
        </w:tc>
        <w:tc>
          <w:tcPr>
            <w:tcW w:w="2441" w:type="pct"/>
            <w:tcBorders>
              <w:top w:val="single" w:sz="4" w:space="0" w:color="auto"/>
              <w:left w:val="single" w:sz="4" w:space="0" w:color="auto"/>
              <w:bottom w:val="single" w:sz="4" w:space="0" w:color="auto"/>
              <w:right w:val="single" w:sz="4" w:space="0" w:color="auto"/>
            </w:tcBorders>
            <w:hideMark/>
          </w:tcPr>
          <w:p w14:paraId="6B69ED9E" w14:textId="77777777" w:rsidR="003437B9" w:rsidRPr="004358C1" w:rsidRDefault="003437B9" w:rsidP="00B03A01">
            <w:pPr>
              <w:rPr>
                <w:rFonts w:ascii="Times New Roman" w:hAnsi="Times New Roman" w:cs="Times New Roman"/>
                <w:sz w:val="28"/>
                <w:szCs w:val="28"/>
              </w:rPr>
            </w:pPr>
            <w:r w:rsidRPr="004358C1">
              <w:rPr>
                <w:rFonts w:ascii="Times New Roman" w:hAnsi="Times New Roman" w:cs="Times New Roman"/>
                <w:sz w:val="28"/>
                <w:szCs w:val="28"/>
              </w:rPr>
              <w:t>Количество мест для реализации основной общеобразовательной про 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59CDA7A7" w14:textId="77777777" w:rsidR="003437B9" w:rsidRPr="004358C1" w:rsidRDefault="003437B9" w:rsidP="00B03A01">
            <w:pPr>
              <w:jc w:val="both"/>
              <w:rPr>
                <w:rFonts w:ascii="Times New Roman" w:hAnsi="Times New Roman" w:cs="Times New Roman"/>
                <w:sz w:val="28"/>
                <w:szCs w:val="28"/>
              </w:rPr>
            </w:pPr>
            <w:r w:rsidRPr="004358C1">
              <w:rPr>
                <w:rFonts w:ascii="Times New Roman" w:hAnsi="Times New Roman" w:cs="Times New Roman"/>
                <w:sz w:val="28"/>
                <w:szCs w:val="28"/>
              </w:rPr>
              <w:t>110 мест</w:t>
            </w:r>
          </w:p>
        </w:tc>
      </w:tr>
      <w:tr w:rsidR="004358C1" w:rsidRPr="004358C1" w14:paraId="3036A30B" w14:textId="77777777" w:rsidTr="003437B9">
        <w:trPr>
          <w:trHeight w:val="314"/>
        </w:trPr>
        <w:tc>
          <w:tcPr>
            <w:tcW w:w="310" w:type="pct"/>
            <w:tcBorders>
              <w:top w:val="single" w:sz="4" w:space="0" w:color="auto"/>
              <w:left w:val="single" w:sz="4" w:space="0" w:color="auto"/>
              <w:bottom w:val="single" w:sz="4" w:space="0" w:color="auto"/>
              <w:right w:val="single" w:sz="4" w:space="0" w:color="auto"/>
            </w:tcBorders>
          </w:tcPr>
          <w:p w14:paraId="46FFA4D2" w14:textId="42BFEE08" w:rsidR="003437B9" w:rsidRPr="004358C1" w:rsidRDefault="003437B9" w:rsidP="00B03A01">
            <w:pPr>
              <w:jc w:val="center"/>
              <w:rPr>
                <w:rFonts w:ascii="Times New Roman" w:hAnsi="Times New Roman" w:cs="Times New Roman"/>
                <w:sz w:val="28"/>
                <w:szCs w:val="28"/>
              </w:rPr>
            </w:pPr>
            <w:r w:rsidRPr="004358C1">
              <w:rPr>
                <w:rFonts w:ascii="Times New Roman" w:hAnsi="Times New Roman" w:cs="Times New Roman"/>
                <w:sz w:val="28"/>
                <w:szCs w:val="28"/>
              </w:rPr>
              <w:t>8.</w:t>
            </w:r>
          </w:p>
        </w:tc>
        <w:tc>
          <w:tcPr>
            <w:tcW w:w="2441" w:type="pct"/>
            <w:tcBorders>
              <w:top w:val="single" w:sz="4" w:space="0" w:color="auto"/>
              <w:left w:val="single" w:sz="4" w:space="0" w:color="auto"/>
              <w:bottom w:val="single" w:sz="4" w:space="0" w:color="auto"/>
              <w:right w:val="single" w:sz="4" w:space="0" w:color="auto"/>
            </w:tcBorders>
          </w:tcPr>
          <w:p w14:paraId="5862F5B6" w14:textId="1F4AA3DF" w:rsidR="003437B9" w:rsidRPr="004358C1" w:rsidRDefault="003437B9" w:rsidP="00B03A01">
            <w:pPr>
              <w:rPr>
                <w:rFonts w:ascii="Times New Roman" w:hAnsi="Times New Roman" w:cs="Times New Roman"/>
                <w:sz w:val="28"/>
                <w:szCs w:val="28"/>
              </w:rPr>
            </w:pPr>
            <w:r w:rsidRPr="004358C1">
              <w:rPr>
                <w:rFonts w:ascii="Times New Roman" w:hAnsi="Times New Roman" w:cs="Times New Roman"/>
                <w:sz w:val="28"/>
                <w:szCs w:val="28"/>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tcPr>
          <w:p w14:paraId="677936C2" w14:textId="741773BC" w:rsidR="003437B9" w:rsidRPr="004358C1" w:rsidRDefault="003437B9" w:rsidP="00B03A01">
            <w:pPr>
              <w:jc w:val="both"/>
              <w:rPr>
                <w:rFonts w:ascii="Times New Roman" w:hAnsi="Times New Roman" w:cs="Times New Roman"/>
                <w:sz w:val="28"/>
                <w:szCs w:val="28"/>
              </w:rPr>
            </w:pPr>
            <w:r w:rsidRPr="004358C1">
              <w:rPr>
                <w:rFonts w:ascii="Times New Roman" w:hAnsi="Times New Roman" w:cs="Times New Roman"/>
                <w:sz w:val="28"/>
                <w:szCs w:val="28"/>
              </w:rPr>
              <w:t>*</w:t>
            </w:r>
          </w:p>
        </w:tc>
      </w:tr>
      <w:tr w:rsidR="003437B9" w:rsidRPr="004358C1" w14:paraId="220BBD66"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77D08D7E" w14:textId="77777777" w:rsidR="003437B9" w:rsidRPr="004358C1" w:rsidRDefault="003437B9" w:rsidP="00B03A01">
            <w:pPr>
              <w:jc w:val="center"/>
              <w:rPr>
                <w:rFonts w:ascii="Times New Roman" w:hAnsi="Times New Roman" w:cs="Times New Roman"/>
                <w:sz w:val="28"/>
                <w:szCs w:val="28"/>
              </w:rPr>
            </w:pPr>
            <w:r w:rsidRPr="004358C1">
              <w:rPr>
                <w:rFonts w:ascii="Times New Roman" w:hAnsi="Times New Roman" w:cs="Times New Roman"/>
                <w:sz w:val="28"/>
                <w:szCs w:val="28"/>
              </w:rPr>
              <w:t>8.</w:t>
            </w:r>
          </w:p>
        </w:tc>
        <w:tc>
          <w:tcPr>
            <w:tcW w:w="2441" w:type="pct"/>
            <w:tcBorders>
              <w:top w:val="single" w:sz="4" w:space="0" w:color="auto"/>
              <w:left w:val="single" w:sz="4" w:space="0" w:color="auto"/>
              <w:bottom w:val="single" w:sz="4" w:space="0" w:color="auto"/>
              <w:right w:val="single" w:sz="4" w:space="0" w:color="auto"/>
            </w:tcBorders>
            <w:hideMark/>
          </w:tcPr>
          <w:p w14:paraId="16D104CD" w14:textId="77777777" w:rsidR="003437B9" w:rsidRPr="004358C1" w:rsidRDefault="003437B9" w:rsidP="00B03A01">
            <w:pPr>
              <w:rPr>
                <w:rFonts w:ascii="Times New Roman" w:hAnsi="Times New Roman" w:cs="Times New Roman"/>
                <w:sz w:val="28"/>
                <w:szCs w:val="28"/>
              </w:rPr>
            </w:pPr>
            <w:r w:rsidRPr="004358C1">
              <w:rPr>
                <w:rFonts w:ascii="Times New Roman" w:hAnsi="Times New Roman" w:cs="Times New Roman"/>
                <w:sz w:val="28"/>
                <w:szCs w:val="28"/>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6BB1E0D8" w14:textId="77777777" w:rsidR="003437B9" w:rsidRPr="004358C1" w:rsidRDefault="003437B9" w:rsidP="00B03A01">
            <w:pPr>
              <w:jc w:val="both"/>
              <w:rPr>
                <w:rFonts w:ascii="Times New Roman" w:hAnsi="Times New Roman" w:cs="Times New Roman"/>
                <w:sz w:val="28"/>
                <w:szCs w:val="28"/>
              </w:rPr>
            </w:pPr>
            <w:r w:rsidRPr="004358C1">
              <w:rPr>
                <w:rFonts w:ascii="Times New Roman" w:hAnsi="Times New Roman" w:cs="Times New Roman"/>
                <w:sz w:val="28"/>
                <w:szCs w:val="28"/>
              </w:rPr>
              <w:t>*</w:t>
            </w:r>
          </w:p>
        </w:tc>
      </w:tr>
    </w:tbl>
    <w:p w14:paraId="376DC05B" w14:textId="754F4684" w:rsidR="004F3537" w:rsidRPr="004358C1" w:rsidRDefault="004F3537" w:rsidP="00FA3923">
      <w:pPr>
        <w:rPr>
          <w:rFonts w:ascii="Times New Roman" w:hAnsi="Times New Roman" w:cs="Times New Roman"/>
          <w:sz w:val="28"/>
          <w:szCs w:val="28"/>
        </w:rPr>
      </w:pPr>
    </w:p>
    <w:p w14:paraId="7D513C5F" w14:textId="77777777" w:rsidR="004F3537" w:rsidRPr="004358C1" w:rsidRDefault="004F3537">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087935C8" w14:textId="77777777"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Паспорт 4</w:t>
      </w:r>
    </w:p>
    <w:p w14:paraId="4FCB6B15" w14:textId="77777777" w:rsidR="004F3537" w:rsidRPr="004358C1" w:rsidRDefault="004F3537" w:rsidP="00FA3923">
      <w:pPr>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902"/>
        <w:gridCol w:w="4342"/>
      </w:tblGrid>
      <w:tr w:rsidR="004358C1" w:rsidRPr="004358C1" w14:paraId="3A326CCE"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5BB247D2" w14:textId="77777777" w:rsidR="004F3537" w:rsidRPr="004358C1" w:rsidRDefault="004F3537" w:rsidP="004F3537">
            <w:pPr>
              <w:widowControl/>
              <w:autoSpaceDE/>
              <w:autoSpaceDN/>
              <w:adjustRightInd/>
              <w:ind w:left="-627" w:right="-190"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w:t>
            </w:r>
          </w:p>
          <w:p w14:paraId="617A31A8" w14:textId="77777777" w:rsidR="004F3537" w:rsidRPr="004358C1" w:rsidRDefault="004F3537" w:rsidP="004F3537">
            <w:pPr>
              <w:widowControl/>
              <w:autoSpaceDE/>
              <w:autoSpaceDN/>
              <w:adjustRightInd/>
              <w:ind w:left="-627" w:right="-190"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п/п</w:t>
            </w:r>
          </w:p>
        </w:tc>
        <w:tc>
          <w:tcPr>
            <w:tcW w:w="2487" w:type="pct"/>
            <w:tcBorders>
              <w:top w:val="single" w:sz="4" w:space="0" w:color="auto"/>
              <w:left w:val="single" w:sz="4" w:space="0" w:color="auto"/>
              <w:bottom w:val="single" w:sz="4" w:space="0" w:color="auto"/>
              <w:right w:val="single" w:sz="4" w:space="0" w:color="auto"/>
            </w:tcBorders>
            <w:hideMark/>
          </w:tcPr>
          <w:p w14:paraId="27CFE93A" w14:textId="77777777" w:rsidR="004F3537" w:rsidRPr="004358C1" w:rsidRDefault="004F3537" w:rsidP="004F3537">
            <w:pPr>
              <w:widowControl/>
              <w:autoSpaceDE/>
              <w:autoSpaceDN/>
              <w:adjustRightInd/>
              <w:ind w:left="-26" w:right="-19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03" w:type="pct"/>
            <w:tcBorders>
              <w:top w:val="single" w:sz="4" w:space="0" w:color="auto"/>
              <w:left w:val="single" w:sz="4" w:space="0" w:color="auto"/>
              <w:bottom w:val="single" w:sz="4" w:space="0" w:color="auto"/>
              <w:right w:val="single" w:sz="4" w:space="0" w:color="auto"/>
            </w:tcBorders>
            <w:hideMark/>
          </w:tcPr>
          <w:p w14:paraId="6E331ED3" w14:textId="77777777" w:rsidR="004F3537" w:rsidRPr="004358C1" w:rsidRDefault="004F3537" w:rsidP="004F3537">
            <w:pPr>
              <w:widowControl/>
              <w:autoSpaceDE/>
              <w:autoSpaceDN/>
              <w:adjustRightInd/>
              <w:ind w:left="-20" w:right="-19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3838D51E"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3B84E0BF"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87" w:type="pct"/>
            <w:tcBorders>
              <w:top w:val="single" w:sz="4" w:space="0" w:color="auto"/>
              <w:left w:val="single" w:sz="4" w:space="0" w:color="auto"/>
              <w:bottom w:val="single" w:sz="4" w:space="0" w:color="auto"/>
              <w:right w:val="single" w:sz="4" w:space="0" w:color="auto"/>
            </w:tcBorders>
            <w:hideMark/>
          </w:tcPr>
          <w:p w14:paraId="73AEC4EB" w14:textId="77777777" w:rsidR="004F3537" w:rsidRPr="004358C1" w:rsidRDefault="004F3537" w:rsidP="004F3537">
            <w:pPr>
              <w:widowControl/>
              <w:autoSpaceDE/>
              <w:autoSpaceDN/>
              <w:adjustRightInd/>
              <w:ind w:left="-26" w:right="-19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03" w:type="pct"/>
            <w:tcBorders>
              <w:top w:val="single" w:sz="4" w:space="0" w:color="auto"/>
              <w:left w:val="single" w:sz="4" w:space="0" w:color="auto"/>
              <w:bottom w:val="single" w:sz="4" w:space="0" w:color="auto"/>
              <w:right w:val="single" w:sz="4" w:space="0" w:color="auto"/>
            </w:tcBorders>
            <w:hideMark/>
          </w:tcPr>
          <w:p w14:paraId="12C55ACB" w14:textId="77777777" w:rsidR="004F3537" w:rsidRPr="004358C1" w:rsidRDefault="004F3537" w:rsidP="004F3537">
            <w:pPr>
              <w:widowControl/>
              <w:autoSpaceDE/>
              <w:autoSpaceDN/>
              <w:adjustRightInd/>
              <w:ind w:left="-20" w:right="-19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746583CC" w14:textId="77777777" w:rsidTr="004F3537">
        <w:trPr>
          <w:trHeight w:val="570"/>
        </w:trPr>
        <w:tc>
          <w:tcPr>
            <w:tcW w:w="310" w:type="pct"/>
            <w:tcBorders>
              <w:top w:val="single" w:sz="4" w:space="0" w:color="auto"/>
              <w:left w:val="single" w:sz="4" w:space="0" w:color="auto"/>
              <w:bottom w:val="nil"/>
              <w:right w:val="single" w:sz="4" w:space="0" w:color="auto"/>
            </w:tcBorders>
            <w:hideMark/>
          </w:tcPr>
          <w:p w14:paraId="7754C2A7"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87" w:type="pct"/>
            <w:tcBorders>
              <w:top w:val="single" w:sz="4" w:space="0" w:color="auto"/>
              <w:left w:val="single" w:sz="4" w:space="0" w:color="auto"/>
              <w:bottom w:val="nil"/>
              <w:right w:val="single" w:sz="4" w:space="0" w:color="auto"/>
            </w:tcBorders>
            <w:hideMark/>
          </w:tcPr>
          <w:p w14:paraId="09BC69F2" w14:textId="77777777" w:rsidR="004F3537" w:rsidRPr="004358C1" w:rsidRDefault="004F3537" w:rsidP="004F3537">
            <w:pPr>
              <w:widowControl/>
              <w:autoSpaceDE/>
              <w:autoSpaceDN/>
              <w:adjustRightInd/>
              <w:ind w:left="-627" w:right="-190"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03" w:type="pct"/>
            <w:tcBorders>
              <w:top w:val="single" w:sz="4" w:space="0" w:color="auto"/>
              <w:left w:val="single" w:sz="4" w:space="0" w:color="auto"/>
              <w:bottom w:val="nil"/>
              <w:right w:val="single" w:sz="4" w:space="0" w:color="auto"/>
            </w:tcBorders>
            <w:hideMark/>
          </w:tcPr>
          <w:p w14:paraId="1C392456" w14:textId="77777777" w:rsidR="004F3537" w:rsidRPr="004358C1" w:rsidRDefault="004F3537" w:rsidP="004F3537">
            <w:pPr>
              <w:widowControl/>
              <w:autoSpaceDE/>
              <w:autoSpaceDN/>
              <w:adjustRightInd/>
              <w:ind w:left="-20" w:right="-190" w:firstLine="20"/>
              <w:jc w:val="both"/>
              <w:rPr>
                <w:rFonts w:ascii="Times New Roman" w:eastAsia="Times New Roman" w:hAnsi="Times New Roman" w:cs="Times New Roman"/>
                <w:spacing w:val="-6"/>
                <w:sz w:val="28"/>
                <w:szCs w:val="28"/>
                <w:lang w:eastAsia="en-US"/>
              </w:rPr>
            </w:pPr>
            <w:r w:rsidRPr="004358C1">
              <w:rPr>
                <w:rFonts w:ascii="Times New Roman" w:eastAsia="Times New Roman" w:hAnsi="Times New Roman" w:cs="Times New Roman"/>
                <w:spacing w:val="-6"/>
                <w:sz w:val="28"/>
                <w:szCs w:val="28"/>
                <w:lang w:eastAsia="en-US"/>
              </w:rPr>
              <w:t xml:space="preserve">строительство детского сада </w:t>
            </w:r>
          </w:p>
          <w:p w14:paraId="5733AC4A" w14:textId="77777777" w:rsidR="004F3537" w:rsidRPr="004358C1" w:rsidRDefault="004F3537" w:rsidP="004F3537">
            <w:pPr>
              <w:widowControl/>
              <w:autoSpaceDE/>
              <w:autoSpaceDN/>
              <w:adjustRightInd/>
              <w:ind w:left="-20" w:right="-190" w:firstLine="20"/>
              <w:jc w:val="both"/>
              <w:rPr>
                <w:rFonts w:ascii="Times New Roman" w:eastAsia="Times New Roman" w:hAnsi="Times New Roman" w:cs="Times New Roman"/>
                <w:spacing w:val="-6"/>
                <w:sz w:val="28"/>
                <w:szCs w:val="28"/>
                <w:lang w:eastAsia="en-US"/>
              </w:rPr>
            </w:pPr>
            <w:r w:rsidRPr="004358C1">
              <w:rPr>
                <w:rFonts w:ascii="Times New Roman" w:eastAsia="Times New Roman" w:hAnsi="Times New Roman" w:cs="Times New Roman"/>
                <w:spacing w:val="-6"/>
                <w:sz w:val="28"/>
                <w:szCs w:val="28"/>
                <w:lang w:eastAsia="en-US"/>
              </w:rPr>
              <w:t>на 120 мест с бассейном и</w:t>
            </w:r>
          </w:p>
        </w:tc>
      </w:tr>
      <w:tr w:rsidR="004358C1" w:rsidRPr="004358C1" w14:paraId="3B067E42" w14:textId="77777777" w:rsidTr="004F3537">
        <w:trPr>
          <w:trHeight w:val="1040"/>
        </w:trPr>
        <w:tc>
          <w:tcPr>
            <w:tcW w:w="310" w:type="pct"/>
            <w:tcBorders>
              <w:top w:val="nil"/>
              <w:left w:val="single" w:sz="4" w:space="0" w:color="auto"/>
              <w:bottom w:val="single" w:sz="4" w:space="0" w:color="auto"/>
              <w:right w:val="single" w:sz="4" w:space="0" w:color="auto"/>
            </w:tcBorders>
            <w:hideMark/>
          </w:tcPr>
          <w:p w14:paraId="757E1F0B"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p>
        </w:tc>
        <w:tc>
          <w:tcPr>
            <w:tcW w:w="2487" w:type="pct"/>
            <w:tcBorders>
              <w:top w:val="nil"/>
              <w:left w:val="single" w:sz="4" w:space="0" w:color="auto"/>
              <w:bottom w:val="single" w:sz="4" w:space="0" w:color="auto"/>
              <w:right w:val="single" w:sz="4" w:space="0" w:color="auto"/>
            </w:tcBorders>
            <w:hideMark/>
          </w:tcPr>
          <w:p w14:paraId="0279E575" w14:textId="77777777" w:rsidR="004F3537" w:rsidRPr="004358C1" w:rsidRDefault="004F3537" w:rsidP="004F3537">
            <w:pPr>
              <w:widowControl/>
              <w:autoSpaceDE/>
              <w:autoSpaceDN/>
              <w:adjustRightInd/>
              <w:ind w:left="-627" w:right="-190" w:firstLine="567"/>
              <w:rPr>
                <w:rFonts w:ascii="Times New Roman" w:eastAsia="Times New Roman" w:hAnsi="Times New Roman" w:cs="Times New Roman"/>
                <w:sz w:val="28"/>
                <w:szCs w:val="28"/>
                <w:lang w:eastAsia="en-US"/>
              </w:rPr>
            </w:pPr>
          </w:p>
        </w:tc>
        <w:tc>
          <w:tcPr>
            <w:tcW w:w="2203" w:type="pct"/>
            <w:tcBorders>
              <w:top w:val="nil"/>
              <w:left w:val="single" w:sz="4" w:space="0" w:color="auto"/>
              <w:bottom w:val="single" w:sz="4" w:space="0" w:color="auto"/>
              <w:right w:val="single" w:sz="4" w:space="0" w:color="auto"/>
            </w:tcBorders>
            <w:hideMark/>
          </w:tcPr>
          <w:p w14:paraId="196461BE" w14:textId="77777777" w:rsidR="004F3537" w:rsidRPr="004358C1" w:rsidRDefault="004F3537" w:rsidP="004F3537">
            <w:pPr>
              <w:widowControl/>
              <w:autoSpaceDE/>
              <w:autoSpaceDN/>
              <w:adjustRightInd/>
              <w:ind w:left="-20" w:right="-190" w:firstLine="20"/>
              <w:rPr>
                <w:rFonts w:ascii="Times New Roman" w:eastAsia="Times New Roman" w:hAnsi="Times New Roman" w:cs="Times New Roman"/>
                <w:spacing w:val="-6"/>
                <w:sz w:val="28"/>
                <w:szCs w:val="28"/>
                <w:lang w:eastAsia="en-US"/>
              </w:rPr>
            </w:pPr>
            <w:r w:rsidRPr="004358C1">
              <w:rPr>
                <w:rFonts w:ascii="Times New Roman" w:eastAsia="Times New Roman" w:hAnsi="Times New Roman" w:cs="Times New Roman"/>
                <w:spacing w:val="-6"/>
                <w:sz w:val="28"/>
                <w:szCs w:val="28"/>
                <w:lang w:eastAsia="en-US"/>
              </w:rPr>
              <w:t>инженерными коммуникациями,            г. Рыбинск, ул. Моторостроителей, д. 33</w:t>
            </w:r>
          </w:p>
        </w:tc>
      </w:tr>
      <w:tr w:rsidR="004358C1" w:rsidRPr="004358C1" w14:paraId="75903E96"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0326785B"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87" w:type="pct"/>
            <w:tcBorders>
              <w:top w:val="single" w:sz="4" w:space="0" w:color="auto"/>
              <w:left w:val="single" w:sz="4" w:space="0" w:color="auto"/>
              <w:bottom w:val="single" w:sz="4" w:space="0" w:color="auto"/>
              <w:right w:val="single" w:sz="4" w:space="0" w:color="auto"/>
            </w:tcBorders>
            <w:hideMark/>
          </w:tcPr>
          <w:p w14:paraId="75E3EE62" w14:textId="77777777" w:rsidR="004F3537" w:rsidRPr="004358C1" w:rsidRDefault="004F3537" w:rsidP="004F3537">
            <w:pPr>
              <w:widowControl/>
              <w:autoSpaceDE/>
              <w:autoSpaceDN/>
              <w:adjustRightInd/>
              <w:ind w:left="-627" w:right="-190"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03" w:type="pct"/>
            <w:tcBorders>
              <w:top w:val="single" w:sz="4" w:space="0" w:color="auto"/>
              <w:left w:val="single" w:sz="4" w:space="0" w:color="auto"/>
              <w:bottom w:val="single" w:sz="4" w:space="0" w:color="auto"/>
              <w:right w:val="single" w:sz="4" w:space="0" w:color="auto"/>
            </w:tcBorders>
            <w:hideMark/>
          </w:tcPr>
          <w:p w14:paraId="443D0FB4" w14:textId="77777777" w:rsidR="004F3537" w:rsidRPr="004358C1" w:rsidRDefault="004F3537" w:rsidP="004F3537">
            <w:pPr>
              <w:widowControl/>
              <w:autoSpaceDE/>
              <w:autoSpaceDN/>
              <w:adjustRightInd/>
              <w:ind w:left="-20"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Рыбинска</w:t>
            </w:r>
          </w:p>
        </w:tc>
      </w:tr>
      <w:tr w:rsidR="004358C1" w:rsidRPr="004358C1" w14:paraId="7029923A"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39BDE44C"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87" w:type="pct"/>
            <w:tcBorders>
              <w:top w:val="single" w:sz="4" w:space="0" w:color="auto"/>
              <w:left w:val="single" w:sz="4" w:space="0" w:color="auto"/>
              <w:bottom w:val="single" w:sz="4" w:space="0" w:color="auto"/>
              <w:right w:val="single" w:sz="4" w:space="0" w:color="auto"/>
            </w:tcBorders>
            <w:hideMark/>
          </w:tcPr>
          <w:p w14:paraId="44EC0F5A" w14:textId="77777777" w:rsidR="004F3537" w:rsidRPr="004358C1" w:rsidRDefault="004F3537" w:rsidP="004F3537">
            <w:pPr>
              <w:widowControl/>
              <w:autoSpaceDE/>
              <w:autoSpaceDN/>
              <w:adjustRightInd/>
              <w:ind w:left="-26" w:right="-190"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03" w:type="pct"/>
            <w:tcBorders>
              <w:top w:val="single" w:sz="4" w:space="0" w:color="auto"/>
              <w:left w:val="single" w:sz="4" w:space="0" w:color="auto"/>
              <w:bottom w:val="single" w:sz="4" w:space="0" w:color="auto"/>
              <w:right w:val="single" w:sz="4" w:space="0" w:color="auto"/>
            </w:tcBorders>
            <w:hideMark/>
          </w:tcPr>
          <w:p w14:paraId="2F15BE12" w14:textId="77777777" w:rsidR="004F3537" w:rsidRPr="004358C1" w:rsidRDefault="004F3537" w:rsidP="004F3537">
            <w:pPr>
              <w:widowControl/>
              <w:autoSpaceDE/>
              <w:autoSpaceDN/>
              <w:adjustRightInd/>
              <w:ind w:left="-627" w:right="-190"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2013 и 2014 годы</w:t>
            </w:r>
          </w:p>
        </w:tc>
      </w:tr>
      <w:tr w:rsidR="004358C1" w:rsidRPr="004358C1" w14:paraId="49792EFE"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05DBA52C"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87" w:type="pct"/>
            <w:tcBorders>
              <w:top w:val="single" w:sz="4" w:space="0" w:color="auto"/>
              <w:left w:val="single" w:sz="4" w:space="0" w:color="auto"/>
              <w:bottom w:val="single" w:sz="4" w:space="0" w:color="auto"/>
              <w:right w:val="single" w:sz="4" w:space="0" w:color="auto"/>
            </w:tcBorders>
            <w:hideMark/>
          </w:tcPr>
          <w:p w14:paraId="565C4440" w14:textId="77777777" w:rsidR="004F3537" w:rsidRPr="004358C1" w:rsidRDefault="004F3537" w:rsidP="004F3537">
            <w:pPr>
              <w:widowControl/>
              <w:autoSpaceDE/>
              <w:autoSpaceDN/>
              <w:adjustRightInd/>
              <w:ind w:left="-26" w:right="-190"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03" w:type="pct"/>
            <w:tcBorders>
              <w:top w:val="single" w:sz="4" w:space="0" w:color="auto"/>
              <w:left w:val="single" w:sz="4" w:space="0" w:color="auto"/>
              <w:bottom w:val="single" w:sz="4" w:space="0" w:color="auto"/>
              <w:right w:val="single" w:sz="4" w:space="0" w:color="auto"/>
            </w:tcBorders>
            <w:hideMark/>
          </w:tcPr>
          <w:p w14:paraId="2CB33F17" w14:textId="77777777" w:rsidR="004F3537" w:rsidRPr="004358C1" w:rsidRDefault="004F3537" w:rsidP="004F3537">
            <w:pPr>
              <w:widowControl/>
              <w:autoSpaceDE/>
              <w:autoSpaceDN/>
              <w:adjustRightInd/>
              <w:ind w:left="-20" w:right="-190" w:firstLine="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г. Рыбинск, </w:t>
            </w:r>
          </w:p>
          <w:p w14:paraId="73882826" w14:textId="77777777" w:rsidR="004F3537" w:rsidRPr="004358C1" w:rsidRDefault="004F3537" w:rsidP="004F3537">
            <w:pPr>
              <w:widowControl/>
              <w:autoSpaceDE/>
              <w:autoSpaceDN/>
              <w:adjustRightInd/>
              <w:ind w:left="-20" w:right="-190" w:firstLine="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ул. Моторостроителей, д. 33</w:t>
            </w:r>
          </w:p>
        </w:tc>
      </w:tr>
      <w:tr w:rsidR="004358C1" w:rsidRPr="004358C1" w14:paraId="0587CD18"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490CA369"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87" w:type="pct"/>
            <w:tcBorders>
              <w:top w:val="single" w:sz="4" w:space="0" w:color="auto"/>
              <w:left w:val="single" w:sz="4" w:space="0" w:color="auto"/>
              <w:bottom w:val="single" w:sz="4" w:space="0" w:color="auto"/>
              <w:right w:val="single" w:sz="4" w:space="0" w:color="auto"/>
            </w:tcBorders>
            <w:hideMark/>
          </w:tcPr>
          <w:p w14:paraId="04E5C485" w14:textId="77777777" w:rsidR="004F3537" w:rsidRPr="004358C1" w:rsidRDefault="004F3537" w:rsidP="004F3537">
            <w:pPr>
              <w:widowControl/>
              <w:autoSpaceDE/>
              <w:autoSpaceDN/>
              <w:adjustRightInd/>
              <w:ind w:left="-26" w:right="-190"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03" w:type="pct"/>
            <w:tcBorders>
              <w:top w:val="single" w:sz="4" w:space="0" w:color="auto"/>
              <w:left w:val="single" w:sz="4" w:space="0" w:color="auto"/>
              <w:bottom w:val="single" w:sz="4" w:space="0" w:color="auto"/>
              <w:right w:val="single" w:sz="4" w:space="0" w:color="auto"/>
            </w:tcBorders>
            <w:hideMark/>
          </w:tcPr>
          <w:p w14:paraId="7DB0DFD4" w14:textId="77777777" w:rsidR="004F3537" w:rsidRPr="004358C1" w:rsidRDefault="004F3537" w:rsidP="004F3537">
            <w:pPr>
              <w:widowControl/>
              <w:autoSpaceDE/>
              <w:autoSpaceDN/>
              <w:adjustRightInd/>
              <w:ind w:left="-20" w:right="-190" w:firstLine="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5793FB66"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45D3B59C"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87" w:type="pct"/>
            <w:tcBorders>
              <w:top w:val="single" w:sz="4" w:space="0" w:color="auto"/>
              <w:left w:val="single" w:sz="4" w:space="0" w:color="auto"/>
              <w:bottom w:val="single" w:sz="4" w:space="0" w:color="auto"/>
              <w:right w:val="single" w:sz="4" w:space="0" w:color="auto"/>
            </w:tcBorders>
            <w:hideMark/>
          </w:tcPr>
          <w:p w14:paraId="65EAFBBC" w14:textId="77777777" w:rsidR="004F3537" w:rsidRPr="004358C1" w:rsidRDefault="004F3537" w:rsidP="004F3537">
            <w:pPr>
              <w:widowControl/>
              <w:autoSpaceDE/>
              <w:autoSpaceDN/>
              <w:adjustRightInd/>
              <w:ind w:left="-26" w:right="-190"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03" w:type="pct"/>
            <w:tcBorders>
              <w:top w:val="single" w:sz="4" w:space="0" w:color="auto"/>
              <w:left w:val="single" w:sz="4" w:space="0" w:color="auto"/>
              <w:bottom w:val="single" w:sz="4" w:space="0" w:color="auto"/>
              <w:right w:val="single" w:sz="4" w:space="0" w:color="auto"/>
            </w:tcBorders>
            <w:hideMark/>
          </w:tcPr>
          <w:p w14:paraId="02C841E1" w14:textId="0BC1D051" w:rsidR="004F3537" w:rsidRPr="004358C1" w:rsidRDefault="005204A8" w:rsidP="004F3537">
            <w:pPr>
              <w:widowControl/>
              <w:autoSpaceDE/>
              <w:autoSpaceDN/>
              <w:adjustRightInd/>
              <w:ind w:left="-20" w:right="-190" w:firstLine="20"/>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160612,46</w:t>
            </w:r>
          </w:p>
        </w:tc>
      </w:tr>
      <w:tr w:rsidR="004358C1" w:rsidRPr="004358C1" w14:paraId="28DEC9A1"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4C07712C"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87" w:type="pct"/>
            <w:tcBorders>
              <w:top w:val="single" w:sz="4" w:space="0" w:color="auto"/>
              <w:left w:val="single" w:sz="4" w:space="0" w:color="auto"/>
              <w:bottom w:val="single" w:sz="4" w:space="0" w:color="auto"/>
              <w:right w:val="single" w:sz="4" w:space="0" w:color="auto"/>
            </w:tcBorders>
            <w:hideMark/>
          </w:tcPr>
          <w:p w14:paraId="548D717C" w14:textId="77777777" w:rsidR="004F3537" w:rsidRPr="004358C1" w:rsidRDefault="004F3537" w:rsidP="004F3537">
            <w:pPr>
              <w:widowControl/>
              <w:autoSpaceDE/>
              <w:autoSpaceDN/>
              <w:adjustRightInd/>
              <w:ind w:left="-26" w:right="-190"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p w14:paraId="51478D58" w14:textId="77777777" w:rsidR="004F3537" w:rsidRPr="004358C1" w:rsidRDefault="004F3537" w:rsidP="004F3537">
            <w:pPr>
              <w:widowControl/>
              <w:autoSpaceDE/>
              <w:autoSpaceDN/>
              <w:adjustRightInd/>
              <w:ind w:left="-26" w:right="-190" w:firstLine="26"/>
              <w:rPr>
                <w:rFonts w:ascii="Times New Roman" w:eastAsia="Times New Roman" w:hAnsi="Times New Roman" w:cs="Times New Roman"/>
                <w:sz w:val="28"/>
                <w:szCs w:val="28"/>
                <w:lang w:eastAsia="en-US"/>
              </w:rPr>
            </w:pPr>
          </w:p>
        </w:tc>
        <w:tc>
          <w:tcPr>
            <w:tcW w:w="2203" w:type="pct"/>
            <w:tcBorders>
              <w:top w:val="single" w:sz="4" w:space="0" w:color="auto"/>
              <w:left w:val="single" w:sz="4" w:space="0" w:color="auto"/>
              <w:bottom w:val="single" w:sz="4" w:space="0" w:color="auto"/>
              <w:right w:val="single" w:sz="4" w:space="0" w:color="auto"/>
            </w:tcBorders>
            <w:hideMark/>
          </w:tcPr>
          <w:p w14:paraId="41064701" w14:textId="77777777" w:rsidR="004F3537" w:rsidRPr="004358C1" w:rsidRDefault="004F3537" w:rsidP="004F3537">
            <w:pPr>
              <w:widowControl/>
              <w:autoSpaceDE/>
              <w:autoSpaceDN/>
              <w:adjustRightInd/>
              <w:ind w:left="-20" w:right="-190" w:firstLine="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120 мест</w:t>
            </w:r>
          </w:p>
        </w:tc>
      </w:tr>
      <w:tr w:rsidR="004F3537" w:rsidRPr="004358C1" w14:paraId="77487579"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05E9FE48"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87" w:type="pct"/>
            <w:tcBorders>
              <w:top w:val="single" w:sz="4" w:space="0" w:color="auto"/>
              <w:left w:val="single" w:sz="4" w:space="0" w:color="auto"/>
              <w:bottom w:val="single" w:sz="4" w:space="0" w:color="auto"/>
              <w:right w:val="single" w:sz="4" w:space="0" w:color="auto"/>
            </w:tcBorders>
            <w:hideMark/>
          </w:tcPr>
          <w:p w14:paraId="7CCCCCFF" w14:textId="77777777" w:rsidR="004F3537" w:rsidRPr="004358C1" w:rsidRDefault="004F3537" w:rsidP="004F3537">
            <w:pPr>
              <w:widowControl/>
              <w:autoSpaceDE/>
              <w:autoSpaceDN/>
              <w:adjustRightInd/>
              <w:ind w:left="-26" w:right="-190"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03" w:type="pct"/>
            <w:tcBorders>
              <w:top w:val="single" w:sz="4" w:space="0" w:color="auto"/>
              <w:left w:val="single" w:sz="4" w:space="0" w:color="auto"/>
              <w:bottom w:val="single" w:sz="4" w:space="0" w:color="auto"/>
              <w:right w:val="single" w:sz="4" w:space="0" w:color="auto"/>
            </w:tcBorders>
            <w:hideMark/>
          </w:tcPr>
          <w:p w14:paraId="57E13F5B" w14:textId="77777777" w:rsidR="004F3537" w:rsidRPr="004358C1" w:rsidRDefault="004F3537" w:rsidP="004F3537">
            <w:pPr>
              <w:widowControl/>
              <w:autoSpaceDE/>
              <w:autoSpaceDN/>
              <w:adjustRightInd/>
              <w:ind w:left="-627" w:right="-190"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7ED40810" w14:textId="77777777" w:rsidR="00FA3923" w:rsidRPr="004358C1" w:rsidRDefault="00FA3923" w:rsidP="00FA3923">
      <w:pPr>
        <w:rPr>
          <w:rFonts w:ascii="Times New Roman" w:hAnsi="Times New Roman" w:cs="Times New Roman"/>
          <w:sz w:val="28"/>
          <w:szCs w:val="28"/>
        </w:rPr>
      </w:pPr>
    </w:p>
    <w:p w14:paraId="0E15B9A3" w14:textId="31A57231" w:rsidR="004F3537" w:rsidRPr="004358C1" w:rsidRDefault="004F3537">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300E7269" w14:textId="77777777" w:rsidR="004F3537" w:rsidRPr="004358C1" w:rsidRDefault="004F3537" w:rsidP="004F3537">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5</w:t>
      </w:r>
    </w:p>
    <w:p w14:paraId="5110CB31" w14:textId="77777777" w:rsidR="004F3537" w:rsidRPr="004358C1" w:rsidRDefault="004F3537" w:rsidP="004F3537">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902"/>
        <w:gridCol w:w="4342"/>
      </w:tblGrid>
      <w:tr w:rsidR="004358C1" w:rsidRPr="004358C1" w14:paraId="005CE683" w14:textId="77777777" w:rsidTr="004F3537">
        <w:tc>
          <w:tcPr>
            <w:tcW w:w="310" w:type="pct"/>
            <w:tcBorders>
              <w:top w:val="single" w:sz="4" w:space="0" w:color="auto"/>
              <w:left w:val="single" w:sz="4" w:space="0" w:color="auto"/>
              <w:bottom w:val="single" w:sz="4" w:space="0" w:color="auto"/>
              <w:right w:val="single" w:sz="4" w:space="0" w:color="auto"/>
            </w:tcBorders>
          </w:tcPr>
          <w:p w14:paraId="3547F499" w14:textId="77777777" w:rsidR="004F3537" w:rsidRPr="004358C1" w:rsidRDefault="004F3537" w:rsidP="004F3537">
            <w:pPr>
              <w:widowControl/>
              <w:autoSpaceDE/>
              <w:autoSpaceDN/>
              <w:adjustRightInd/>
              <w:ind w:left="-627" w:right="-190"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w:t>
            </w:r>
          </w:p>
          <w:p w14:paraId="247F5761" w14:textId="77777777" w:rsidR="004F3537" w:rsidRPr="004358C1" w:rsidRDefault="004F3537" w:rsidP="004F3537">
            <w:pPr>
              <w:widowControl/>
              <w:autoSpaceDE/>
              <w:autoSpaceDN/>
              <w:adjustRightInd/>
              <w:ind w:left="-627" w:right="-190"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87" w:type="pct"/>
            <w:tcBorders>
              <w:top w:val="single" w:sz="4" w:space="0" w:color="auto"/>
              <w:left w:val="single" w:sz="4" w:space="0" w:color="auto"/>
              <w:bottom w:val="single" w:sz="4" w:space="0" w:color="auto"/>
              <w:right w:val="single" w:sz="4" w:space="0" w:color="auto"/>
            </w:tcBorders>
            <w:hideMark/>
          </w:tcPr>
          <w:p w14:paraId="4447F280" w14:textId="77777777" w:rsidR="004F3537" w:rsidRPr="004358C1" w:rsidRDefault="004F3537" w:rsidP="004F3537">
            <w:pPr>
              <w:widowControl/>
              <w:autoSpaceDE/>
              <w:autoSpaceDN/>
              <w:adjustRightInd/>
              <w:ind w:left="-26" w:right="-19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03" w:type="pct"/>
            <w:tcBorders>
              <w:top w:val="single" w:sz="4" w:space="0" w:color="auto"/>
              <w:left w:val="single" w:sz="4" w:space="0" w:color="auto"/>
              <w:bottom w:val="single" w:sz="4" w:space="0" w:color="auto"/>
              <w:right w:val="single" w:sz="4" w:space="0" w:color="auto"/>
            </w:tcBorders>
            <w:hideMark/>
          </w:tcPr>
          <w:p w14:paraId="172EFAEC" w14:textId="77777777" w:rsidR="004F3537" w:rsidRPr="004358C1" w:rsidRDefault="004F3537" w:rsidP="004F3537">
            <w:pPr>
              <w:widowControl/>
              <w:autoSpaceDE/>
              <w:autoSpaceDN/>
              <w:adjustRightInd/>
              <w:ind w:left="-20" w:right="-19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0321172E" w14:textId="77777777" w:rsidTr="004F3537">
        <w:tc>
          <w:tcPr>
            <w:tcW w:w="310" w:type="pct"/>
            <w:tcBorders>
              <w:top w:val="single" w:sz="4" w:space="0" w:color="auto"/>
              <w:left w:val="single" w:sz="4" w:space="0" w:color="auto"/>
              <w:bottom w:val="single" w:sz="4" w:space="0" w:color="auto"/>
              <w:right w:val="single" w:sz="4" w:space="0" w:color="auto"/>
            </w:tcBorders>
          </w:tcPr>
          <w:p w14:paraId="0703DA9A"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87" w:type="pct"/>
            <w:tcBorders>
              <w:top w:val="single" w:sz="4" w:space="0" w:color="auto"/>
              <w:left w:val="single" w:sz="4" w:space="0" w:color="auto"/>
              <w:bottom w:val="single" w:sz="4" w:space="0" w:color="auto"/>
              <w:right w:val="single" w:sz="4" w:space="0" w:color="auto"/>
            </w:tcBorders>
            <w:hideMark/>
          </w:tcPr>
          <w:p w14:paraId="39E60377" w14:textId="77777777" w:rsidR="004F3537" w:rsidRPr="004358C1" w:rsidRDefault="004F3537" w:rsidP="004F3537">
            <w:pPr>
              <w:widowControl/>
              <w:autoSpaceDE/>
              <w:autoSpaceDN/>
              <w:adjustRightInd/>
              <w:ind w:left="-26" w:right="-19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03" w:type="pct"/>
            <w:tcBorders>
              <w:top w:val="single" w:sz="4" w:space="0" w:color="auto"/>
              <w:left w:val="single" w:sz="4" w:space="0" w:color="auto"/>
              <w:bottom w:val="single" w:sz="4" w:space="0" w:color="auto"/>
              <w:right w:val="single" w:sz="4" w:space="0" w:color="auto"/>
            </w:tcBorders>
            <w:hideMark/>
          </w:tcPr>
          <w:p w14:paraId="481FB2F4" w14:textId="77777777" w:rsidR="004F3537" w:rsidRPr="004358C1" w:rsidRDefault="004F3537" w:rsidP="004F3537">
            <w:pPr>
              <w:widowControl/>
              <w:autoSpaceDE/>
              <w:autoSpaceDN/>
              <w:adjustRightInd/>
              <w:ind w:left="-20" w:right="-19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448445B2" w14:textId="77777777" w:rsidTr="004F3537">
        <w:tc>
          <w:tcPr>
            <w:tcW w:w="310" w:type="pct"/>
            <w:tcBorders>
              <w:top w:val="single" w:sz="4" w:space="0" w:color="auto"/>
              <w:left w:val="single" w:sz="4" w:space="0" w:color="auto"/>
              <w:bottom w:val="single" w:sz="4" w:space="0" w:color="auto"/>
              <w:right w:val="single" w:sz="4" w:space="0" w:color="auto"/>
            </w:tcBorders>
          </w:tcPr>
          <w:p w14:paraId="2782FFB4"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87" w:type="pct"/>
            <w:tcBorders>
              <w:top w:val="single" w:sz="4" w:space="0" w:color="auto"/>
              <w:left w:val="single" w:sz="4" w:space="0" w:color="auto"/>
              <w:bottom w:val="single" w:sz="4" w:space="0" w:color="auto"/>
              <w:right w:val="single" w:sz="4" w:space="0" w:color="auto"/>
            </w:tcBorders>
            <w:hideMark/>
          </w:tcPr>
          <w:p w14:paraId="67985483" w14:textId="77777777" w:rsidR="004F3537" w:rsidRPr="004358C1" w:rsidRDefault="004F3537" w:rsidP="004F3537">
            <w:pPr>
              <w:widowControl/>
              <w:autoSpaceDE/>
              <w:autoSpaceDN/>
              <w:adjustRightInd/>
              <w:ind w:left="-26"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03" w:type="pct"/>
            <w:tcBorders>
              <w:top w:val="single" w:sz="4" w:space="0" w:color="auto"/>
              <w:left w:val="single" w:sz="4" w:space="0" w:color="auto"/>
              <w:bottom w:val="single" w:sz="4" w:space="0" w:color="auto"/>
              <w:right w:val="single" w:sz="4" w:space="0" w:color="auto"/>
            </w:tcBorders>
            <w:hideMark/>
          </w:tcPr>
          <w:p w14:paraId="59EF184E" w14:textId="77777777" w:rsidR="004F3537" w:rsidRPr="004358C1" w:rsidRDefault="004F3537" w:rsidP="004F3537">
            <w:pPr>
              <w:widowControl/>
              <w:autoSpaceDE/>
              <w:autoSpaceDN/>
              <w:adjustRightInd/>
              <w:ind w:left="-20"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строительство здания детского комбината, пристройки на</w:t>
            </w:r>
            <w:r w:rsidRPr="004358C1">
              <w:rPr>
                <w:rFonts w:ascii="Times New Roman" w:eastAsia="Times New Roman" w:hAnsi="Times New Roman" w:cs="Times New Roman"/>
                <w:sz w:val="28"/>
                <w:szCs w:val="28"/>
                <w:lang w:val="en-US" w:eastAsia="en-US"/>
              </w:rPr>
              <w:t> </w:t>
            </w:r>
            <w:r w:rsidRPr="004358C1">
              <w:rPr>
                <w:rFonts w:ascii="Times New Roman" w:eastAsia="Times New Roman" w:hAnsi="Times New Roman" w:cs="Times New Roman"/>
                <w:sz w:val="28"/>
                <w:szCs w:val="28"/>
                <w:lang w:eastAsia="en-US"/>
              </w:rPr>
              <w:t>120</w:t>
            </w:r>
            <w:r w:rsidRPr="004358C1">
              <w:rPr>
                <w:rFonts w:ascii="Times New Roman" w:eastAsia="Times New Roman" w:hAnsi="Times New Roman" w:cs="Times New Roman"/>
                <w:sz w:val="28"/>
                <w:szCs w:val="28"/>
                <w:lang w:val="en-US" w:eastAsia="en-US"/>
              </w:rPr>
              <w:t> </w:t>
            </w:r>
            <w:r w:rsidRPr="004358C1">
              <w:rPr>
                <w:rFonts w:ascii="Times New Roman" w:eastAsia="Times New Roman" w:hAnsi="Times New Roman" w:cs="Times New Roman"/>
                <w:sz w:val="28"/>
                <w:szCs w:val="28"/>
                <w:lang w:eastAsia="en-US"/>
              </w:rPr>
              <w:t>мест, ГО г. Рыбинск, ул.</w:t>
            </w:r>
            <w:r w:rsidRPr="004358C1">
              <w:rPr>
                <w:rFonts w:ascii="Times New Roman" w:eastAsia="Times New Roman" w:hAnsi="Times New Roman" w:cs="Times New Roman"/>
                <w:sz w:val="28"/>
                <w:szCs w:val="28"/>
                <w:lang w:val="en-US" w:eastAsia="en-US"/>
              </w:rPr>
              <w:t> </w:t>
            </w:r>
            <w:r w:rsidRPr="004358C1">
              <w:rPr>
                <w:rFonts w:ascii="Times New Roman" w:eastAsia="Times New Roman" w:hAnsi="Times New Roman" w:cs="Times New Roman"/>
                <w:sz w:val="28"/>
                <w:szCs w:val="28"/>
                <w:lang w:eastAsia="en-US"/>
              </w:rPr>
              <w:t>Молодежная, д. 7</w:t>
            </w:r>
          </w:p>
        </w:tc>
      </w:tr>
      <w:tr w:rsidR="004358C1" w:rsidRPr="004358C1" w14:paraId="1295FAC8" w14:textId="77777777" w:rsidTr="004F3537">
        <w:tc>
          <w:tcPr>
            <w:tcW w:w="310" w:type="pct"/>
            <w:tcBorders>
              <w:top w:val="single" w:sz="4" w:space="0" w:color="auto"/>
              <w:left w:val="single" w:sz="4" w:space="0" w:color="auto"/>
              <w:bottom w:val="single" w:sz="4" w:space="0" w:color="auto"/>
              <w:right w:val="single" w:sz="4" w:space="0" w:color="auto"/>
            </w:tcBorders>
          </w:tcPr>
          <w:p w14:paraId="2172A3F2"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87" w:type="pct"/>
            <w:tcBorders>
              <w:top w:val="single" w:sz="4" w:space="0" w:color="auto"/>
              <w:left w:val="single" w:sz="4" w:space="0" w:color="auto"/>
              <w:bottom w:val="single" w:sz="4" w:space="0" w:color="auto"/>
              <w:right w:val="single" w:sz="4" w:space="0" w:color="auto"/>
            </w:tcBorders>
            <w:hideMark/>
          </w:tcPr>
          <w:p w14:paraId="46082C11" w14:textId="77777777" w:rsidR="004F3537" w:rsidRPr="004358C1" w:rsidRDefault="004F3537" w:rsidP="004F3537">
            <w:pPr>
              <w:widowControl/>
              <w:autoSpaceDE/>
              <w:autoSpaceDN/>
              <w:adjustRightInd/>
              <w:ind w:left="-26"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03" w:type="pct"/>
            <w:tcBorders>
              <w:top w:val="single" w:sz="4" w:space="0" w:color="auto"/>
              <w:left w:val="single" w:sz="4" w:space="0" w:color="auto"/>
              <w:bottom w:val="single" w:sz="4" w:space="0" w:color="auto"/>
              <w:right w:val="single" w:sz="4" w:space="0" w:color="auto"/>
            </w:tcBorders>
            <w:hideMark/>
          </w:tcPr>
          <w:p w14:paraId="428F6802" w14:textId="77777777" w:rsidR="004F3537" w:rsidRPr="004358C1" w:rsidRDefault="004F3537" w:rsidP="004F3537">
            <w:pPr>
              <w:widowControl/>
              <w:autoSpaceDE/>
              <w:autoSpaceDN/>
              <w:adjustRightInd/>
              <w:ind w:left="-20"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Рыбинска</w:t>
            </w:r>
          </w:p>
        </w:tc>
      </w:tr>
      <w:tr w:rsidR="004358C1" w:rsidRPr="004358C1" w14:paraId="0AC18B3A" w14:textId="77777777" w:rsidTr="004F3537">
        <w:tc>
          <w:tcPr>
            <w:tcW w:w="310" w:type="pct"/>
            <w:tcBorders>
              <w:top w:val="single" w:sz="4" w:space="0" w:color="auto"/>
              <w:left w:val="single" w:sz="4" w:space="0" w:color="auto"/>
              <w:bottom w:val="single" w:sz="4" w:space="0" w:color="auto"/>
              <w:right w:val="single" w:sz="4" w:space="0" w:color="auto"/>
            </w:tcBorders>
          </w:tcPr>
          <w:p w14:paraId="1EC28D45"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87" w:type="pct"/>
            <w:tcBorders>
              <w:top w:val="single" w:sz="4" w:space="0" w:color="auto"/>
              <w:left w:val="single" w:sz="4" w:space="0" w:color="auto"/>
              <w:bottom w:val="single" w:sz="4" w:space="0" w:color="auto"/>
              <w:right w:val="single" w:sz="4" w:space="0" w:color="auto"/>
            </w:tcBorders>
            <w:hideMark/>
          </w:tcPr>
          <w:p w14:paraId="28B255E7" w14:textId="77777777" w:rsidR="004F3537" w:rsidRPr="004358C1" w:rsidRDefault="004F3537" w:rsidP="004F3537">
            <w:pPr>
              <w:widowControl/>
              <w:autoSpaceDE/>
              <w:autoSpaceDN/>
              <w:adjustRightInd/>
              <w:ind w:left="-26"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03" w:type="pct"/>
            <w:tcBorders>
              <w:top w:val="single" w:sz="4" w:space="0" w:color="auto"/>
              <w:left w:val="single" w:sz="4" w:space="0" w:color="auto"/>
              <w:bottom w:val="single" w:sz="4" w:space="0" w:color="auto"/>
              <w:right w:val="single" w:sz="4" w:space="0" w:color="auto"/>
            </w:tcBorders>
            <w:hideMark/>
          </w:tcPr>
          <w:p w14:paraId="5C963D7B" w14:textId="77777777" w:rsidR="004F3537" w:rsidRPr="004358C1" w:rsidRDefault="004F3537" w:rsidP="004F3537">
            <w:pPr>
              <w:widowControl/>
              <w:autoSpaceDE/>
              <w:autoSpaceDN/>
              <w:adjustRightInd/>
              <w:ind w:left="-20"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2012 </w:t>
            </w:r>
            <w:r w:rsidRPr="004358C1">
              <w:rPr>
                <w:rFonts w:ascii="Times New Roman" w:eastAsia="Times New Roman" w:hAnsi="Times New Roman" w:cs="Times New Roman"/>
                <w:sz w:val="28"/>
                <w:szCs w:val="28"/>
                <w:lang w:val="en-US" w:eastAsia="en-US"/>
              </w:rPr>
              <w:t xml:space="preserve">– </w:t>
            </w:r>
            <w:r w:rsidRPr="004358C1">
              <w:rPr>
                <w:rFonts w:ascii="Times New Roman" w:eastAsia="Times New Roman" w:hAnsi="Times New Roman" w:cs="Times New Roman"/>
                <w:sz w:val="28"/>
                <w:szCs w:val="28"/>
                <w:lang w:eastAsia="en-US"/>
              </w:rPr>
              <w:t>2014 годы</w:t>
            </w:r>
          </w:p>
        </w:tc>
      </w:tr>
      <w:tr w:rsidR="004358C1" w:rsidRPr="004358C1" w14:paraId="222F76AA" w14:textId="77777777" w:rsidTr="004F3537">
        <w:tc>
          <w:tcPr>
            <w:tcW w:w="310" w:type="pct"/>
            <w:tcBorders>
              <w:top w:val="single" w:sz="4" w:space="0" w:color="auto"/>
              <w:left w:val="single" w:sz="4" w:space="0" w:color="auto"/>
              <w:bottom w:val="single" w:sz="4" w:space="0" w:color="auto"/>
              <w:right w:val="single" w:sz="4" w:space="0" w:color="auto"/>
            </w:tcBorders>
          </w:tcPr>
          <w:p w14:paraId="3E06E6FE"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87" w:type="pct"/>
            <w:tcBorders>
              <w:top w:val="single" w:sz="4" w:space="0" w:color="auto"/>
              <w:left w:val="single" w:sz="4" w:space="0" w:color="auto"/>
              <w:bottom w:val="single" w:sz="4" w:space="0" w:color="auto"/>
              <w:right w:val="single" w:sz="4" w:space="0" w:color="auto"/>
            </w:tcBorders>
            <w:hideMark/>
          </w:tcPr>
          <w:p w14:paraId="29D87D95" w14:textId="77777777" w:rsidR="004F3537" w:rsidRPr="004358C1" w:rsidRDefault="004F3537" w:rsidP="004F3537">
            <w:pPr>
              <w:widowControl/>
              <w:autoSpaceDE/>
              <w:autoSpaceDN/>
              <w:adjustRightInd/>
              <w:ind w:left="-26"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03" w:type="pct"/>
            <w:tcBorders>
              <w:top w:val="single" w:sz="4" w:space="0" w:color="auto"/>
              <w:left w:val="single" w:sz="4" w:space="0" w:color="auto"/>
              <w:bottom w:val="single" w:sz="4" w:space="0" w:color="auto"/>
              <w:right w:val="single" w:sz="4" w:space="0" w:color="auto"/>
            </w:tcBorders>
            <w:hideMark/>
          </w:tcPr>
          <w:p w14:paraId="715698C3" w14:textId="77777777" w:rsidR="004F3537" w:rsidRPr="004358C1" w:rsidRDefault="004F3537" w:rsidP="004F3537">
            <w:pPr>
              <w:widowControl/>
              <w:autoSpaceDE/>
              <w:autoSpaceDN/>
              <w:adjustRightInd/>
              <w:ind w:left="-20"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 Рыбинск, ул. Молодежная, д. 7</w:t>
            </w:r>
          </w:p>
        </w:tc>
      </w:tr>
      <w:tr w:rsidR="004358C1" w:rsidRPr="004358C1" w14:paraId="3F8A1E5A" w14:textId="77777777" w:rsidTr="004F3537">
        <w:tc>
          <w:tcPr>
            <w:tcW w:w="310" w:type="pct"/>
            <w:tcBorders>
              <w:top w:val="single" w:sz="4" w:space="0" w:color="auto"/>
              <w:left w:val="single" w:sz="4" w:space="0" w:color="auto"/>
              <w:bottom w:val="single" w:sz="4" w:space="0" w:color="auto"/>
              <w:right w:val="single" w:sz="4" w:space="0" w:color="auto"/>
            </w:tcBorders>
          </w:tcPr>
          <w:p w14:paraId="11E81AF9"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87" w:type="pct"/>
            <w:tcBorders>
              <w:top w:val="single" w:sz="4" w:space="0" w:color="auto"/>
              <w:left w:val="single" w:sz="4" w:space="0" w:color="auto"/>
              <w:bottom w:val="single" w:sz="4" w:space="0" w:color="auto"/>
              <w:right w:val="single" w:sz="4" w:space="0" w:color="auto"/>
            </w:tcBorders>
            <w:hideMark/>
          </w:tcPr>
          <w:p w14:paraId="105F7350" w14:textId="77777777" w:rsidR="004F3537" w:rsidRPr="004358C1" w:rsidRDefault="004F3537" w:rsidP="004F3537">
            <w:pPr>
              <w:widowControl/>
              <w:autoSpaceDE/>
              <w:autoSpaceDN/>
              <w:adjustRightInd/>
              <w:ind w:left="-26"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03" w:type="pct"/>
            <w:tcBorders>
              <w:top w:val="single" w:sz="4" w:space="0" w:color="auto"/>
              <w:left w:val="single" w:sz="4" w:space="0" w:color="auto"/>
              <w:bottom w:val="single" w:sz="4" w:space="0" w:color="auto"/>
              <w:right w:val="single" w:sz="4" w:space="0" w:color="auto"/>
            </w:tcBorders>
            <w:hideMark/>
          </w:tcPr>
          <w:p w14:paraId="38D78806" w14:textId="77777777" w:rsidR="004F3537" w:rsidRPr="004358C1" w:rsidRDefault="004F3537" w:rsidP="004F3537">
            <w:pPr>
              <w:widowControl/>
              <w:autoSpaceDE/>
              <w:autoSpaceDN/>
              <w:adjustRightInd/>
              <w:ind w:left="-20"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3A4C772E" w14:textId="77777777" w:rsidTr="004F3537">
        <w:tc>
          <w:tcPr>
            <w:tcW w:w="310" w:type="pct"/>
            <w:tcBorders>
              <w:top w:val="single" w:sz="4" w:space="0" w:color="auto"/>
              <w:left w:val="single" w:sz="4" w:space="0" w:color="auto"/>
              <w:bottom w:val="single" w:sz="4" w:space="0" w:color="auto"/>
              <w:right w:val="single" w:sz="4" w:space="0" w:color="auto"/>
            </w:tcBorders>
          </w:tcPr>
          <w:p w14:paraId="30BB4A2C"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87" w:type="pct"/>
            <w:tcBorders>
              <w:top w:val="single" w:sz="4" w:space="0" w:color="auto"/>
              <w:left w:val="single" w:sz="4" w:space="0" w:color="auto"/>
              <w:bottom w:val="single" w:sz="4" w:space="0" w:color="auto"/>
              <w:right w:val="single" w:sz="4" w:space="0" w:color="auto"/>
            </w:tcBorders>
            <w:hideMark/>
          </w:tcPr>
          <w:p w14:paraId="1C194DE8" w14:textId="77777777" w:rsidR="004F3537" w:rsidRPr="004358C1" w:rsidRDefault="004F3537" w:rsidP="004F3537">
            <w:pPr>
              <w:widowControl/>
              <w:autoSpaceDE/>
              <w:autoSpaceDN/>
              <w:adjustRightInd/>
              <w:ind w:left="-26"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03" w:type="pct"/>
            <w:tcBorders>
              <w:top w:val="single" w:sz="4" w:space="0" w:color="auto"/>
              <w:left w:val="single" w:sz="4" w:space="0" w:color="auto"/>
              <w:bottom w:val="single" w:sz="4" w:space="0" w:color="auto"/>
              <w:right w:val="single" w:sz="4" w:space="0" w:color="auto"/>
            </w:tcBorders>
            <w:hideMark/>
          </w:tcPr>
          <w:p w14:paraId="11CE818B" w14:textId="4256A63C" w:rsidR="004F3537" w:rsidRPr="004358C1" w:rsidRDefault="005204A8" w:rsidP="004F3537">
            <w:pPr>
              <w:widowControl/>
              <w:autoSpaceDE/>
              <w:autoSpaceDN/>
              <w:adjustRightInd/>
              <w:ind w:left="-20"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72275,13</w:t>
            </w:r>
          </w:p>
        </w:tc>
      </w:tr>
      <w:tr w:rsidR="004358C1" w:rsidRPr="004358C1" w14:paraId="339F5BA6" w14:textId="77777777" w:rsidTr="004F3537">
        <w:tc>
          <w:tcPr>
            <w:tcW w:w="310" w:type="pct"/>
            <w:tcBorders>
              <w:top w:val="single" w:sz="4" w:space="0" w:color="auto"/>
              <w:left w:val="single" w:sz="4" w:space="0" w:color="auto"/>
              <w:bottom w:val="single" w:sz="4" w:space="0" w:color="auto"/>
              <w:right w:val="single" w:sz="4" w:space="0" w:color="auto"/>
            </w:tcBorders>
          </w:tcPr>
          <w:p w14:paraId="2284F6B4"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87" w:type="pct"/>
            <w:tcBorders>
              <w:top w:val="single" w:sz="4" w:space="0" w:color="auto"/>
              <w:left w:val="single" w:sz="4" w:space="0" w:color="auto"/>
              <w:bottom w:val="single" w:sz="4" w:space="0" w:color="auto"/>
              <w:right w:val="single" w:sz="4" w:space="0" w:color="auto"/>
            </w:tcBorders>
            <w:hideMark/>
          </w:tcPr>
          <w:p w14:paraId="61F92CCF" w14:textId="77777777" w:rsidR="004F3537" w:rsidRPr="004358C1" w:rsidRDefault="004F3537" w:rsidP="004F3537">
            <w:pPr>
              <w:widowControl/>
              <w:autoSpaceDE/>
              <w:autoSpaceDN/>
              <w:adjustRightInd/>
              <w:ind w:left="-26"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03" w:type="pct"/>
            <w:tcBorders>
              <w:top w:val="single" w:sz="4" w:space="0" w:color="auto"/>
              <w:left w:val="single" w:sz="4" w:space="0" w:color="auto"/>
              <w:bottom w:val="single" w:sz="4" w:space="0" w:color="auto"/>
              <w:right w:val="single" w:sz="4" w:space="0" w:color="auto"/>
            </w:tcBorders>
            <w:hideMark/>
          </w:tcPr>
          <w:p w14:paraId="2F38DDBD" w14:textId="77777777" w:rsidR="004F3537" w:rsidRPr="004358C1" w:rsidRDefault="004F3537" w:rsidP="004F3537">
            <w:pPr>
              <w:widowControl/>
              <w:autoSpaceDE/>
              <w:autoSpaceDN/>
              <w:adjustRightInd/>
              <w:ind w:left="-20"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120 мест</w:t>
            </w:r>
          </w:p>
        </w:tc>
      </w:tr>
      <w:tr w:rsidR="004F3537" w:rsidRPr="004358C1" w14:paraId="6F077DE4" w14:textId="77777777" w:rsidTr="004F3537">
        <w:tc>
          <w:tcPr>
            <w:tcW w:w="310" w:type="pct"/>
            <w:tcBorders>
              <w:top w:val="single" w:sz="4" w:space="0" w:color="auto"/>
              <w:left w:val="single" w:sz="4" w:space="0" w:color="auto"/>
              <w:bottom w:val="single" w:sz="4" w:space="0" w:color="auto"/>
              <w:right w:val="single" w:sz="4" w:space="0" w:color="auto"/>
            </w:tcBorders>
          </w:tcPr>
          <w:p w14:paraId="038BCDCB" w14:textId="77777777" w:rsidR="004F3537" w:rsidRPr="004358C1" w:rsidRDefault="004F3537" w:rsidP="004F3537">
            <w:pPr>
              <w:widowControl/>
              <w:autoSpaceDE/>
              <w:autoSpaceDN/>
              <w:adjustRightInd/>
              <w:ind w:left="-627" w:right="-190"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87" w:type="pct"/>
            <w:tcBorders>
              <w:top w:val="single" w:sz="4" w:space="0" w:color="auto"/>
              <w:left w:val="single" w:sz="4" w:space="0" w:color="auto"/>
              <w:bottom w:val="single" w:sz="4" w:space="0" w:color="auto"/>
              <w:right w:val="single" w:sz="4" w:space="0" w:color="auto"/>
            </w:tcBorders>
            <w:hideMark/>
          </w:tcPr>
          <w:p w14:paraId="25629A19" w14:textId="77777777" w:rsidR="004F3537" w:rsidRPr="004358C1" w:rsidRDefault="004F3537" w:rsidP="004F3537">
            <w:pPr>
              <w:widowControl/>
              <w:autoSpaceDE/>
              <w:autoSpaceDN/>
              <w:adjustRightInd/>
              <w:ind w:left="-26"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03" w:type="pct"/>
            <w:tcBorders>
              <w:top w:val="single" w:sz="4" w:space="0" w:color="auto"/>
              <w:left w:val="single" w:sz="4" w:space="0" w:color="auto"/>
              <w:bottom w:val="single" w:sz="4" w:space="0" w:color="auto"/>
              <w:right w:val="single" w:sz="4" w:space="0" w:color="auto"/>
            </w:tcBorders>
            <w:hideMark/>
          </w:tcPr>
          <w:p w14:paraId="52BE7125" w14:textId="77777777" w:rsidR="004F3537" w:rsidRPr="004358C1" w:rsidRDefault="004F3537" w:rsidP="004F3537">
            <w:pPr>
              <w:widowControl/>
              <w:autoSpaceDE/>
              <w:autoSpaceDN/>
              <w:adjustRightInd/>
              <w:ind w:left="-107" w:right="-19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0D7591C9" w14:textId="77777777" w:rsidR="004F3537" w:rsidRPr="004358C1" w:rsidRDefault="004F3537" w:rsidP="004F3537">
      <w:pPr>
        <w:widowControl/>
        <w:autoSpaceDE/>
        <w:autoSpaceDN/>
        <w:adjustRightInd/>
        <w:ind w:firstLine="567"/>
        <w:rPr>
          <w:rFonts w:ascii="Times New Roman" w:eastAsia="Times New Roman" w:hAnsi="Times New Roman" w:cs="Times New Roman"/>
          <w:sz w:val="28"/>
          <w:szCs w:val="28"/>
          <w:lang w:eastAsia="en-US"/>
        </w:rPr>
      </w:pPr>
    </w:p>
    <w:p w14:paraId="50691249" w14:textId="77777777" w:rsidR="004F3537" w:rsidRPr="004358C1" w:rsidRDefault="004F3537">
      <w:pPr>
        <w:widowControl/>
        <w:autoSpaceDE/>
        <w:autoSpaceDN/>
        <w:adjustRightInd/>
        <w:spacing w:after="200" w:line="276" w:lineRule="auto"/>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br w:type="page"/>
      </w:r>
    </w:p>
    <w:p w14:paraId="72668C88" w14:textId="49DA2277" w:rsidR="004F3537" w:rsidRPr="004358C1" w:rsidRDefault="004F3537" w:rsidP="004F3537">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6</w:t>
      </w:r>
    </w:p>
    <w:p w14:paraId="1E41D690" w14:textId="661D385C" w:rsidR="004F3537" w:rsidRPr="004358C1" w:rsidRDefault="004F3537" w:rsidP="005204A8">
      <w:pPr>
        <w:widowControl/>
        <w:autoSpaceDE/>
        <w:autoSpaceDN/>
        <w:adjustRightInd/>
        <w:ind w:firstLine="567"/>
        <w:jc w:val="right"/>
        <w:rPr>
          <w:rFonts w:ascii="Times New Roman" w:eastAsia="Times New Roman" w:hAnsi="Times New Roman" w:cs="Times New Roman"/>
          <w:sz w:val="28"/>
          <w:szCs w:val="28"/>
          <w:lang w:eastAsia="en-US"/>
        </w:rPr>
      </w:pPr>
    </w:p>
    <w:p w14:paraId="69EF594D" w14:textId="77777777" w:rsidR="004F3537" w:rsidRPr="004358C1" w:rsidRDefault="004F3537" w:rsidP="004F3537">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902"/>
        <w:gridCol w:w="4342"/>
      </w:tblGrid>
      <w:tr w:rsidR="004358C1" w:rsidRPr="004358C1" w14:paraId="28B4BB60"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632A264E" w14:textId="77777777" w:rsidR="004F3537" w:rsidRPr="004358C1" w:rsidRDefault="004F3537" w:rsidP="004F3537">
            <w:pPr>
              <w:widowControl/>
              <w:autoSpaceDE/>
              <w:autoSpaceDN/>
              <w:adjustRightInd/>
              <w:ind w:left="-284" w:right="-190" w:firstLine="22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w:t>
            </w:r>
          </w:p>
          <w:p w14:paraId="630C6390" w14:textId="77777777" w:rsidR="004F3537" w:rsidRPr="004358C1" w:rsidRDefault="004F3537" w:rsidP="004F3537">
            <w:pPr>
              <w:widowControl/>
              <w:autoSpaceDE/>
              <w:autoSpaceDN/>
              <w:adjustRightInd/>
              <w:ind w:left="-284" w:right="-190" w:firstLine="22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87" w:type="pct"/>
            <w:tcBorders>
              <w:top w:val="single" w:sz="4" w:space="0" w:color="auto"/>
              <w:left w:val="single" w:sz="4" w:space="0" w:color="auto"/>
              <w:bottom w:val="single" w:sz="4" w:space="0" w:color="auto"/>
              <w:right w:val="single" w:sz="4" w:space="0" w:color="auto"/>
            </w:tcBorders>
            <w:hideMark/>
          </w:tcPr>
          <w:p w14:paraId="6D54745C" w14:textId="77777777" w:rsidR="004F3537" w:rsidRPr="004358C1" w:rsidRDefault="004F3537" w:rsidP="004F3537">
            <w:pPr>
              <w:widowControl/>
              <w:autoSpaceDE/>
              <w:autoSpaceDN/>
              <w:adjustRightInd/>
              <w:ind w:left="-2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03" w:type="pct"/>
            <w:tcBorders>
              <w:top w:val="single" w:sz="4" w:space="0" w:color="auto"/>
              <w:left w:val="single" w:sz="4" w:space="0" w:color="auto"/>
              <w:bottom w:val="single" w:sz="4" w:space="0" w:color="auto"/>
              <w:right w:val="single" w:sz="4" w:space="0" w:color="auto"/>
            </w:tcBorders>
            <w:hideMark/>
          </w:tcPr>
          <w:p w14:paraId="5C00E096" w14:textId="77777777" w:rsidR="004F3537" w:rsidRPr="004358C1" w:rsidRDefault="004F3537" w:rsidP="004F3537">
            <w:pPr>
              <w:widowControl/>
              <w:autoSpaceDE/>
              <w:autoSpaceDN/>
              <w:adjustRightInd/>
              <w:ind w:left="-26" w:firstLine="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2C98CFC8"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38852665" w14:textId="77777777" w:rsidR="004F3537" w:rsidRPr="004358C1" w:rsidRDefault="004F3537" w:rsidP="004F3537">
            <w:pPr>
              <w:widowControl/>
              <w:autoSpaceDE/>
              <w:autoSpaceDN/>
              <w:adjustRightInd/>
              <w:ind w:left="-284" w:right="-190" w:firstLine="224"/>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87" w:type="pct"/>
            <w:tcBorders>
              <w:top w:val="single" w:sz="4" w:space="0" w:color="auto"/>
              <w:left w:val="single" w:sz="4" w:space="0" w:color="auto"/>
              <w:bottom w:val="single" w:sz="4" w:space="0" w:color="auto"/>
              <w:right w:val="single" w:sz="4" w:space="0" w:color="auto"/>
            </w:tcBorders>
            <w:hideMark/>
          </w:tcPr>
          <w:p w14:paraId="671EC655" w14:textId="77777777" w:rsidR="004F3537" w:rsidRPr="004358C1" w:rsidRDefault="004F3537" w:rsidP="004F3537">
            <w:pPr>
              <w:widowControl/>
              <w:autoSpaceDE/>
              <w:autoSpaceDN/>
              <w:adjustRightInd/>
              <w:ind w:left="-2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03" w:type="pct"/>
            <w:tcBorders>
              <w:top w:val="single" w:sz="4" w:space="0" w:color="auto"/>
              <w:left w:val="single" w:sz="4" w:space="0" w:color="auto"/>
              <w:bottom w:val="single" w:sz="4" w:space="0" w:color="auto"/>
              <w:right w:val="single" w:sz="4" w:space="0" w:color="auto"/>
            </w:tcBorders>
            <w:hideMark/>
          </w:tcPr>
          <w:p w14:paraId="22AB9C53" w14:textId="77777777" w:rsidR="004F3537" w:rsidRPr="004358C1" w:rsidRDefault="004F3537" w:rsidP="004F3537">
            <w:pPr>
              <w:widowControl/>
              <w:autoSpaceDE/>
              <w:autoSpaceDN/>
              <w:adjustRightInd/>
              <w:ind w:left="-26" w:firstLine="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6E8426BF"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7D67E4E6" w14:textId="77777777" w:rsidR="004F3537" w:rsidRPr="004358C1" w:rsidRDefault="004F3537" w:rsidP="004F3537">
            <w:pPr>
              <w:widowControl/>
              <w:autoSpaceDE/>
              <w:autoSpaceDN/>
              <w:adjustRightInd/>
              <w:ind w:left="-284" w:firstLine="224"/>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87" w:type="pct"/>
            <w:tcBorders>
              <w:top w:val="single" w:sz="4" w:space="0" w:color="auto"/>
              <w:left w:val="single" w:sz="4" w:space="0" w:color="auto"/>
              <w:bottom w:val="single" w:sz="4" w:space="0" w:color="auto"/>
              <w:right w:val="single" w:sz="4" w:space="0" w:color="auto"/>
            </w:tcBorders>
            <w:hideMark/>
          </w:tcPr>
          <w:p w14:paraId="15C54311" w14:textId="77777777" w:rsidR="004F3537" w:rsidRPr="004358C1" w:rsidRDefault="004F3537" w:rsidP="004F3537">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03" w:type="pct"/>
            <w:tcBorders>
              <w:top w:val="single" w:sz="4" w:space="0" w:color="auto"/>
              <w:left w:val="single" w:sz="4" w:space="0" w:color="auto"/>
              <w:bottom w:val="single" w:sz="4" w:space="0" w:color="auto"/>
              <w:right w:val="single" w:sz="4" w:space="0" w:color="auto"/>
            </w:tcBorders>
            <w:hideMark/>
          </w:tcPr>
          <w:p w14:paraId="4BAAB23A" w14:textId="77777777" w:rsidR="004F3537" w:rsidRPr="004358C1" w:rsidRDefault="004F3537" w:rsidP="004F3537">
            <w:pPr>
              <w:widowControl/>
              <w:autoSpaceDE/>
              <w:autoSpaceDN/>
              <w:adjustRightInd/>
              <w:ind w:left="-26" w:firstLine="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строительство детского сада на</w:t>
            </w:r>
            <w:r w:rsidRPr="004358C1">
              <w:rPr>
                <w:rFonts w:ascii="Times New Roman" w:eastAsia="Times New Roman" w:hAnsi="Times New Roman" w:cs="Times New Roman"/>
                <w:sz w:val="28"/>
                <w:szCs w:val="28"/>
                <w:lang w:val="en-US" w:eastAsia="en-US"/>
              </w:rPr>
              <w:t> </w:t>
            </w:r>
            <w:r w:rsidRPr="004358C1">
              <w:rPr>
                <w:rFonts w:ascii="Times New Roman" w:eastAsia="Times New Roman" w:hAnsi="Times New Roman" w:cs="Times New Roman"/>
                <w:sz w:val="28"/>
                <w:szCs w:val="28"/>
                <w:lang w:eastAsia="en-US"/>
              </w:rPr>
              <w:t>120 мест в г. Ростове, Ростовский МР</w:t>
            </w:r>
          </w:p>
        </w:tc>
      </w:tr>
      <w:tr w:rsidR="004358C1" w:rsidRPr="004358C1" w14:paraId="7EB4A911"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5ECF58C2" w14:textId="77777777" w:rsidR="004F3537" w:rsidRPr="004358C1" w:rsidRDefault="004F3537" w:rsidP="004F3537">
            <w:pPr>
              <w:widowControl/>
              <w:autoSpaceDE/>
              <w:autoSpaceDN/>
              <w:adjustRightInd/>
              <w:ind w:left="-284" w:firstLine="224"/>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87" w:type="pct"/>
            <w:tcBorders>
              <w:top w:val="single" w:sz="4" w:space="0" w:color="auto"/>
              <w:left w:val="single" w:sz="4" w:space="0" w:color="auto"/>
              <w:bottom w:val="single" w:sz="4" w:space="0" w:color="auto"/>
              <w:right w:val="single" w:sz="4" w:space="0" w:color="auto"/>
            </w:tcBorders>
            <w:hideMark/>
          </w:tcPr>
          <w:p w14:paraId="538CEF8E" w14:textId="77777777" w:rsidR="004F3537" w:rsidRPr="004358C1" w:rsidRDefault="004F3537" w:rsidP="004F3537">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03" w:type="pct"/>
            <w:tcBorders>
              <w:top w:val="single" w:sz="4" w:space="0" w:color="auto"/>
              <w:left w:val="single" w:sz="4" w:space="0" w:color="auto"/>
              <w:bottom w:val="single" w:sz="4" w:space="0" w:color="auto"/>
              <w:right w:val="single" w:sz="4" w:space="0" w:color="auto"/>
            </w:tcBorders>
            <w:hideMark/>
          </w:tcPr>
          <w:p w14:paraId="60CEF5B2" w14:textId="77777777" w:rsidR="004F3537" w:rsidRPr="004358C1" w:rsidRDefault="004F3537" w:rsidP="004F3537">
            <w:pPr>
              <w:widowControl/>
              <w:autoSpaceDE/>
              <w:autoSpaceDN/>
              <w:adjustRightInd/>
              <w:ind w:left="-26" w:firstLine="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16579B33"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73C6F798" w14:textId="77777777" w:rsidR="004F3537" w:rsidRPr="004358C1" w:rsidRDefault="004F3537" w:rsidP="004F3537">
            <w:pPr>
              <w:widowControl/>
              <w:autoSpaceDE/>
              <w:autoSpaceDN/>
              <w:adjustRightInd/>
              <w:ind w:left="-284" w:firstLine="224"/>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87" w:type="pct"/>
            <w:tcBorders>
              <w:top w:val="single" w:sz="4" w:space="0" w:color="auto"/>
              <w:left w:val="single" w:sz="4" w:space="0" w:color="auto"/>
              <w:bottom w:val="single" w:sz="4" w:space="0" w:color="auto"/>
              <w:right w:val="single" w:sz="4" w:space="0" w:color="auto"/>
            </w:tcBorders>
            <w:hideMark/>
          </w:tcPr>
          <w:p w14:paraId="33157D2D" w14:textId="77777777" w:rsidR="004F3537" w:rsidRPr="004358C1" w:rsidRDefault="004F3537" w:rsidP="004F3537">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03" w:type="pct"/>
            <w:tcBorders>
              <w:top w:val="single" w:sz="4" w:space="0" w:color="auto"/>
              <w:left w:val="single" w:sz="4" w:space="0" w:color="auto"/>
              <w:bottom w:val="single" w:sz="4" w:space="0" w:color="auto"/>
              <w:right w:val="single" w:sz="4" w:space="0" w:color="auto"/>
            </w:tcBorders>
            <w:hideMark/>
          </w:tcPr>
          <w:p w14:paraId="5A700408" w14:textId="77777777" w:rsidR="004F3537" w:rsidRPr="004358C1" w:rsidRDefault="004F3537" w:rsidP="004F3537">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Ростова</w:t>
            </w:r>
          </w:p>
        </w:tc>
      </w:tr>
      <w:tr w:rsidR="004358C1" w:rsidRPr="004358C1" w14:paraId="15BA3CE4"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39E9A368" w14:textId="77777777" w:rsidR="004F3537" w:rsidRPr="004358C1" w:rsidRDefault="004F3537" w:rsidP="004F3537">
            <w:pPr>
              <w:widowControl/>
              <w:autoSpaceDE/>
              <w:autoSpaceDN/>
              <w:adjustRightInd/>
              <w:ind w:left="-284" w:firstLine="224"/>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87" w:type="pct"/>
            <w:tcBorders>
              <w:top w:val="single" w:sz="4" w:space="0" w:color="auto"/>
              <w:left w:val="single" w:sz="4" w:space="0" w:color="auto"/>
              <w:bottom w:val="single" w:sz="4" w:space="0" w:color="auto"/>
              <w:right w:val="single" w:sz="4" w:space="0" w:color="auto"/>
            </w:tcBorders>
            <w:hideMark/>
          </w:tcPr>
          <w:p w14:paraId="532EA93E" w14:textId="77777777" w:rsidR="004F3537" w:rsidRPr="004358C1" w:rsidRDefault="004F3537" w:rsidP="004F3537">
            <w:pPr>
              <w:widowControl/>
              <w:autoSpaceDE/>
              <w:autoSpaceDN/>
              <w:adjustRightInd/>
              <w:ind w:left="-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03" w:type="pct"/>
            <w:tcBorders>
              <w:top w:val="single" w:sz="4" w:space="0" w:color="auto"/>
              <w:left w:val="single" w:sz="4" w:space="0" w:color="auto"/>
              <w:bottom w:val="single" w:sz="4" w:space="0" w:color="auto"/>
              <w:right w:val="single" w:sz="4" w:space="0" w:color="auto"/>
            </w:tcBorders>
            <w:hideMark/>
          </w:tcPr>
          <w:p w14:paraId="401F8EE8" w14:textId="77777777" w:rsidR="004F3537" w:rsidRPr="004358C1" w:rsidRDefault="004F3537" w:rsidP="004F3537">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2013 и  2014 годы</w:t>
            </w:r>
          </w:p>
        </w:tc>
      </w:tr>
      <w:tr w:rsidR="004358C1" w:rsidRPr="004358C1" w14:paraId="4B33C32E"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24BEABCE" w14:textId="77777777" w:rsidR="004F3537" w:rsidRPr="004358C1" w:rsidRDefault="004F3537" w:rsidP="004F3537">
            <w:pPr>
              <w:widowControl/>
              <w:autoSpaceDE/>
              <w:autoSpaceDN/>
              <w:adjustRightInd/>
              <w:ind w:left="-284" w:firstLine="224"/>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87" w:type="pct"/>
            <w:tcBorders>
              <w:top w:val="single" w:sz="4" w:space="0" w:color="auto"/>
              <w:left w:val="single" w:sz="4" w:space="0" w:color="auto"/>
              <w:bottom w:val="single" w:sz="4" w:space="0" w:color="auto"/>
              <w:right w:val="single" w:sz="4" w:space="0" w:color="auto"/>
            </w:tcBorders>
            <w:hideMark/>
          </w:tcPr>
          <w:p w14:paraId="41D1C16C" w14:textId="77777777" w:rsidR="004F3537" w:rsidRPr="004358C1" w:rsidRDefault="004F3537" w:rsidP="004F3537">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03" w:type="pct"/>
            <w:tcBorders>
              <w:top w:val="single" w:sz="4" w:space="0" w:color="auto"/>
              <w:left w:val="single" w:sz="4" w:space="0" w:color="auto"/>
              <w:bottom w:val="single" w:sz="4" w:space="0" w:color="auto"/>
              <w:right w:val="single" w:sz="4" w:space="0" w:color="auto"/>
            </w:tcBorders>
            <w:hideMark/>
          </w:tcPr>
          <w:p w14:paraId="26F61FEE" w14:textId="77777777" w:rsidR="004F3537" w:rsidRPr="004358C1" w:rsidRDefault="004F3537" w:rsidP="004F3537">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 Ростов, Ростовский МР</w:t>
            </w:r>
          </w:p>
        </w:tc>
      </w:tr>
      <w:tr w:rsidR="004358C1" w:rsidRPr="004358C1" w14:paraId="365BBA44"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1BD38DC3" w14:textId="77777777" w:rsidR="004F3537" w:rsidRPr="004358C1" w:rsidRDefault="004F3537" w:rsidP="004F3537">
            <w:pPr>
              <w:widowControl/>
              <w:autoSpaceDE/>
              <w:autoSpaceDN/>
              <w:adjustRightInd/>
              <w:ind w:left="-284" w:firstLine="224"/>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87" w:type="pct"/>
            <w:tcBorders>
              <w:top w:val="single" w:sz="4" w:space="0" w:color="auto"/>
              <w:left w:val="single" w:sz="4" w:space="0" w:color="auto"/>
              <w:bottom w:val="single" w:sz="4" w:space="0" w:color="auto"/>
              <w:right w:val="single" w:sz="4" w:space="0" w:color="auto"/>
            </w:tcBorders>
            <w:hideMark/>
          </w:tcPr>
          <w:p w14:paraId="1DF22159" w14:textId="77777777" w:rsidR="004F3537" w:rsidRPr="004358C1" w:rsidRDefault="004F3537" w:rsidP="004F3537">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03" w:type="pct"/>
            <w:tcBorders>
              <w:top w:val="single" w:sz="4" w:space="0" w:color="auto"/>
              <w:left w:val="single" w:sz="4" w:space="0" w:color="auto"/>
              <w:bottom w:val="single" w:sz="4" w:space="0" w:color="auto"/>
              <w:right w:val="single" w:sz="4" w:space="0" w:color="auto"/>
            </w:tcBorders>
            <w:hideMark/>
          </w:tcPr>
          <w:p w14:paraId="6CF60CF3" w14:textId="77777777" w:rsidR="004F3537" w:rsidRPr="004358C1" w:rsidRDefault="004F3537" w:rsidP="004F3537">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4A93B4F8"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7805A36F" w14:textId="77777777" w:rsidR="004F3537" w:rsidRPr="004358C1" w:rsidRDefault="004F3537" w:rsidP="004F3537">
            <w:pPr>
              <w:widowControl/>
              <w:autoSpaceDE/>
              <w:autoSpaceDN/>
              <w:adjustRightInd/>
              <w:ind w:left="-284" w:firstLine="224"/>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87" w:type="pct"/>
            <w:tcBorders>
              <w:top w:val="single" w:sz="4" w:space="0" w:color="auto"/>
              <w:left w:val="single" w:sz="4" w:space="0" w:color="auto"/>
              <w:bottom w:val="single" w:sz="4" w:space="0" w:color="auto"/>
              <w:right w:val="single" w:sz="4" w:space="0" w:color="auto"/>
            </w:tcBorders>
            <w:hideMark/>
          </w:tcPr>
          <w:p w14:paraId="0B5BC646" w14:textId="77777777" w:rsidR="004F3537" w:rsidRPr="004358C1" w:rsidRDefault="004F3537" w:rsidP="004F3537">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03" w:type="pct"/>
            <w:tcBorders>
              <w:top w:val="single" w:sz="4" w:space="0" w:color="auto"/>
              <w:left w:val="single" w:sz="4" w:space="0" w:color="auto"/>
              <w:bottom w:val="single" w:sz="4" w:space="0" w:color="auto"/>
              <w:right w:val="single" w:sz="4" w:space="0" w:color="auto"/>
            </w:tcBorders>
            <w:hideMark/>
          </w:tcPr>
          <w:p w14:paraId="5AD222F3" w14:textId="210F7CA8" w:rsidR="004F3537" w:rsidRPr="004358C1" w:rsidRDefault="005204A8" w:rsidP="004F3537">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81590</w:t>
            </w:r>
          </w:p>
        </w:tc>
      </w:tr>
      <w:tr w:rsidR="004358C1" w:rsidRPr="004358C1" w14:paraId="6FD70EBB"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1F926F21" w14:textId="77777777" w:rsidR="004F3537" w:rsidRPr="004358C1" w:rsidRDefault="004F3537" w:rsidP="004F3537">
            <w:pPr>
              <w:widowControl/>
              <w:autoSpaceDE/>
              <w:autoSpaceDN/>
              <w:adjustRightInd/>
              <w:ind w:left="-284" w:firstLine="224"/>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87" w:type="pct"/>
            <w:tcBorders>
              <w:top w:val="single" w:sz="4" w:space="0" w:color="auto"/>
              <w:left w:val="single" w:sz="4" w:space="0" w:color="auto"/>
              <w:bottom w:val="single" w:sz="4" w:space="0" w:color="auto"/>
              <w:right w:val="single" w:sz="4" w:space="0" w:color="auto"/>
            </w:tcBorders>
            <w:hideMark/>
          </w:tcPr>
          <w:p w14:paraId="4FBE0115" w14:textId="77777777" w:rsidR="004F3537" w:rsidRPr="004358C1" w:rsidRDefault="004F3537" w:rsidP="004F3537">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03" w:type="pct"/>
            <w:tcBorders>
              <w:top w:val="single" w:sz="4" w:space="0" w:color="auto"/>
              <w:left w:val="single" w:sz="4" w:space="0" w:color="auto"/>
              <w:bottom w:val="single" w:sz="4" w:space="0" w:color="auto"/>
              <w:right w:val="single" w:sz="4" w:space="0" w:color="auto"/>
            </w:tcBorders>
            <w:hideMark/>
          </w:tcPr>
          <w:p w14:paraId="473C5008" w14:textId="77777777" w:rsidR="004F3537" w:rsidRPr="004358C1" w:rsidRDefault="004F3537" w:rsidP="004F3537">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120 мест</w:t>
            </w:r>
          </w:p>
        </w:tc>
      </w:tr>
      <w:tr w:rsidR="004F3537" w:rsidRPr="004358C1" w14:paraId="71ACB784"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285D153F" w14:textId="77777777" w:rsidR="004F3537" w:rsidRPr="004358C1" w:rsidRDefault="004F3537" w:rsidP="004F3537">
            <w:pPr>
              <w:widowControl/>
              <w:autoSpaceDE/>
              <w:autoSpaceDN/>
              <w:adjustRightInd/>
              <w:ind w:left="-284" w:firstLine="224"/>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87" w:type="pct"/>
            <w:tcBorders>
              <w:top w:val="single" w:sz="4" w:space="0" w:color="auto"/>
              <w:left w:val="single" w:sz="4" w:space="0" w:color="auto"/>
              <w:bottom w:val="single" w:sz="4" w:space="0" w:color="auto"/>
              <w:right w:val="single" w:sz="4" w:space="0" w:color="auto"/>
            </w:tcBorders>
            <w:hideMark/>
          </w:tcPr>
          <w:p w14:paraId="1604C85D" w14:textId="77777777" w:rsidR="004F3537" w:rsidRPr="004358C1" w:rsidRDefault="004F3537" w:rsidP="004F3537">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03" w:type="pct"/>
            <w:tcBorders>
              <w:top w:val="single" w:sz="4" w:space="0" w:color="auto"/>
              <w:left w:val="single" w:sz="4" w:space="0" w:color="auto"/>
              <w:bottom w:val="single" w:sz="4" w:space="0" w:color="auto"/>
              <w:right w:val="single" w:sz="4" w:space="0" w:color="auto"/>
            </w:tcBorders>
            <w:hideMark/>
          </w:tcPr>
          <w:p w14:paraId="50874D49" w14:textId="77777777" w:rsidR="004F3537" w:rsidRPr="004358C1" w:rsidRDefault="004F3537" w:rsidP="004F3537">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0A094688" w14:textId="77777777" w:rsidR="004F3537" w:rsidRPr="004358C1" w:rsidRDefault="004F3537" w:rsidP="004F3537">
      <w:pPr>
        <w:widowControl/>
        <w:autoSpaceDE/>
        <w:autoSpaceDN/>
        <w:adjustRightInd/>
        <w:ind w:firstLine="567"/>
        <w:rPr>
          <w:rFonts w:ascii="Times New Roman" w:eastAsia="Times New Roman" w:hAnsi="Times New Roman" w:cs="Times New Roman"/>
          <w:sz w:val="28"/>
          <w:szCs w:val="28"/>
          <w:lang w:eastAsia="en-US"/>
        </w:rPr>
      </w:pPr>
    </w:p>
    <w:p w14:paraId="76A0B828" w14:textId="77777777" w:rsidR="004F3537" w:rsidRPr="004358C1" w:rsidRDefault="004F3537">
      <w:pPr>
        <w:widowControl/>
        <w:autoSpaceDE/>
        <w:autoSpaceDN/>
        <w:adjustRightInd/>
        <w:spacing w:after="200" w:line="276" w:lineRule="auto"/>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br w:type="page"/>
      </w:r>
    </w:p>
    <w:p w14:paraId="20E38163" w14:textId="13426EC8" w:rsidR="004F3537" w:rsidRPr="004358C1" w:rsidRDefault="004F3537" w:rsidP="004F3537">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7</w:t>
      </w:r>
    </w:p>
    <w:p w14:paraId="0EC5DE01" w14:textId="77777777" w:rsidR="004F3537" w:rsidRPr="004358C1" w:rsidRDefault="004F3537" w:rsidP="004F3537">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902"/>
        <w:gridCol w:w="4342"/>
      </w:tblGrid>
      <w:tr w:rsidR="004358C1" w:rsidRPr="004358C1" w14:paraId="13B8DE2E"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52E76C5C"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1334E482"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87" w:type="pct"/>
            <w:tcBorders>
              <w:top w:val="single" w:sz="4" w:space="0" w:color="auto"/>
              <w:left w:val="single" w:sz="4" w:space="0" w:color="auto"/>
              <w:bottom w:val="single" w:sz="4" w:space="0" w:color="auto"/>
              <w:right w:val="single" w:sz="4" w:space="0" w:color="auto"/>
            </w:tcBorders>
            <w:hideMark/>
          </w:tcPr>
          <w:p w14:paraId="6F2F15F5" w14:textId="77777777" w:rsidR="004F3537" w:rsidRPr="004358C1" w:rsidRDefault="004F3537" w:rsidP="004F3537">
            <w:pPr>
              <w:widowControl/>
              <w:autoSpaceDE/>
              <w:autoSpaceDN/>
              <w:adjustRightInd/>
              <w:ind w:left="-26" w:right="-474"/>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03" w:type="pct"/>
            <w:tcBorders>
              <w:top w:val="single" w:sz="4" w:space="0" w:color="auto"/>
              <w:left w:val="single" w:sz="4" w:space="0" w:color="auto"/>
              <w:bottom w:val="single" w:sz="4" w:space="0" w:color="auto"/>
              <w:right w:val="single" w:sz="4" w:space="0" w:color="auto"/>
            </w:tcBorders>
            <w:hideMark/>
          </w:tcPr>
          <w:p w14:paraId="7C6A43D3" w14:textId="77777777" w:rsidR="004F3537" w:rsidRPr="004358C1" w:rsidRDefault="004F3537" w:rsidP="004F3537">
            <w:pPr>
              <w:widowControl/>
              <w:autoSpaceDE/>
              <w:autoSpaceDN/>
              <w:adjustRightInd/>
              <w:ind w:left="-20" w:right="-474" w:firstLine="2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526785A1"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36304D2C"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1.</w:t>
            </w:r>
          </w:p>
        </w:tc>
        <w:tc>
          <w:tcPr>
            <w:tcW w:w="2487" w:type="pct"/>
            <w:tcBorders>
              <w:top w:val="single" w:sz="4" w:space="0" w:color="auto"/>
              <w:left w:val="single" w:sz="4" w:space="0" w:color="auto"/>
              <w:bottom w:val="single" w:sz="4" w:space="0" w:color="auto"/>
              <w:right w:val="single" w:sz="4" w:space="0" w:color="auto"/>
            </w:tcBorders>
            <w:hideMark/>
          </w:tcPr>
          <w:p w14:paraId="760D6F3E"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03" w:type="pct"/>
            <w:tcBorders>
              <w:top w:val="single" w:sz="4" w:space="0" w:color="auto"/>
              <w:left w:val="single" w:sz="4" w:space="0" w:color="auto"/>
              <w:bottom w:val="single" w:sz="4" w:space="0" w:color="auto"/>
              <w:right w:val="single" w:sz="4" w:space="0" w:color="auto"/>
            </w:tcBorders>
            <w:hideMark/>
          </w:tcPr>
          <w:p w14:paraId="7C718AB1" w14:textId="77777777" w:rsidR="004F3537" w:rsidRPr="004358C1" w:rsidRDefault="004F3537" w:rsidP="004F3537">
            <w:pPr>
              <w:widowControl/>
              <w:autoSpaceDE/>
              <w:autoSpaceDN/>
              <w:adjustRightInd/>
              <w:ind w:left="-20" w:right="-474" w:firstLine="20"/>
              <w:rPr>
                <w:rFonts w:ascii="Times New Roman" w:eastAsia="Times New Roman" w:hAnsi="Times New Roman" w:cs="Times New Roman"/>
                <w:spacing w:val="-4"/>
                <w:sz w:val="28"/>
                <w:szCs w:val="28"/>
                <w:lang w:eastAsia="en-US"/>
              </w:rPr>
            </w:pPr>
            <w:r w:rsidRPr="004358C1">
              <w:rPr>
                <w:rFonts w:ascii="Times New Roman" w:eastAsia="Times New Roman" w:hAnsi="Times New Roman" w:cs="Times New Roman"/>
                <w:spacing w:val="-4"/>
                <w:sz w:val="28"/>
                <w:szCs w:val="28"/>
                <w:lang w:eastAsia="en-US"/>
              </w:rPr>
              <w:t xml:space="preserve">строительство детского сада, </w:t>
            </w:r>
          </w:p>
          <w:p w14:paraId="2AE29B2B" w14:textId="77777777" w:rsidR="004F3537" w:rsidRPr="004358C1" w:rsidRDefault="004F3537" w:rsidP="004F3537">
            <w:pPr>
              <w:widowControl/>
              <w:autoSpaceDE/>
              <w:autoSpaceDN/>
              <w:adjustRightInd/>
              <w:ind w:left="-20" w:right="-474" w:firstLine="20"/>
              <w:rPr>
                <w:rFonts w:ascii="Times New Roman" w:eastAsia="Times New Roman" w:hAnsi="Times New Roman" w:cs="Times New Roman"/>
                <w:spacing w:val="-4"/>
                <w:sz w:val="28"/>
                <w:szCs w:val="28"/>
                <w:lang w:eastAsia="en-US"/>
              </w:rPr>
            </w:pPr>
            <w:r w:rsidRPr="004358C1">
              <w:rPr>
                <w:rFonts w:ascii="Times New Roman" w:eastAsia="Times New Roman" w:hAnsi="Times New Roman" w:cs="Times New Roman"/>
                <w:spacing w:val="-4"/>
                <w:sz w:val="28"/>
                <w:szCs w:val="28"/>
                <w:lang w:eastAsia="en-US"/>
              </w:rPr>
              <w:t>г. Углич, мкр-н  Мирный-2</w:t>
            </w:r>
          </w:p>
        </w:tc>
      </w:tr>
      <w:tr w:rsidR="004358C1" w:rsidRPr="004358C1" w14:paraId="0FDBF442" w14:textId="77777777" w:rsidTr="004F3537">
        <w:trPr>
          <w:trHeight w:val="1020"/>
        </w:trPr>
        <w:tc>
          <w:tcPr>
            <w:tcW w:w="310" w:type="pct"/>
            <w:tcBorders>
              <w:top w:val="single" w:sz="4" w:space="0" w:color="auto"/>
              <w:left w:val="single" w:sz="4" w:space="0" w:color="auto"/>
              <w:right w:val="single" w:sz="4" w:space="0" w:color="auto"/>
            </w:tcBorders>
            <w:hideMark/>
          </w:tcPr>
          <w:p w14:paraId="687E567D"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2.</w:t>
            </w:r>
          </w:p>
        </w:tc>
        <w:tc>
          <w:tcPr>
            <w:tcW w:w="2487" w:type="pct"/>
            <w:tcBorders>
              <w:top w:val="single" w:sz="4" w:space="0" w:color="auto"/>
              <w:left w:val="single" w:sz="4" w:space="0" w:color="auto"/>
              <w:right w:val="single" w:sz="4" w:space="0" w:color="auto"/>
            </w:tcBorders>
            <w:hideMark/>
          </w:tcPr>
          <w:p w14:paraId="51C8F3EB"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03" w:type="pct"/>
            <w:tcBorders>
              <w:top w:val="single" w:sz="4" w:space="0" w:color="auto"/>
              <w:left w:val="single" w:sz="4" w:space="0" w:color="auto"/>
              <w:right w:val="single" w:sz="4" w:space="0" w:color="auto"/>
            </w:tcBorders>
            <w:hideMark/>
          </w:tcPr>
          <w:p w14:paraId="2542578A" w14:textId="77777777" w:rsidR="004F3537" w:rsidRPr="004358C1" w:rsidRDefault="004F3537" w:rsidP="004F3537">
            <w:pPr>
              <w:widowControl/>
              <w:autoSpaceDE/>
              <w:autoSpaceDN/>
              <w:adjustRightInd/>
              <w:ind w:left="-20" w:right="-474" w:firstLine="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обеспечение доступности дошкольного образования для </w:t>
            </w:r>
          </w:p>
          <w:p w14:paraId="7D250273" w14:textId="77777777" w:rsidR="004F3537" w:rsidRPr="004358C1" w:rsidRDefault="004F3537" w:rsidP="004F3537">
            <w:pPr>
              <w:widowControl/>
              <w:autoSpaceDE/>
              <w:autoSpaceDN/>
              <w:adjustRightInd/>
              <w:ind w:left="-20" w:right="-474" w:firstLine="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жителей г. Углича</w:t>
            </w:r>
          </w:p>
        </w:tc>
      </w:tr>
      <w:tr w:rsidR="004358C1" w:rsidRPr="004358C1" w14:paraId="3F4CC421"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043652D5"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3.</w:t>
            </w:r>
          </w:p>
        </w:tc>
        <w:tc>
          <w:tcPr>
            <w:tcW w:w="2487" w:type="pct"/>
            <w:tcBorders>
              <w:top w:val="single" w:sz="4" w:space="0" w:color="auto"/>
              <w:left w:val="single" w:sz="4" w:space="0" w:color="auto"/>
              <w:bottom w:val="single" w:sz="4" w:space="0" w:color="auto"/>
              <w:right w:val="single" w:sz="4" w:space="0" w:color="auto"/>
            </w:tcBorders>
            <w:hideMark/>
          </w:tcPr>
          <w:p w14:paraId="33147A77" w14:textId="77777777" w:rsidR="004F3537" w:rsidRPr="004358C1" w:rsidRDefault="004F3537" w:rsidP="004F3537">
            <w:pPr>
              <w:widowControl/>
              <w:autoSpaceDE/>
              <w:autoSpaceDN/>
              <w:adjustRightInd/>
              <w:ind w:left="-26" w:right="-474"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03" w:type="pct"/>
            <w:tcBorders>
              <w:top w:val="single" w:sz="4" w:space="0" w:color="auto"/>
              <w:left w:val="single" w:sz="4" w:space="0" w:color="auto"/>
              <w:bottom w:val="single" w:sz="4" w:space="0" w:color="auto"/>
              <w:right w:val="single" w:sz="4" w:space="0" w:color="auto"/>
            </w:tcBorders>
            <w:hideMark/>
          </w:tcPr>
          <w:p w14:paraId="33AAECD7" w14:textId="77777777" w:rsidR="004F3537" w:rsidRPr="004358C1" w:rsidRDefault="004F3537" w:rsidP="004F3537">
            <w:pPr>
              <w:widowControl/>
              <w:autoSpaceDE/>
              <w:autoSpaceDN/>
              <w:adjustRightInd/>
              <w:ind w:left="-20" w:right="-474" w:firstLine="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2013 и 2014 годы</w:t>
            </w:r>
          </w:p>
        </w:tc>
      </w:tr>
      <w:tr w:rsidR="004358C1" w:rsidRPr="004358C1" w14:paraId="3EDC194D"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7F0CFF86"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4.</w:t>
            </w:r>
          </w:p>
        </w:tc>
        <w:tc>
          <w:tcPr>
            <w:tcW w:w="2487" w:type="pct"/>
            <w:tcBorders>
              <w:top w:val="single" w:sz="4" w:space="0" w:color="auto"/>
              <w:left w:val="single" w:sz="4" w:space="0" w:color="auto"/>
              <w:bottom w:val="single" w:sz="4" w:space="0" w:color="auto"/>
              <w:right w:val="single" w:sz="4" w:space="0" w:color="auto"/>
            </w:tcBorders>
            <w:hideMark/>
          </w:tcPr>
          <w:p w14:paraId="30B3BA35"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p w14:paraId="79FB46C3"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p>
        </w:tc>
        <w:tc>
          <w:tcPr>
            <w:tcW w:w="2203" w:type="pct"/>
            <w:tcBorders>
              <w:top w:val="single" w:sz="4" w:space="0" w:color="auto"/>
              <w:left w:val="single" w:sz="4" w:space="0" w:color="auto"/>
              <w:bottom w:val="single" w:sz="4" w:space="0" w:color="auto"/>
              <w:right w:val="single" w:sz="4" w:space="0" w:color="auto"/>
            </w:tcBorders>
            <w:hideMark/>
          </w:tcPr>
          <w:p w14:paraId="37D699EE" w14:textId="77777777" w:rsidR="004F3537" w:rsidRPr="004358C1" w:rsidRDefault="004F3537" w:rsidP="004F3537">
            <w:pPr>
              <w:widowControl/>
              <w:autoSpaceDE/>
              <w:autoSpaceDN/>
              <w:adjustRightInd/>
              <w:ind w:left="-20" w:right="-474" w:firstLine="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 Углич, мкр-н  Мирный</w:t>
            </w:r>
            <w:r w:rsidRPr="004358C1">
              <w:rPr>
                <w:rFonts w:ascii="Times New Roman" w:eastAsia="Times New Roman" w:hAnsi="Times New Roman" w:cs="Times New Roman"/>
                <w:sz w:val="28"/>
                <w:szCs w:val="28"/>
                <w:lang w:eastAsia="en-US"/>
              </w:rPr>
              <w:noBreakHyphen/>
              <w:t>2</w:t>
            </w:r>
          </w:p>
        </w:tc>
      </w:tr>
      <w:tr w:rsidR="004358C1" w:rsidRPr="004358C1" w14:paraId="0852F191"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1CC370A6"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5.</w:t>
            </w:r>
          </w:p>
        </w:tc>
        <w:tc>
          <w:tcPr>
            <w:tcW w:w="2487" w:type="pct"/>
            <w:tcBorders>
              <w:top w:val="single" w:sz="4" w:space="0" w:color="auto"/>
              <w:left w:val="single" w:sz="4" w:space="0" w:color="auto"/>
              <w:bottom w:val="single" w:sz="4" w:space="0" w:color="auto"/>
              <w:right w:val="single" w:sz="4" w:space="0" w:color="auto"/>
            </w:tcBorders>
            <w:hideMark/>
          </w:tcPr>
          <w:p w14:paraId="10C54356" w14:textId="77777777" w:rsidR="004F3537" w:rsidRPr="004358C1" w:rsidRDefault="004F3537" w:rsidP="004F3537">
            <w:pPr>
              <w:widowControl/>
              <w:autoSpaceDE/>
              <w:autoSpaceDN/>
              <w:adjustRightInd/>
              <w:ind w:left="-26" w:right="-474"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03" w:type="pct"/>
            <w:tcBorders>
              <w:top w:val="single" w:sz="4" w:space="0" w:color="auto"/>
              <w:left w:val="single" w:sz="4" w:space="0" w:color="auto"/>
              <w:bottom w:val="single" w:sz="4" w:space="0" w:color="auto"/>
              <w:right w:val="single" w:sz="4" w:space="0" w:color="auto"/>
            </w:tcBorders>
            <w:hideMark/>
          </w:tcPr>
          <w:p w14:paraId="7AB4E21A" w14:textId="77777777" w:rsidR="004F3537" w:rsidRPr="004358C1" w:rsidRDefault="004F3537" w:rsidP="004F3537">
            <w:pPr>
              <w:widowControl/>
              <w:autoSpaceDE/>
              <w:autoSpaceDN/>
              <w:adjustRightInd/>
              <w:ind w:left="-20" w:right="-474" w:firstLine="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4A4C3EA4"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7109ED5D"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6.</w:t>
            </w:r>
          </w:p>
        </w:tc>
        <w:tc>
          <w:tcPr>
            <w:tcW w:w="2487" w:type="pct"/>
            <w:tcBorders>
              <w:top w:val="single" w:sz="4" w:space="0" w:color="auto"/>
              <w:left w:val="single" w:sz="4" w:space="0" w:color="auto"/>
              <w:bottom w:val="single" w:sz="4" w:space="0" w:color="auto"/>
              <w:right w:val="single" w:sz="4" w:space="0" w:color="auto"/>
            </w:tcBorders>
            <w:hideMark/>
          </w:tcPr>
          <w:p w14:paraId="24E3F0A3" w14:textId="77777777" w:rsidR="004F3537" w:rsidRPr="004358C1" w:rsidRDefault="004F3537" w:rsidP="004F3537">
            <w:pPr>
              <w:widowControl/>
              <w:autoSpaceDE/>
              <w:autoSpaceDN/>
              <w:adjustRightInd/>
              <w:ind w:right="-47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w:t>
            </w:r>
          </w:p>
          <w:p w14:paraId="57936D9D" w14:textId="77777777" w:rsidR="004F3537" w:rsidRPr="004358C1" w:rsidRDefault="004F3537" w:rsidP="004F3537">
            <w:pPr>
              <w:widowControl/>
              <w:autoSpaceDE/>
              <w:autoSpaceDN/>
              <w:adjustRightInd/>
              <w:ind w:right="-47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тыс. руб. (в текущих ценах)</w:t>
            </w:r>
          </w:p>
        </w:tc>
        <w:tc>
          <w:tcPr>
            <w:tcW w:w="2203" w:type="pct"/>
            <w:tcBorders>
              <w:top w:val="single" w:sz="4" w:space="0" w:color="auto"/>
              <w:left w:val="single" w:sz="4" w:space="0" w:color="auto"/>
              <w:bottom w:val="single" w:sz="4" w:space="0" w:color="auto"/>
              <w:right w:val="single" w:sz="4" w:space="0" w:color="auto"/>
            </w:tcBorders>
            <w:hideMark/>
          </w:tcPr>
          <w:p w14:paraId="4DE0F60D" w14:textId="3C763CA0" w:rsidR="004F3537" w:rsidRPr="004358C1" w:rsidRDefault="00341F66" w:rsidP="004F3537">
            <w:pPr>
              <w:widowControl/>
              <w:autoSpaceDE/>
              <w:autoSpaceDN/>
              <w:adjustRightInd/>
              <w:ind w:left="-20" w:right="-474" w:firstLine="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143052,57</w:t>
            </w:r>
          </w:p>
        </w:tc>
      </w:tr>
      <w:tr w:rsidR="004358C1" w:rsidRPr="004358C1" w14:paraId="78047526"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6A0C0553"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7.</w:t>
            </w:r>
          </w:p>
        </w:tc>
        <w:tc>
          <w:tcPr>
            <w:tcW w:w="2487" w:type="pct"/>
            <w:tcBorders>
              <w:top w:val="single" w:sz="4" w:space="0" w:color="auto"/>
              <w:left w:val="single" w:sz="4" w:space="0" w:color="auto"/>
              <w:bottom w:val="single" w:sz="4" w:space="0" w:color="auto"/>
              <w:right w:val="single" w:sz="4" w:space="0" w:color="auto"/>
            </w:tcBorders>
            <w:hideMark/>
          </w:tcPr>
          <w:p w14:paraId="6A3522A2" w14:textId="77777777" w:rsidR="004F3537" w:rsidRPr="004358C1" w:rsidRDefault="004F3537" w:rsidP="004F3537">
            <w:pPr>
              <w:widowControl/>
              <w:autoSpaceDE/>
              <w:autoSpaceDN/>
              <w:adjustRightInd/>
              <w:ind w:right="-47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03" w:type="pct"/>
            <w:tcBorders>
              <w:top w:val="single" w:sz="4" w:space="0" w:color="auto"/>
              <w:left w:val="single" w:sz="4" w:space="0" w:color="auto"/>
              <w:bottom w:val="single" w:sz="4" w:space="0" w:color="auto"/>
              <w:right w:val="single" w:sz="4" w:space="0" w:color="auto"/>
            </w:tcBorders>
            <w:hideMark/>
          </w:tcPr>
          <w:p w14:paraId="137E86C2" w14:textId="07760E49" w:rsidR="004F3537" w:rsidRPr="004358C1" w:rsidRDefault="00341F66" w:rsidP="004F3537">
            <w:pPr>
              <w:widowControl/>
              <w:autoSpaceDE/>
              <w:autoSpaceDN/>
              <w:adjustRightInd/>
              <w:ind w:left="-20" w:right="-474" w:firstLine="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r w:rsidR="004F3537" w:rsidRPr="004358C1">
              <w:rPr>
                <w:rFonts w:ascii="Times New Roman" w:eastAsia="Times New Roman" w:hAnsi="Times New Roman" w:cs="Times New Roman"/>
                <w:sz w:val="28"/>
                <w:szCs w:val="28"/>
                <w:lang w:eastAsia="en-US"/>
              </w:rPr>
              <w:t>20 мест</w:t>
            </w:r>
          </w:p>
        </w:tc>
      </w:tr>
      <w:tr w:rsidR="004F3537" w:rsidRPr="004358C1" w14:paraId="292B9ACE" w14:textId="77777777" w:rsidTr="004F3537">
        <w:tc>
          <w:tcPr>
            <w:tcW w:w="310" w:type="pct"/>
            <w:tcBorders>
              <w:top w:val="single" w:sz="4" w:space="0" w:color="auto"/>
              <w:left w:val="single" w:sz="4" w:space="0" w:color="auto"/>
              <w:bottom w:val="single" w:sz="4" w:space="0" w:color="auto"/>
              <w:right w:val="single" w:sz="4" w:space="0" w:color="auto"/>
            </w:tcBorders>
            <w:hideMark/>
          </w:tcPr>
          <w:p w14:paraId="5E0F273E"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8.</w:t>
            </w:r>
          </w:p>
        </w:tc>
        <w:tc>
          <w:tcPr>
            <w:tcW w:w="2487" w:type="pct"/>
            <w:tcBorders>
              <w:top w:val="single" w:sz="4" w:space="0" w:color="auto"/>
              <w:left w:val="single" w:sz="4" w:space="0" w:color="auto"/>
              <w:bottom w:val="single" w:sz="4" w:space="0" w:color="auto"/>
              <w:right w:val="single" w:sz="4" w:space="0" w:color="auto"/>
            </w:tcBorders>
            <w:hideMark/>
          </w:tcPr>
          <w:p w14:paraId="066159B5" w14:textId="77777777" w:rsidR="004F3537" w:rsidRPr="004358C1" w:rsidRDefault="004F3537" w:rsidP="004F3537">
            <w:pPr>
              <w:widowControl/>
              <w:autoSpaceDE/>
              <w:autoSpaceDN/>
              <w:adjustRightInd/>
              <w:ind w:right="-47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03" w:type="pct"/>
            <w:tcBorders>
              <w:top w:val="single" w:sz="4" w:space="0" w:color="auto"/>
              <w:left w:val="single" w:sz="4" w:space="0" w:color="auto"/>
              <w:bottom w:val="single" w:sz="4" w:space="0" w:color="auto"/>
              <w:right w:val="single" w:sz="4" w:space="0" w:color="auto"/>
            </w:tcBorders>
            <w:hideMark/>
          </w:tcPr>
          <w:p w14:paraId="5FBB229C" w14:textId="77777777" w:rsidR="004F3537" w:rsidRPr="004358C1" w:rsidRDefault="004F3537" w:rsidP="004F3537">
            <w:pPr>
              <w:widowControl/>
              <w:autoSpaceDE/>
              <w:autoSpaceDN/>
              <w:adjustRightInd/>
              <w:ind w:left="-567" w:right="-474"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08DEAC67" w14:textId="77777777" w:rsidR="004F3537" w:rsidRPr="004358C1" w:rsidRDefault="004F3537" w:rsidP="004F3537">
      <w:pPr>
        <w:widowControl/>
        <w:autoSpaceDE/>
        <w:autoSpaceDN/>
        <w:adjustRightInd/>
        <w:ind w:firstLine="567"/>
        <w:rPr>
          <w:rFonts w:ascii="Times New Roman" w:eastAsia="Times New Roman" w:hAnsi="Times New Roman" w:cs="Times New Roman"/>
          <w:sz w:val="28"/>
          <w:szCs w:val="28"/>
          <w:lang w:eastAsia="en-US"/>
        </w:rPr>
      </w:pPr>
    </w:p>
    <w:p w14:paraId="331A8F34" w14:textId="77777777" w:rsidR="003437B9" w:rsidRPr="004358C1" w:rsidRDefault="003437B9" w:rsidP="00FA3923">
      <w:pPr>
        <w:rPr>
          <w:rFonts w:ascii="Times New Roman" w:hAnsi="Times New Roman" w:cs="Times New Roman"/>
          <w:sz w:val="28"/>
          <w:szCs w:val="28"/>
        </w:rPr>
      </w:pPr>
    </w:p>
    <w:p w14:paraId="479C59CA" w14:textId="77777777" w:rsidR="004F3537" w:rsidRPr="004358C1" w:rsidRDefault="004F3537" w:rsidP="00FA3923">
      <w:pPr>
        <w:jc w:val="right"/>
        <w:rPr>
          <w:rFonts w:ascii="Times New Roman" w:hAnsi="Times New Roman" w:cs="Times New Roman"/>
          <w:sz w:val="28"/>
          <w:szCs w:val="28"/>
        </w:rPr>
      </w:pPr>
    </w:p>
    <w:p w14:paraId="5CF666CC" w14:textId="77777777" w:rsidR="004F3537" w:rsidRPr="004358C1" w:rsidRDefault="004F3537">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7C3ABCB0" w14:textId="108F1A73"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Паспорт 8</w:t>
      </w:r>
    </w:p>
    <w:p w14:paraId="6DDD7DBD" w14:textId="38FD4151" w:rsidR="008E17E9" w:rsidRPr="004358C1" w:rsidRDefault="008E17E9" w:rsidP="008E17E9">
      <w:pPr>
        <w:ind w:left="-567"/>
        <w:jc w:val="right"/>
        <w:rPr>
          <w:rFonts w:ascii="Times New Roman" w:hAnsi="Times New Roman" w:cs="Times New Roman"/>
          <w:sz w:val="28"/>
          <w:szCs w:val="28"/>
        </w:rPr>
      </w:pPr>
      <w:r w:rsidRPr="004358C1">
        <w:rPr>
          <w:rFonts w:ascii="Times New Roman" w:hAnsi="Times New Roman" w:cs="Times New Roman"/>
          <w:sz w:val="28"/>
          <w:szCs w:val="28"/>
        </w:rPr>
        <w:t xml:space="preserve">&lt;паспорт исключён согласно постановлению Правительства области </w:t>
      </w:r>
      <w:r w:rsidRPr="004358C1">
        <w:rPr>
          <w:rFonts w:ascii="Times New Roman" w:hAnsi="Times New Roman" w:cs="Times New Roman"/>
          <w:sz w:val="28"/>
          <w:szCs w:val="28"/>
        </w:rPr>
        <w:br/>
        <w:t>от 20.02.2015 № 157-п&gt;</w:t>
      </w:r>
    </w:p>
    <w:p w14:paraId="0DC2A3DC" w14:textId="77777777" w:rsidR="008E17E9" w:rsidRPr="004358C1" w:rsidRDefault="008E17E9" w:rsidP="00FA3923">
      <w:pPr>
        <w:jc w:val="right"/>
        <w:rPr>
          <w:rFonts w:ascii="Times New Roman" w:hAnsi="Times New Roman" w:cs="Times New Roman"/>
          <w:sz w:val="28"/>
          <w:szCs w:val="28"/>
        </w:rPr>
      </w:pPr>
    </w:p>
    <w:p w14:paraId="04DDF58F" w14:textId="77777777" w:rsidR="00A55625" w:rsidRPr="004358C1" w:rsidRDefault="00A55625" w:rsidP="00FA3923">
      <w:pPr>
        <w:jc w:val="right"/>
        <w:rPr>
          <w:rFonts w:ascii="Times New Roman" w:hAnsi="Times New Roman" w:cs="Times New Roman"/>
          <w:sz w:val="28"/>
          <w:szCs w:val="28"/>
        </w:rPr>
      </w:pPr>
    </w:p>
    <w:p w14:paraId="4C52B1CA" w14:textId="77777777" w:rsidR="00FA3923" w:rsidRPr="004358C1" w:rsidRDefault="00FA3923" w:rsidP="00FA3923">
      <w:pPr>
        <w:rPr>
          <w:rFonts w:ascii="Times New Roman" w:hAnsi="Times New Roman" w:cs="Times New Roman"/>
          <w:sz w:val="28"/>
          <w:szCs w:val="28"/>
        </w:rPr>
      </w:pPr>
    </w:p>
    <w:p w14:paraId="11B2F473" w14:textId="77777777" w:rsidR="000E1BDE" w:rsidRPr="004358C1" w:rsidRDefault="000E1BDE">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1B7B6EFF" w14:textId="38CA63AB"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Паспорт 9</w:t>
      </w:r>
    </w:p>
    <w:p w14:paraId="75CC46F0" w14:textId="77777777" w:rsidR="000E1BDE" w:rsidRPr="004358C1" w:rsidRDefault="000E1BDE" w:rsidP="00FA3923">
      <w:pPr>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5048"/>
        <w:gridCol w:w="4196"/>
      </w:tblGrid>
      <w:tr w:rsidR="004358C1" w:rsidRPr="004358C1" w14:paraId="0A3585CD"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6CEF6219" w14:textId="77777777" w:rsidR="000E1BDE" w:rsidRPr="004358C1" w:rsidRDefault="000E1BDE" w:rsidP="000E1BDE">
            <w:pPr>
              <w:widowControl/>
              <w:autoSpaceDE/>
              <w:autoSpaceDN/>
              <w:adjustRightInd/>
              <w:ind w:left="-57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36934B33" w14:textId="77777777" w:rsidR="000E1BDE" w:rsidRPr="004358C1" w:rsidRDefault="000E1BDE" w:rsidP="000E1BDE">
            <w:pPr>
              <w:widowControl/>
              <w:autoSpaceDE/>
              <w:autoSpaceDN/>
              <w:adjustRightInd/>
              <w:ind w:left="-57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561" w:type="pct"/>
            <w:tcBorders>
              <w:top w:val="single" w:sz="4" w:space="0" w:color="auto"/>
              <w:left w:val="single" w:sz="4" w:space="0" w:color="auto"/>
              <w:bottom w:val="single" w:sz="4" w:space="0" w:color="auto"/>
              <w:right w:val="single" w:sz="4" w:space="0" w:color="auto"/>
            </w:tcBorders>
            <w:hideMark/>
          </w:tcPr>
          <w:p w14:paraId="4BB8AF94" w14:textId="77777777" w:rsidR="000E1BDE" w:rsidRPr="004358C1" w:rsidRDefault="000E1BDE" w:rsidP="000E1BDE">
            <w:pPr>
              <w:widowControl/>
              <w:autoSpaceDE/>
              <w:autoSpaceDN/>
              <w:adjustRightInd/>
              <w:ind w:hanging="1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129" w:type="pct"/>
            <w:tcBorders>
              <w:top w:val="single" w:sz="4" w:space="0" w:color="auto"/>
              <w:left w:val="single" w:sz="4" w:space="0" w:color="auto"/>
              <w:bottom w:val="single" w:sz="4" w:space="0" w:color="auto"/>
              <w:right w:val="single" w:sz="4" w:space="0" w:color="auto"/>
            </w:tcBorders>
            <w:hideMark/>
          </w:tcPr>
          <w:p w14:paraId="0734A89F" w14:textId="77777777" w:rsidR="000E1BDE" w:rsidRPr="004358C1" w:rsidRDefault="000E1BDE" w:rsidP="000E1BDE">
            <w:pPr>
              <w:widowControl/>
              <w:autoSpaceDE/>
              <w:autoSpaceDN/>
              <w:adjustRightInd/>
              <w:ind w:left="-2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7DA5CA00"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425AB921" w14:textId="77777777" w:rsidR="000E1BDE" w:rsidRPr="004358C1" w:rsidRDefault="000E1BDE" w:rsidP="000E1BDE">
            <w:pPr>
              <w:widowControl/>
              <w:autoSpaceDE/>
              <w:autoSpaceDN/>
              <w:adjustRightInd/>
              <w:ind w:left="-57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561" w:type="pct"/>
            <w:tcBorders>
              <w:top w:val="single" w:sz="4" w:space="0" w:color="auto"/>
              <w:left w:val="single" w:sz="4" w:space="0" w:color="auto"/>
              <w:bottom w:val="single" w:sz="4" w:space="0" w:color="auto"/>
              <w:right w:val="single" w:sz="4" w:space="0" w:color="auto"/>
            </w:tcBorders>
            <w:hideMark/>
          </w:tcPr>
          <w:p w14:paraId="2D7CEE8C" w14:textId="77777777" w:rsidR="000E1BDE" w:rsidRPr="004358C1" w:rsidRDefault="000E1BDE" w:rsidP="000E1BDE">
            <w:pPr>
              <w:widowControl/>
              <w:autoSpaceDE/>
              <w:autoSpaceDN/>
              <w:adjustRightInd/>
              <w:ind w:hanging="1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129" w:type="pct"/>
            <w:tcBorders>
              <w:top w:val="single" w:sz="4" w:space="0" w:color="auto"/>
              <w:left w:val="single" w:sz="4" w:space="0" w:color="auto"/>
              <w:bottom w:val="single" w:sz="4" w:space="0" w:color="auto"/>
              <w:right w:val="single" w:sz="4" w:space="0" w:color="auto"/>
            </w:tcBorders>
            <w:hideMark/>
          </w:tcPr>
          <w:p w14:paraId="2CD8363F" w14:textId="77777777" w:rsidR="000E1BDE" w:rsidRPr="004358C1" w:rsidRDefault="000E1BDE" w:rsidP="000E1BDE">
            <w:pPr>
              <w:widowControl/>
              <w:autoSpaceDE/>
              <w:autoSpaceDN/>
              <w:adjustRightInd/>
              <w:ind w:left="-20"/>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3C113743"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5C436E44" w14:textId="77777777" w:rsidR="000E1BDE" w:rsidRPr="004358C1" w:rsidRDefault="000E1BDE" w:rsidP="000E1BDE">
            <w:pPr>
              <w:widowControl/>
              <w:autoSpaceDE/>
              <w:autoSpaceDN/>
              <w:adjustRightInd/>
              <w:ind w:left="-57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561" w:type="pct"/>
            <w:tcBorders>
              <w:top w:val="single" w:sz="4" w:space="0" w:color="auto"/>
              <w:left w:val="single" w:sz="4" w:space="0" w:color="auto"/>
              <w:bottom w:val="single" w:sz="4" w:space="0" w:color="auto"/>
              <w:right w:val="single" w:sz="4" w:space="0" w:color="auto"/>
            </w:tcBorders>
            <w:hideMark/>
          </w:tcPr>
          <w:p w14:paraId="21EA01BE" w14:textId="77777777" w:rsidR="000E1BDE" w:rsidRPr="004358C1" w:rsidRDefault="000E1BDE" w:rsidP="000E1BDE">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129" w:type="pct"/>
            <w:tcBorders>
              <w:top w:val="single" w:sz="4" w:space="0" w:color="auto"/>
              <w:left w:val="single" w:sz="4" w:space="0" w:color="auto"/>
              <w:bottom w:val="single" w:sz="4" w:space="0" w:color="auto"/>
              <w:right w:val="single" w:sz="4" w:space="0" w:color="auto"/>
            </w:tcBorders>
            <w:hideMark/>
          </w:tcPr>
          <w:p w14:paraId="2951A41A" w14:textId="77777777" w:rsidR="000E1BDE" w:rsidRPr="004358C1" w:rsidRDefault="000E1BDE" w:rsidP="000E1BDE">
            <w:pPr>
              <w:widowControl/>
              <w:autoSpaceDE/>
              <w:autoSpaceDN/>
              <w:adjustRightInd/>
              <w:ind w:left="-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строительство детского сада на 140 мест, раб. пос. Красные Ткачи, Ярославский МР</w:t>
            </w:r>
          </w:p>
        </w:tc>
      </w:tr>
      <w:tr w:rsidR="004358C1" w:rsidRPr="004358C1" w14:paraId="59A3E829"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7B81D98E" w14:textId="77777777" w:rsidR="000E1BDE" w:rsidRPr="004358C1" w:rsidRDefault="000E1BDE" w:rsidP="000E1BDE">
            <w:pPr>
              <w:widowControl/>
              <w:autoSpaceDE/>
              <w:autoSpaceDN/>
              <w:adjustRightInd/>
              <w:ind w:left="-57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561" w:type="pct"/>
            <w:tcBorders>
              <w:top w:val="single" w:sz="4" w:space="0" w:color="auto"/>
              <w:left w:val="single" w:sz="4" w:space="0" w:color="auto"/>
              <w:bottom w:val="single" w:sz="4" w:space="0" w:color="auto"/>
              <w:right w:val="single" w:sz="4" w:space="0" w:color="auto"/>
            </w:tcBorders>
            <w:hideMark/>
          </w:tcPr>
          <w:p w14:paraId="3F842315" w14:textId="77777777" w:rsidR="000E1BDE" w:rsidRPr="004358C1" w:rsidRDefault="000E1BDE" w:rsidP="000E1BDE">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129" w:type="pct"/>
            <w:tcBorders>
              <w:top w:val="single" w:sz="4" w:space="0" w:color="auto"/>
              <w:left w:val="single" w:sz="4" w:space="0" w:color="auto"/>
              <w:bottom w:val="single" w:sz="4" w:space="0" w:color="auto"/>
              <w:right w:val="single" w:sz="4" w:space="0" w:color="auto"/>
            </w:tcBorders>
            <w:hideMark/>
          </w:tcPr>
          <w:p w14:paraId="4B42B844" w14:textId="77777777" w:rsidR="000E1BDE" w:rsidRPr="004358C1" w:rsidRDefault="000E1BDE" w:rsidP="000E1BDE">
            <w:pPr>
              <w:widowControl/>
              <w:autoSpaceDE/>
              <w:autoSpaceDN/>
              <w:adjustRightInd/>
              <w:ind w:left="-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раб. пос. Красные Ткачи Ярославского  МР</w:t>
            </w:r>
          </w:p>
        </w:tc>
      </w:tr>
      <w:tr w:rsidR="004358C1" w:rsidRPr="004358C1" w14:paraId="4F45557D"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000E5679" w14:textId="77777777" w:rsidR="000E1BDE" w:rsidRPr="004358C1" w:rsidRDefault="000E1BDE" w:rsidP="000E1BDE">
            <w:pPr>
              <w:widowControl/>
              <w:autoSpaceDE/>
              <w:autoSpaceDN/>
              <w:adjustRightInd/>
              <w:ind w:left="-57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561" w:type="pct"/>
            <w:tcBorders>
              <w:top w:val="single" w:sz="4" w:space="0" w:color="auto"/>
              <w:left w:val="single" w:sz="4" w:space="0" w:color="auto"/>
              <w:bottom w:val="single" w:sz="4" w:space="0" w:color="auto"/>
              <w:right w:val="single" w:sz="4" w:space="0" w:color="auto"/>
            </w:tcBorders>
            <w:hideMark/>
          </w:tcPr>
          <w:p w14:paraId="411810CF" w14:textId="77777777" w:rsidR="000E1BDE" w:rsidRPr="004358C1" w:rsidRDefault="000E1BDE" w:rsidP="000E1BDE">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129" w:type="pct"/>
            <w:tcBorders>
              <w:top w:val="single" w:sz="4" w:space="0" w:color="auto"/>
              <w:left w:val="single" w:sz="4" w:space="0" w:color="auto"/>
              <w:bottom w:val="single" w:sz="4" w:space="0" w:color="auto"/>
              <w:right w:val="single" w:sz="4" w:space="0" w:color="auto"/>
            </w:tcBorders>
            <w:hideMark/>
          </w:tcPr>
          <w:p w14:paraId="5349BF86" w14:textId="77777777" w:rsidR="000E1BDE" w:rsidRPr="004358C1" w:rsidRDefault="000E1BDE" w:rsidP="000E1BDE">
            <w:pPr>
              <w:widowControl/>
              <w:autoSpaceDE/>
              <w:autoSpaceDN/>
              <w:adjustRightInd/>
              <w:ind w:left="-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2011 – 2013 годы</w:t>
            </w:r>
          </w:p>
        </w:tc>
      </w:tr>
      <w:tr w:rsidR="004358C1" w:rsidRPr="004358C1" w14:paraId="52F8018F"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31ED8623" w14:textId="77777777" w:rsidR="000E1BDE" w:rsidRPr="004358C1" w:rsidRDefault="000E1BDE" w:rsidP="000E1BDE">
            <w:pPr>
              <w:widowControl/>
              <w:autoSpaceDE/>
              <w:autoSpaceDN/>
              <w:adjustRightInd/>
              <w:ind w:left="-57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561" w:type="pct"/>
            <w:tcBorders>
              <w:top w:val="single" w:sz="4" w:space="0" w:color="auto"/>
              <w:left w:val="single" w:sz="4" w:space="0" w:color="auto"/>
              <w:bottom w:val="single" w:sz="4" w:space="0" w:color="auto"/>
              <w:right w:val="single" w:sz="4" w:space="0" w:color="auto"/>
            </w:tcBorders>
            <w:hideMark/>
          </w:tcPr>
          <w:p w14:paraId="003FAB82" w14:textId="77777777" w:rsidR="000E1BDE" w:rsidRPr="004358C1" w:rsidRDefault="000E1BDE" w:rsidP="000E1BDE">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129" w:type="pct"/>
            <w:tcBorders>
              <w:top w:val="single" w:sz="4" w:space="0" w:color="auto"/>
              <w:left w:val="single" w:sz="4" w:space="0" w:color="auto"/>
              <w:bottom w:val="single" w:sz="4" w:space="0" w:color="auto"/>
              <w:right w:val="single" w:sz="4" w:space="0" w:color="auto"/>
            </w:tcBorders>
            <w:hideMark/>
          </w:tcPr>
          <w:p w14:paraId="25A355F2" w14:textId="77777777" w:rsidR="000E1BDE" w:rsidRPr="004358C1" w:rsidRDefault="000E1BDE" w:rsidP="000E1BDE">
            <w:pPr>
              <w:widowControl/>
              <w:autoSpaceDE/>
              <w:autoSpaceDN/>
              <w:adjustRightInd/>
              <w:ind w:left="-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раб. пос. Красные Ткачи, </w:t>
            </w:r>
          </w:p>
          <w:p w14:paraId="0624F5D8" w14:textId="77777777" w:rsidR="000E1BDE" w:rsidRPr="004358C1" w:rsidRDefault="000E1BDE" w:rsidP="000E1BDE">
            <w:pPr>
              <w:widowControl/>
              <w:autoSpaceDE/>
              <w:autoSpaceDN/>
              <w:adjustRightInd/>
              <w:ind w:left="-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Ярославский МР</w:t>
            </w:r>
          </w:p>
        </w:tc>
      </w:tr>
      <w:tr w:rsidR="004358C1" w:rsidRPr="004358C1" w14:paraId="31F7F6AA"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0F60BD98" w14:textId="77777777" w:rsidR="000E1BDE" w:rsidRPr="004358C1" w:rsidRDefault="000E1BDE" w:rsidP="000E1BDE">
            <w:pPr>
              <w:widowControl/>
              <w:autoSpaceDE/>
              <w:autoSpaceDN/>
              <w:adjustRightInd/>
              <w:ind w:left="-57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561" w:type="pct"/>
            <w:tcBorders>
              <w:top w:val="single" w:sz="4" w:space="0" w:color="auto"/>
              <w:left w:val="single" w:sz="4" w:space="0" w:color="auto"/>
              <w:bottom w:val="single" w:sz="4" w:space="0" w:color="auto"/>
              <w:right w:val="single" w:sz="4" w:space="0" w:color="auto"/>
            </w:tcBorders>
            <w:hideMark/>
          </w:tcPr>
          <w:p w14:paraId="0D562040" w14:textId="77777777" w:rsidR="000E1BDE" w:rsidRPr="004358C1" w:rsidRDefault="000E1BDE" w:rsidP="000E1BDE">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129" w:type="pct"/>
            <w:tcBorders>
              <w:top w:val="single" w:sz="4" w:space="0" w:color="auto"/>
              <w:left w:val="single" w:sz="4" w:space="0" w:color="auto"/>
              <w:bottom w:val="single" w:sz="4" w:space="0" w:color="auto"/>
              <w:right w:val="single" w:sz="4" w:space="0" w:color="auto"/>
            </w:tcBorders>
            <w:hideMark/>
          </w:tcPr>
          <w:p w14:paraId="3C1FFB49" w14:textId="77777777" w:rsidR="000E1BDE" w:rsidRPr="004358C1" w:rsidRDefault="000E1BDE" w:rsidP="000E1BDE">
            <w:pPr>
              <w:widowControl/>
              <w:autoSpaceDE/>
              <w:autoSpaceDN/>
              <w:adjustRightInd/>
              <w:ind w:left="-57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009C36C5"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6533F69E" w14:textId="77777777" w:rsidR="000E1BDE" w:rsidRPr="004358C1" w:rsidRDefault="000E1BDE" w:rsidP="000E1BDE">
            <w:pPr>
              <w:widowControl/>
              <w:autoSpaceDE/>
              <w:autoSpaceDN/>
              <w:adjustRightInd/>
              <w:ind w:left="-57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561" w:type="pct"/>
            <w:tcBorders>
              <w:top w:val="single" w:sz="4" w:space="0" w:color="auto"/>
              <w:left w:val="single" w:sz="4" w:space="0" w:color="auto"/>
              <w:bottom w:val="single" w:sz="4" w:space="0" w:color="auto"/>
              <w:right w:val="single" w:sz="4" w:space="0" w:color="auto"/>
            </w:tcBorders>
            <w:hideMark/>
          </w:tcPr>
          <w:p w14:paraId="1588FC8B" w14:textId="77777777" w:rsidR="000E1BDE" w:rsidRPr="004358C1" w:rsidRDefault="000E1BDE" w:rsidP="000E1BDE">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129" w:type="pct"/>
            <w:tcBorders>
              <w:top w:val="single" w:sz="4" w:space="0" w:color="auto"/>
              <w:left w:val="single" w:sz="4" w:space="0" w:color="auto"/>
              <w:bottom w:val="single" w:sz="4" w:space="0" w:color="auto"/>
              <w:right w:val="single" w:sz="4" w:space="0" w:color="auto"/>
            </w:tcBorders>
            <w:hideMark/>
          </w:tcPr>
          <w:p w14:paraId="434D1E9D" w14:textId="5DFE9B3A" w:rsidR="000E1BDE" w:rsidRPr="004358C1" w:rsidRDefault="008E17E9" w:rsidP="000E1BDE">
            <w:pPr>
              <w:widowControl/>
              <w:autoSpaceDE/>
              <w:autoSpaceDN/>
              <w:adjustRightInd/>
              <w:ind w:left="-577" w:firstLine="567"/>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96699</w:t>
            </w:r>
          </w:p>
        </w:tc>
      </w:tr>
      <w:tr w:rsidR="004358C1" w:rsidRPr="004358C1" w14:paraId="3D12A76D"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03EDCCDB" w14:textId="77777777" w:rsidR="000E1BDE" w:rsidRPr="004358C1" w:rsidRDefault="000E1BDE" w:rsidP="000E1BDE">
            <w:pPr>
              <w:widowControl/>
              <w:autoSpaceDE/>
              <w:autoSpaceDN/>
              <w:adjustRightInd/>
              <w:ind w:left="-57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561" w:type="pct"/>
            <w:tcBorders>
              <w:top w:val="single" w:sz="4" w:space="0" w:color="auto"/>
              <w:left w:val="single" w:sz="4" w:space="0" w:color="auto"/>
              <w:bottom w:val="single" w:sz="4" w:space="0" w:color="auto"/>
              <w:right w:val="single" w:sz="4" w:space="0" w:color="auto"/>
            </w:tcBorders>
            <w:hideMark/>
          </w:tcPr>
          <w:p w14:paraId="54D8A442" w14:textId="77777777" w:rsidR="000E1BDE" w:rsidRPr="004358C1" w:rsidRDefault="000E1BDE" w:rsidP="000E1BDE">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129" w:type="pct"/>
            <w:tcBorders>
              <w:top w:val="single" w:sz="4" w:space="0" w:color="auto"/>
              <w:left w:val="single" w:sz="4" w:space="0" w:color="auto"/>
              <w:bottom w:val="single" w:sz="4" w:space="0" w:color="auto"/>
              <w:right w:val="single" w:sz="4" w:space="0" w:color="auto"/>
            </w:tcBorders>
            <w:hideMark/>
          </w:tcPr>
          <w:p w14:paraId="16224DE2" w14:textId="77777777" w:rsidR="000E1BDE" w:rsidRPr="004358C1" w:rsidRDefault="000E1BDE" w:rsidP="000E1BDE">
            <w:pPr>
              <w:widowControl/>
              <w:autoSpaceDE/>
              <w:autoSpaceDN/>
              <w:adjustRightInd/>
              <w:ind w:left="-57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168 мест</w:t>
            </w:r>
          </w:p>
        </w:tc>
      </w:tr>
      <w:tr w:rsidR="000E1BDE" w:rsidRPr="004358C1" w14:paraId="669CE296"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0FADCFA6" w14:textId="77777777" w:rsidR="000E1BDE" w:rsidRPr="004358C1" w:rsidRDefault="000E1BDE" w:rsidP="000E1BDE">
            <w:pPr>
              <w:widowControl/>
              <w:autoSpaceDE/>
              <w:autoSpaceDN/>
              <w:adjustRightInd/>
              <w:ind w:left="-57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561" w:type="pct"/>
            <w:tcBorders>
              <w:top w:val="single" w:sz="4" w:space="0" w:color="auto"/>
              <w:left w:val="single" w:sz="4" w:space="0" w:color="auto"/>
              <w:bottom w:val="single" w:sz="4" w:space="0" w:color="auto"/>
              <w:right w:val="single" w:sz="4" w:space="0" w:color="auto"/>
            </w:tcBorders>
            <w:hideMark/>
          </w:tcPr>
          <w:p w14:paraId="1A03DEFC" w14:textId="77777777" w:rsidR="000E1BDE" w:rsidRPr="004358C1" w:rsidRDefault="000E1BDE" w:rsidP="000E1BDE">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129" w:type="pct"/>
            <w:tcBorders>
              <w:top w:val="single" w:sz="4" w:space="0" w:color="auto"/>
              <w:left w:val="single" w:sz="4" w:space="0" w:color="auto"/>
              <w:bottom w:val="single" w:sz="4" w:space="0" w:color="auto"/>
              <w:right w:val="single" w:sz="4" w:space="0" w:color="auto"/>
            </w:tcBorders>
            <w:hideMark/>
          </w:tcPr>
          <w:p w14:paraId="218E2E8F" w14:textId="77777777" w:rsidR="000E1BDE" w:rsidRPr="004358C1" w:rsidRDefault="000E1BDE" w:rsidP="000E1BDE">
            <w:pPr>
              <w:widowControl/>
              <w:autoSpaceDE/>
              <w:autoSpaceDN/>
              <w:adjustRightInd/>
              <w:ind w:left="-57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0,88</w:t>
            </w:r>
          </w:p>
        </w:tc>
      </w:tr>
    </w:tbl>
    <w:p w14:paraId="020C3E70" w14:textId="77777777" w:rsidR="00FA3923" w:rsidRPr="004358C1" w:rsidRDefault="00FA3923" w:rsidP="00FA3923">
      <w:pPr>
        <w:rPr>
          <w:rFonts w:ascii="Times New Roman" w:hAnsi="Times New Roman" w:cs="Times New Roman"/>
          <w:sz w:val="28"/>
          <w:szCs w:val="28"/>
        </w:rPr>
      </w:pPr>
    </w:p>
    <w:p w14:paraId="5664CA98" w14:textId="77777777" w:rsidR="000E1BDE" w:rsidRPr="004358C1" w:rsidRDefault="000E1BDE">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2AC3F3A1" w14:textId="397EF409"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Паспорт 10</w:t>
      </w:r>
    </w:p>
    <w:p w14:paraId="7116CF34" w14:textId="77777777" w:rsidR="00A55625" w:rsidRPr="004358C1" w:rsidRDefault="00A55625" w:rsidP="00FA3923">
      <w:pPr>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5048"/>
        <w:gridCol w:w="4196"/>
      </w:tblGrid>
      <w:tr w:rsidR="004358C1" w:rsidRPr="004358C1" w14:paraId="391B27F1"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102CF99B"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287076DE"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561" w:type="pct"/>
            <w:tcBorders>
              <w:top w:val="single" w:sz="4" w:space="0" w:color="auto"/>
              <w:left w:val="single" w:sz="4" w:space="0" w:color="auto"/>
              <w:bottom w:val="single" w:sz="4" w:space="0" w:color="auto"/>
              <w:right w:val="single" w:sz="4" w:space="0" w:color="auto"/>
            </w:tcBorders>
            <w:hideMark/>
          </w:tcPr>
          <w:p w14:paraId="7D8CE807"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129" w:type="pct"/>
            <w:tcBorders>
              <w:top w:val="single" w:sz="4" w:space="0" w:color="auto"/>
              <w:left w:val="single" w:sz="4" w:space="0" w:color="auto"/>
              <w:bottom w:val="single" w:sz="4" w:space="0" w:color="auto"/>
              <w:right w:val="single" w:sz="4" w:space="0" w:color="auto"/>
            </w:tcBorders>
            <w:hideMark/>
          </w:tcPr>
          <w:p w14:paraId="21AE5C64"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289A5190"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61D82A8E"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561" w:type="pct"/>
            <w:tcBorders>
              <w:top w:val="single" w:sz="4" w:space="0" w:color="auto"/>
              <w:left w:val="single" w:sz="4" w:space="0" w:color="auto"/>
              <w:bottom w:val="single" w:sz="4" w:space="0" w:color="auto"/>
              <w:right w:val="single" w:sz="4" w:space="0" w:color="auto"/>
            </w:tcBorders>
            <w:hideMark/>
          </w:tcPr>
          <w:p w14:paraId="3CE579E7"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129" w:type="pct"/>
            <w:tcBorders>
              <w:top w:val="single" w:sz="4" w:space="0" w:color="auto"/>
              <w:left w:val="single" w:sz="4" w:space="0" w:color="auto"/>
              <w:bottom w:val="single" w:sz="4" w:space="0" w:color="auto"/>
              <w:right w:val="single" w:sz="4" w:space="0" w:color="auto"/>
            </w:tcBorders>
            <w:hideMark/>
          </w:tcPr>
          <w:p w14:paraId="4A827779" w14:textId="7260CFA2"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строительство пристройки с инженерными коммуникациями к</w:t>
            </w:r>
            <w:r w:rsidRPr="004358C1">
              <w:rPr>
                <w:rFonts w:ascii="Times New Roman" w:eastAsia="Times New Roman" w:hAnsi="Times New Roman" w:cs="Times New Roman"/>
                <w:sz w:val="28"/>
                <w:szCs w:val="28"/>
                <w:lang w:val="en-US" w:eastAsia="en-US"/>
              </w:rPr>
              <w:t> </w:t>
            </w:r>
            <w:r w:rsidR="00FA7F7A" w:rsidRPr="004358C1">
              <w:rPr>
                <w:rFonts w:ascii="Times New Roman" w:eastAsia="Times New Roman" w:hAnsi="Times New Roman" w:cs="Times New Roman"/>
                <w:sz w:val="28"/>
                <w:szCs w:val="28"/>
                <w:lang w:eastAsia="en-US"/>
              </w:rPr>
              <w:t>МДОУ</w:t>
            </w:r>
            <w:r w:rsidRPr="004358C1">
              <w:rPr>
                <w:rFonts w:ascii="Times New Roman" w:eastAsia="Times New Roman" w:hAnsi="Times New Roman" w:cs="Times New Roman"/>
                <w:sz w:val="28"/>
                <w:szCs w:val="28"/>
                <w:lang w:eastAsia="en-US"/>
              </w:rPr>
              <w:t xml:space="preserve"> Большесельскому детскому саду «Березка»,  Большесельский район, </w:t>
            </w:r>
          </w:p>
          <w:p w14:paraId="0A2E2DA9"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 Большое Село, ул.</w:t>
            </w:r>
            <w:r w:rsidRPr="004358C1">
              <w:rPr>
                <w:rFonts w:ascii="Times New Roman" w:eastAsia="Times New Roman" w:hAnsi="Times New Roman" w:cs="Times New Roman"/>
                <w:sz w:val="28"/>
                <w:szCs w:val="28"/>
                <w:lang w:val="en-US" w:eastAsia="en-US"/>
              </w:rPr>
              <w:t> </w:t>
            </w:r>
            <w:r w:rsidRPr="004358C1">
              <w:rPr>
                <w:rFonts w:ascii="Times New Roman" w:eastAsia="Times New Roman" w:hAnsi="Times New Roman" w:cs="Times New Roman"/>
                <w:sz w:val="28"/>
                <w:szCs w:val="28"/>
                <w:lang w:eastAsia="en-US"/>
              </w:rPr>
              <w:t>Сурикова, д. 28</w:t>
            </w:r>
          </w:p>
        </w:tc>
      </w:tr>
      <w:tr w:rsidR="004358C1" w:rsidRPr="004358C1" w14:paraId="444E9D47" w14:textId="77777777" w:rsidTr="000E1BDE">
        <w:trPr>
          <w:trHeight w:val="976"/>
        </w:trPr>
        <w:tc>
          <w:tcPr>
            <w:tcW w:w="310" w:type="pct"/>
            <w:tcBorders>
              <w:top w:val="single" w:sz="4" w:space="0" w:color="auto"/>
              <w:left w:val="single" w:sz="4" w:space="0" w:color="auto"/>
              <w:right w:val="single" w:sz="4" w:space="0" w:color="auto"/>
            </w:tcBorders>
            <w:hideMark/>
          </w:tcPr>
          <w:p w14:paraId="4337B863"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561" w:type="pct"/>
            <w:tcBorders>
              <w:top w:val="single" w:sz="4" w:space="0" w:color="auto"/>
              <w:left w:val="single" w:sz="4" w:space="0" w:color="auto"/>
              <w:right w:val="single" w:sz="4" w:space="0" w:color="auto"/>
            </w:tcBorders>
            <w:hideMark/>
          </w:tcPr>
          <w:p w14:paraId="4BA974D9"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129" w:type="pct"/>
            <w:tcBorders>
              <w:top w:val="single" w:sz="4" w:space="0" w:color="auto"/>
              <w:left w:val="single" w:sz="4" w:space="0" w:color="auto"/>
              <w:right w:val="single" w:sz="4" w:space="0" w:color="auto"/>
            </w:tcBorders>
            <w:hideMark/>
          </w:tcPr>
          <w:p w14:paraId="3EF47C3A"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с. Большое Село Большесельского МР</w:t>
            </w:r>
          </w:p>
        </w:tc>
      </w:tr>
      <w:tr w:rsidR="004358C1" w:rsidRPr="004358C1" w14:paraId="1642FDC3"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16F48F54"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561" w:type="pct"/>
            <w:tcBorders>
              <w:top w:val="single" w:sz="4" w:space="0" w:color="auto"/>
              <w:left w:val="single" w:sz="4" w:space="0" w:color="auto"/>
              <w:bottom w:val="single" w:sz="4" w:space="0" w:color="auto"/>
              <w:right w:val="single" w:sz="4" w:space="0" w:color="auto"/>
            </w:tcBorders>
            <w:hideMark/>
          </w:tcPr>
          <w:p w14:paraId="3F2B3786"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p w14:paraId="77FDD762"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p>
        </w:tc>
        <w:tc>
          <w:tcPr>
            <w:tcW w:w="2129" w:type="pct"/>
            <w:tcBorders>
              <w:top w:val="single" w:sz="4" w:space="0" w:color="auto"/>
              <w:left w:val="single" w:sz="4" w:space="0" w:color="auto"/>
              <w:bottom w:val="single" w:sz="4" w:space="0" w:color="auto"/>
              <w:right w:val="single" w:sz="4" w:space="0" w:color="auto"/>
            </w:tcBorders>
            <w:hideMark/>
          </w:tcPr>
          <w:p w14:paraId="603CC449"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2013 и 2014 годы</w:t>
            </w:r>
          </w:p>
        </w:tc>
      </w:tr>
      <w:tr w:rsidR="004358C1" w:rsidRPr="004358C1" w14:paraId="25D640DB"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230DE221"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561" w:type="pct"/>
            <w:tcBorders>
              <w:top w:val="single" w:sz="4" w:space="0" w:color="auto"/>
              <w:left w:val="single" w:sz="4" w:space="0" w:color="auto"/>
              <w:bottom w:val="single" w:sz="4" w:space="0" w:color="auto"/>
              <w:right w:val="single" w:sz="4" w:space="0" w:color="auto"/>
            </w:tcBorders>
            <w:hideMark/>
          </w:tcPr>
          <w:p w14:paraId="66A8DFFB"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129" w:type="pct"/>
            <w:tcBorders>
              <w:top w:val="single" w:sz="4" w:space="0" w:color="auto"/>
              <w:left w:val="single" w:sz="4" w:space="0" w:color="auto"/>
              <w:bottom w:val="single" w:sz="4" w:space="0" w:color="auto"/>
              <w:right w:val="single" w:sz="4" w:space="0" w:color="auto"/>
            </w:tcBorders>
            <w:hideMark/>
          </w:tcPr>
          <w:p w14:paraId="77A591C6"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 Большое Село, ул. Сурикова, д. 28</w:t>
            </w:r>
          </w:p>
        </w:tc>
      </w:tr>
      <w:tr w:rsidR="004358C1" w:rsidRPr="004358C1" w14:paraId="6A919B29"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2782E900"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561" w:type="pct"/>
            <w:tcBorders>
              <w:top w:val="single" w:sz="4" w:space="0" w:color="auto"/>
              <w:left w:val="single" w:sz="4" w:space="0" w:color="auto"/>
              <w:bottom w:val="single" w:sz="4" w:space="0" w:color="auto"/>
              <w:right w:val="single" w:sz="4" w:space="0" w:color="auto"/>
            </w:tcBorders>
            <w:hideMark/>
          </w:tcPr>
          <w:p w14:paraId="64317DDD"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p w14:paraId="59B67175"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p>
        </w:tc>
        <w:tc>
          <w:tcPr>
            <w:tcW w:w="2129" w:type="pct"/>
            <w:tcBorders>
              <w:top w:val="single" w:sz="4" w:space="0" w:color="auto"/>
              <w:left w:val="single" w:sz="4" w:space="0" w:color="auto"/>
              <w:bottom w:val="single" w:sz="4" w:space="0" w:color="auto"/>
              <w:right w:val="single" w:sz="4" w:space="0" w:color="auto"/>
            </w:tcBorders>
            <w:hideMark/>
          </w:tcPr>
          <w:p w14:paraId="472B7E1B"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077EB029"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6EFA6D6D"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561" w:type="pct"/>
            <w:tcBorders>
              <w:top w:val="single" w:sz="4" w:space="0" w:color="auto"/>
              <w:left w:val="single" w:sz="4" w:space="0" w:color="auto"/>
              <w:bottom w:val="single" w:sz="4" w:space="0" w:color="auto"/>
              <w:right w:val="single" w:sz="4" w:space="0" w:color="auto"/>
            </w:tcBorders>
            <w:hideMark/>
          </w:tcPr>
          <w:p w14:paraId="1844E044"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p w14:paraId="255C5950"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p>
        </w:tc>
        <w:tc>
          <w:tcPr>
            <w:tcW w:w="2129" w:type="pct"/>
            <w:tcBorders>
              <w:top w:val="single" w:sz="4" w:space="0" w:color="auto"/>
              <w:left w:val="single" w:sz="4" w:space="0" w:color="auto"/>
              <w:bottom w:val="single" w:sz="4" w:space="0" w:color="auto"/>
              <w:right w:val="single" w:sz="4" w:space="0" w:color="auto"/>
            </w:tcBorders>
            <w:hideMark/>
          </w:tcPr>
          <w:p w14:paraId="62DB05E9"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54885</w:t>
            </w:r>
          </w:p>
        </w:tc>
      </w:tr>
      <w:tr w:rsidR="004358C1" w:rsidRPr="004358C1" w14:paraId="07D07393"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2238D9AE"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561" w:type="pct"/>
            <w:tcBorders>
              <w:top w:val="single" w:sz="4" w:space="0" w:color="auto"/>
              <w:left w:val="single" w:sz="4" w:space="0" w:color="auto"/>
              <w:bottom w:val="single" w:sz="4" w:space="0" w:color="auto"/>
              <w:right w:val="single" w:sz="4" w:space="0" w:color="auto"/>
            </w:tcBorders>
            <w:hideMark/>
          </w:tcPr>
          <w:p w14:paraId="7A03B84E"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p w14:paraId="7BC28F34"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p>
        </w:tc>
        <w:tc>
          <w:tcPr>
            <w:tcW w:w="2129" w:type="pct"/>
            <w:tcBorders>
              <w:top w:val="single" w:sz="4" w:space="0" w:color="auto"/>
              <w:left w:val="single" w:sz="4" w:space="0" w:color="auto"/>
              <w:bottom w:val="single" w:sz="4" w:space="0" w:color="auto"/>
              <w:right w:val="single" w:sz="4" w:space="0" w:color="auto"/>
            </w:tcBorders>
            <w:hideMark/>
          </w:tcPr>
          <w:p w14:paraId="71FCBC4B"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60 мест</w:t>
            </w:r>
          </w:p>
        </w:tc>
      </w:tr>
      <w:tr w:rsidR="000E1BDE" w:rsidRPr="004358C1" w14:paraId="0C98731E"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62EE7849"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561" w:type="pct"/>
            <w:tcBorders>
              <w:top w:val="single" w:sz="4" w:space="0" w:color="auto"/>
              <w:left w:val="single" w:sz="4" w:space="0" w:color="auto"/>
              <w:bottom w:val="single" w:sz="4" w:space="0" w:color="auto"/>
              <w:right w:val="single" w:sz="4" w:space="0" w:color="auto"/>
            </w:tcBorders>
            <w:hideMark/>
          </w:tcPr>
          <w:p w14:paraId="718976F6"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129" w:type="pct"/>
            <w:tcBorders>
              <w:top w:val="single" w:sz="4" w:space="0" w:color="auto"/>
              <w:left w:val="single" w:sz="4" w:space="0" w:color="auto"/>
              <w:bottom w:val="single" w:sz="4" w:space="0" w:color="auto"/>
              <w:right w:val="single" w:sz="4" w:space="0" w:color="auto"/>
            </w:tcBorders>
            <w:hideMark/>
          </w:tcPr>
          <w:p w14:paraId="41A5B188" w14:textId="77777777" w:rsidR="000E1BDE" w:rsidRPr="004358C1" w:rsidRDefault="000E1BDE" w:rsidP="000E1BDE">
            <w:pPr>
              <w:widowControl/>
              <w:autoSpaceDE/>
              <w:autoSpaceDN/>
              <w:adjustRightInd/>
              <w:ind w:left="-26" w:right="-19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5BBBE5F9" w14:textId="77777777" w:rsidR="00FA3923" w:rsidRPr="004358C1" w:rsidRDefault="00FA3923" w:rsidP="00FA3923">
      <w:pPr>
        <w:rPr>
          <w:rFonts w:ascii="Times New Roman" w:hAnsi="Times New Roman" w:cs="Times New Roman"/>
          <w:sz w:val="28"/>
          <w:szCs w:val="28"/>
        </w:rPr>
      </w:pPr>
    </w:p>
    <w:p w14:paraId="09DFA514" w14:textId="77777777" w:rsidR="000E1BDE" w:rsidRPr="004358C1" w:rsidRDefault="000E1BDE">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52725A52" w14:textId="357F790F"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Паспорт 11</w:t>
      </w:r>
    </w:p>
    <w:p w14:paraId="714ECA2F" w14:textId="77777777" w:rsidR="008E17E9" w:rsidRPr="004358C1" w:rsidRDefault="008E17E9" w:rsidP="00FA3923">
      <w:pPr>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58BFC486"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07FFE5F7"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w:t>
            </w:r>
          </w:p>
          <w:p w14:paraId="7F25F6F7"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п/п</w:t>
            </w:r>
          </w:p>
        </w:tc>
        <w:tc>
          <w:tcPr>
            <w:tcW w:w="2441" w:type="pct"/>
            <w:tcBorders>
              <w:top w:val="single" w:sz="4" w:space="0" w:color="auto"/>
              <w:left w:val="single" w:sz="4" w:space="0" w:color="auto"/>
              <w:bottom w:val="single" w:sz="4" w:space="0" w:color="auto"/>
              <w:right w:val="single" w:sz="4" w:space="0" w:color="auto"/>
            </w:tcBorders>
            <w:hideMark/>
          </w:tcPr>
          <w:p w14:paraId="6E805172"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Наименование характеристики</w:t>
            </w:r>
            <w:r w:rsidRPr="004358C1">
              <w:rPr>
                <w:rFonts w:ascii="Times New Roman" w:hAnsi="Times New Roman" w:cs="Times New Roman"/>
                <w:sz w:val="28"/>
                <w:szCs w:val="28"/>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4BC17C06"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Значение характеристики</w:t>
            </w:r>
            <w:r w:rsidRPr="004358C1">
              <w:rPr>
                <w:rFonts w:ascii="Times New Roman" w:hAnsi="Times New Roman" w:cs="Times New Roman"/>
                <w:sz w:val="28"/>
                <w:szCs w:val="28"/>
              </w:rPr>
              <w:br/>
              <w:t>объекта/проекта</w:t>
            </w:r>
          </w:p>
        </w:tc>
      </w:tr>
      <w:tr w:rsidR="004358C1" w:rsidRPr="004358C1" w14:paraId="244BC0E2"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4FE33A6C"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1.</w:t>
            </w:r>
          </w:p>
        </w:tc>
        <w:tc>
          <w:tcPr>
            <w:tcW w:w="2441" w:type="pct"/>
            <w:tcBorders>
              <w:top w:val="single" w:sz="4" w:space="0" w:color="auto"/>
              <w:left w:val="single" w:sz="4" w:space="0" w:color="auto"/>
              <w:bottom w:val="single" w:sz="4" w:space="0" w:color="auto"/>
              <w:right w:val="single" w:sz="4" w:space="0" w:color="auto"/>
            </w:tcBorders>
            <w:hideMark/>
          </w:tcPr>
          <w:p w14:paraId="5B4510BB"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039FCB6D"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строительство двухэтажной пристройки к зданию детского сада МДОУ № 18 «Сказка», г. Углич, ул. Часовая, д. 3</w:t>
            </w:r>
          </w:p>
        </w:tc>
      </w:tr>
      <w:tr w:rsidR="004358C1" w:rsidRPr="004358C1" w14:paraId="174187CA"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09335EFE"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2.</w:t>
            </w:r>
          </w:p>
        </w:tc>
        <w:tc>
          <w:tcPr>
            <w:tcW w:w="2441" w:type="pct"/>
            <w:tcBorders>
              <w:top w:val="single" w:sz="4" w:space="0" w:color="auto"/>
              <w:left w:val="single" w:sz="4" w:space="0" w:color="auto"/>
              <w:bottom w:val="single" w:sz="4" w:space="0" w:color="auto"/>
              <w:right w:val="single" w:sz="4" w:space="0" w:color="auto"/>
            </w:tcBorders>
            <w:hideMark/>
          </w:tcPr>
          <w:p w14:paraId="12CFF54B"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4F01E881"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обеспечение доступности дошкольного образования для жителей г. Углича</w:t>
            </w:r>
          </w:p>
        </w:tc>
      </w:tr>
      <w:tr w:rsidR="004358C1" w:rsidRPr="004358C1" w14:paraId="6B4873C8"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48030B93"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3.</w:t>
            </w:r>
          </w:p>
        </w:tc>
        <w:tc>
          <w:tcPr>
            <w:tcW w:w="2441" w:type="pct"/>
            <w:tcBorders>
              <w:top w:val="single" w:sz="4" w:space="0" w:color="auto"/>
              <w:left w:val="single" w:sz="4" w:space="0" w:color="auto"/>
              <w:bottom w:val="single" w:sz="4" w:space="0" w:color="auto"/>
              <w:right w:val="single" w:sz="4" w:space="0" w:color="auto"/>
            </w:tcBorders>
            <w:hideMark/>
          </w:tcPr>
          <w:p w14:paraId="37DFF346"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Сроки строительства/реконструкции объекта,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25849B59"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2011 – 2012 годы</w:t>
            </w:r>
          </w:p>
        </w:tc>
      </w:tr>
      <w:tr w:rsidR="004358C1" w:rsidRPr="004358C1" w14:paraId="0DAEF589"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558EA050"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4.</w:t>
            </w:r>
          </w:p>
        </w:tc>
        <w:tc>
          <w:tcPr>
            <w:tcW w:w="2441" w:type="pct"/>
            <w:tcBorders>
              <w:top w:val="single" w:sz="4" w:space="0" w:color="auto"/>
              <w:left w:val="single" w:sz="4" w:space="0" w:color="auto"/>
              <w:bottom w:val="single" w:sz="4" w:space="0" w:color="auto"/>
              <w:right w:val="single" w:sz="4" w:space="0" w:color="auto"/>
            </w:tcBorders>
            <w:hideMark/>
          </w:tcPr>
          <w:p w14:paraId="5BA9030A"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7DE678A3"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г. Углич, ул. Часовая, д. 3</w:t>
            </w:r>
          </w:p>
        </w:tc>
      </w:tr>
      <w:tr w:rsidR="004358C1" w:rsidRPr="004358C1" w14:paraId="285FBE08"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0C0E470A"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5.</w:t>
            </w:r>
          </w:p>
        </w:tc>
        <w:tc>
          <w:tcPr>
            <w:tcW w:w="2441" w:type="pct"/>
            <w:tcBorders>
              <w:top w:val="single" w:sz="4" w:space="0" w:color="auto"/>
              <w:left w:val="single" w:sz="4" w:space="0" w:color="auto"/>
              <w:bottom w:val="single" w:sz="4" w:space="0" w:color="auto"/>
              <w:right w:val="single" w:sz="4" w:space="0" w:color="auto"/>
            </w:tcBorders>
            <w:hideMark/>
          </w:tcPr>
          <w:p w14:paraId="1AC7FBF0"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0518ED99"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ДС ЯО</w:t>
            </w:r>
          </w:p>
        </w:tc>
      </w:tr>
      <w:tr w:rsidR="004358C1" w:rsidRPr="004358C1" w14:paraId="2B03D481"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7C09FC43"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6.</w:t>
            </w:r>
          </w:p>
        </w:tc>
        <w:tc>
          <w:tcPr>
            <w:tcW w:w="2441" w:type="pct"/>
            <w:tcBorders>
              <w:top w:val="single" w:sz="4" w:space="0" w:color="auto"/>
              <w:left w:val="single" w:sz="4" w:space="0" w:color="auto"/>
              <w:bottom w:val="single" w:sz="4" w:space="0" w:color="auto"/>
              <w:right w:val="single" w:sz="4" w:space="0" w:color="auto"/>
            </w:tcBorders>
            <w:hideMark/>
          </w:tcPr>
          <w:p w14:paraId="261FA1DC"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269130A4" w14:textId="703E0039" w:rsidR="00FA3923" w:rsidRPr="004358C1" w:rsidRDefault="008E17E9" w:rsidP="00B03A01">
            <w:pPr>
              <w:jc w:val="both"/>
              <w:rPr>
                <w:rFonts w:ascii="Times New Roman" w:hAnsi="Times New Roman" w:cs="Times New Roman"/>
                <w:sz w:val="28"/>
                <w:szCs w:val="28"/>
              </w:rPr>
            </w:pPr>
            <w:r w:rsidRPr="004358C1">
              <w:rPr>
                <w:rFonts w:ascii="Times New Roman" w:eastAsia="Calibri" w:hAnsi="Times New Roman" w:cs="Times New Roman"/>
                <w:sz w:val="28"/>
                <w:szCs w:val="28"/>
                <w:lang w:eastAsia="en-US"/>
              </w:rPr>
              <w:t>41271,75</w:t>
            </w:r>
          </w:p>
        </w:tc>
      </w:tr>
      <w:tr w:rsidR="004358C1" w:rsidRPr="004358C1" w14:paraId="22AE0338"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4CFC12EF"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7.</w:t>
            </w:r>
          </w:p>
        </w:tc>
        <w:tc>
          <w:tcPr>
            <w:tcW w:w="2441" w:type="pct"/>
            <w:tcBorders>
              <w:top w:val="single" w:sz="4" w:space="0" w:color="auto"/>
              <w:left w:val="single" w:sz="4" w:space="0" w:color="auto"/>
              <w:bottom w:val="single" w:sz="4" w:space="0" w:color="auto"/>
              <w:right w:val="single" w:sz="4" w:space="0" w:color="auto"/>
            </w:tcBorders>
            <w:hideMark/>
          </w:tcPr>
          <w:p w14:paraId="7D6F2BE5"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2CF3DE90" w14:textId="77777777" w:rsidR="00FA3923" w:rsidRPr="004358C1" w:rsidRDefault="00FA3923" w:rsidP="00B03A01">
            <w:pPr>
              <w:jc w:val="both"/>
              <w:rPr>
                <w:rFonts w:ascii="Times New Roman" w:hAnsi="Times New Roman" w:cs="Times New Roman"/>
                <w:sz w:val="28"/>
                <w:szCs w:val="28"/>
              </w:rPr>
            </w:pPr>
            <w:r w:rsidRPr="004358C1">
              <w:rPr>
                <w:rFonts w:ascii="Times New Roman" w:hAnsi="Times New Roman" w:cs="Times New Roman"/>
                <w:sz w:val="28"/>
                <w:szCs w:val="28"/>
              </w:rPr>
              <w:t>60 мест</w:t>
            </w:r>
          </w:p>
        </w:tc>
      </w:tr>
      <w:tr w:rsidR="00FA3923" w:rsidRPr="004358C1" w14:paraId="57155A83"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7E8C3040"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8.</w:t>
            </w:r>
          </w:p>
        </w:tc>
        <w:tc>
          <w:tcPr>
            <w:tcW w:w="2441" w:type="pct"/>
            <w:tcBorders>
              <w:top w:val="single" w:sz="4" w:space="0" w:color="auto"/>
              <w:left w:val="single" w:sz="4" w:space="0" w:color="auto"/>
              <w:bottom w:val="single" w:sz="4" w:space="0" w:color="auto"/>
              <w:right w:val="single" w:sz="4" w:space="0" w:color="auto"/>
            </w:tcBorders>
            <w:hideMark/>
          </w:tcPr>
          <w:p w14:paraId="63240D25"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7919350E" w14:textId="77777777" w:rsidR="00FA3923" w:rsidRPr="004358C1" w:rsidRDefault="00FA3923" w:rsidP="00B03A01">
            <w:pPr>
              <w:jc w:val="both"/>
              <w:rPr>
                <w:rFonts w:ascii="Times New Roman" w:hAnsi="Times New Roman" w:cs="Times New Roman"/>
                <w:sz w:val="28"/>
                <w:szCs w:val="28"/>
              </w:rPr>
            </w:pPr>
            <w:r w:rsidRPr="004358C1">
              <w:rPr>
                <w:rFonts w:ascii="Times New Roman" w:hAnsi="Times New Roman" w:cs="Times New Roman"/>
                <w:sz w:val="28"/>
                <w:szCs w:val="28"/>
              </w:rPr>
              <w:t>0,932</w:t>
            </w:r>
          </w:p>
        </w:tc>
      </w:tr>
    </w:tbl>
    <w:p w14:paraId="693E3A2A" w14:textId="77777777" w:rsidR="00FA3923" w:rsidRPr="004358C1" w:rsidRDefault="00FA3923" w:rsidP="00FA3923">
      <w:pPr>
        <w:rPr>
          <w:rFonts w:ascii="Times New Roman" w:hAnsi="Times New Roman" w:cs="Times New Roman"/>
          <w:sz w:val="28"/>
          <w:szCs w:val="28"/>
        </w:rPr>
      </w:pPr>
    </w:p>
    <w:p w14:paraId="5CD07992" w14:textId="77777777" w:rsidR="000E1BDE" w:rsidRPr="004358C1" w:rsidRDefault="000E1BDE">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134A50A7" w14:textId="77DE44D1"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Паспорт 12</w:t>
      </w:r>
    </w:p>
    <w:p w14:paraId="65047A8C" w14:textId="77777777" w:rsidR="000E1BDE" w:rsidRPr="004358C1" w:rsidRDefault="000E1BDE" w:rsidP="00FA3923">
      <w:pPr>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75BC723E"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2504BFA8"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w:t>
            </w:r>
          </w:p>
          <w:p w14:paraId="42395138"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п/п</w:t>
            </w:r>
          </w:p>
        </w:tc>
        <w:tc>
          <w:tcPr>
            <w:tcW w:w="2441" w:type="pct"/>
            <w:tcBorders>
              <w:top w:val="single" w:sz="4" w:space="0" w:color="auto"/>
              <w:left w:val="single" w:sz="4" w:space="0" w:color="auto"/>
              <w:bottom w:val="single" w:sz="4" w:space="0" w:color="auto"/>
              <w:right w:val="single" w:sz="4" w:space="0" w:color="auto"/>
            </w:tcBorders>
            <w:hideMark/>
          </w:tcPr>
          <w:p w14:paraId="2BEDAC3C"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Наименование характеристики</w:t>
            </w:r>
            <w:r w:rsidRPr="004358C1">
              <w:rPr>
                <w:rFonts w:ascii="Times New Roman" w:hAnsi="Times New Roman" w:cs="Times New Roman"/>
                <w:sz w:val="28"/>
                <w:szCs w:val="28"/>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57F539EF"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Значение характеристики</w:t>
            </w:r>
            <w:r w:rsidRPr="004358C1">
              <w:rPr>
                <w:rFonts w:ascii="Times New Roman" w:hAnsi="Times New Roman" w:cs="Times New Roman"/>
                <w:sz w:val="28"/>
                <w:szCs w:val="28"/>
              </w:rPr>
              <w:br/>
              <w:t>объекта/проекта</w:t>
            </w:r>
          </w:p>
        </w:tc>
      </w:tr>
      <w:tr w:rsidR="004358C1" w:rsidRPr="004358C1" w14:paraId="2FAC7200"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5977AE5B"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1.</w:t>
            </w:r>
          </w:p>
        </w:tc>
        <w:tc>
          <w:tcPr>
            <w:tcW w:w="2441" w:type="pct"/>
            <w:tcBorders>
              <w:top w:val="single" w:sz="4" w:space="0" w:color="auto"/>
              <w:left w:val="single" w:sz="4" w:space="0" w:color="auto"/>
              <w:bottom w:val="single" w:sz="4" w:space="0" w:color="auto"/>
              <w:right w:val="single" w:sz="4" w:space="0" w:color="auto"/>
            </w:tcBorders>
            <w:hideMark/>
          </w:tcPr>
          <w:p w14:paraId="5F68C03C"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50A39C35"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строительство детского сада в</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г. Данилове Даниловского МР</w:t>
            </w:r>
          </w:p>
        </w:tc>
      </w:tr>
      <w:tr w:rsidR="004358C1" w:rsidRPr="004358C1" w14:paraId="5C52FC33"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059E2E30"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2.</w:t>
            </w:r>
          </w:p>
        </w:tc>
        <w:tc>
          <w:tcPr>
            <w:tcW w:w="2441" w:type="pct"/>
            <w:tcBorders>
              <w:top w:val="single" w:sz="4" w:space="0" w:color="auto"/>
              <w:left w:val="single" w:sz="4" w:space="0" w:color="auto"/>
              <w:bottom w:val="single" w:sz="4" w:space="0" w:color="auto"/>
              <w:right w:val="single" w:sz="4" w:space="0" w:color="auto"/>
            </w:tcBorders>
            <w:hideMark/>
          </w:tcPr>
          <w:p w14:paraId="205EA628"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6A190147"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обеспечение доступности дошкольного образования для жителей г. Данилова</w:t>
            </w:r>
          </w:p>
        </w:tc>
      </w:tr>
      <w:tr w:rsidR="004358C1" w:rsidRPr="004358C1" w14:paraId="44ABC023"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76A21095"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3.</w:t>
            </w:r>
          </w:p>
        </w:tc>
        <w:tc>
          <w:tcPr>
            <w:tcW w:w="2441" w:type="pct"/>
            <w:tcBorders>
              <w:top w:val="single" w:sz="4" w:space="0" w:color="auto"/>
              <w:left w:val="single" w:sz="4" w:space="0" w:color="auto"/>
              <w:bottom w:val="single" w:sz="4" w:space="0" w:color="auto"/>
              <w:right w:val="single" w:sz="4" w:space="0" w:color="auto"/>
            </w:tcBorders>
            <w:hideMark/>
          </w:tcPr>
          <w:p w14:paraId="42631F16"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Сроки строительства/реконструкции объекта,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6FAC6BAD"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2013 – 2014 годы</w:t>
            </w:r>
          </w:p>
        </w:tc>
      </w:tr>
      <w:tr w:rsidR="004358C1" w:rsidRPr="004358C1" w14:paraId="71E95CA3"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0BF6D4F6"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4.</w:t>
            </w:r>
          </w:p>
        </w:tc>
        <w:tc>
          <w:tcPr>
            <w:tcW w:w="2441" w:type="pct"/>
            <w:tcBorders>
              <w:top w:val="single" w:sz="4" w:space="0" w:color="auto"/>
              <w:left w:val="single" w:sz="4" w:space="0" w:color="auto"/>
              <w:bottom w:val="single" w:sz="4" w:space="0" w:color="auto"/>
              <w:right w:val="single" w:sz="4" w:space="0" w:color="auto"/>
            </w:tcBorders>
            <w:hideMark/>
          </w:tcPr>
          <w:p w14:paraId="17549778"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23438F9E"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г. Данилов</w:t>
            </w:r>
          </w:p>
        </w:tc>
      </w:tr>
      <w:tr w:rsidR="004358C1" w:rsidRPr="004358C1" w14:paraId="6259C0A2"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2093DAEB"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5.</w:t>
            </w:r>
          </w:p>
        </w:tc>
        <w:tc>
          <w:tcPr>
            <w:tcW w:w="2441" w:type="pct"/>
            <w:tcBorders>
              <w:top w:val="single" w:sz="4" w:space="0" w:color="auto"/>
              <w:left w:val="single" w:sz="4" w:space="0" w:color="auto"/>
              <w:bottom w:val="single" w:sz="4" w:space="0" w:color="auto"/>
              <w:right w:val="single" w:sz="4" w:space="0" w:color="auto"/>
            </w:tcBorders>
            <w:hideMark/>
          </w:tcPr>
          <w:p w14:paraId="63422D08"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7CC66691"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ДС ЯО</w:t>
            </w:r>
          </w:p>
        </w:tc>
      </w:tr>
      <w:tr w:rsidR="004358C1" w:rsidRPr="004358C1" w14:paraId="5A439B00"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283FFFB6"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6.</w:t>
            </w:r>
          </w:p>
        </w:tc>
        <w:tc>
          <w:tcPr>
            <w:tcW w:w="2441" w:type="pct"/>
            <w:tcBorders>
              <w:top w:val="single" w:sz="4" w:space="0" w:color="auto"/>
              <w:left w:val="single" w:sz="4" w:space="0" w:color="auto"/>
              <w:bottom w:val="single" w:sz="4" w:space="0" w:color="auto"/>
              <w:right w:val="single" w:sz="4" w:space="0" w:color="auto"/>
            </w:tcBorders>
            <w:hideMark/>
          </w:tcPr>
          <w:p w14:paraId="3A41C26F"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07CCE396"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80000</w:t>
            </w:r>
          </w:p>
        </w:tc>
      </w:tr>
      <w:tr w:rsidR="004358C1" w:rsidRPr="004358C1" w14:paraId="725DE116"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6E9E40F7"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7.</w:t>
            </w:r>
          </w:p>
        </w:tc>
        <w:tc>
          <w:tcPr>
            <w:tcW w:w="2441" w:type="pct"/>
            <w:tcBorders>
              <w:top w:val="single" w:sz="4" w:space="0" w:color="auto"/>
              <w:left w:val="single" w:sz="4" w:space="0" w:color="auto"/>
              <w:bottom w:val="single" w:sz="4" w:space="0" w:color="auto"/>
              <w:right w:val="single" w:sz="4" w:space="0" w:color="auto"/>
            </w:tcBorders>
            <w:hideMark/>
          </w:tcPr>
          <w:p w14:paraId="482F2822"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5423897A"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103 мест</w:t>
            </w:r>
          </w:p>
        </w:tc>
      </w:tr>
      <w:tr w:rsidR="00FA3923" w:rsidRPr="004358C1" w14:paraId="6E01CB2C"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16910C0B"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8.</w:t>
            </w:r>
          </w:p>
        </w:tc>
        <w:tc>
          <w:tcPr>
            <w:tcW w:w="2441" w:type="pct"/>
            <w:tcBorders>
              <w:top w:val="single" w:sz="4" w:space="0" w:color="auto"/>
              <w:left w:val="single" w:sz="4" w:space="0" w:color="auto"/>
              <w:bottom w:val="single" w:sz="4" w:space="0" w:color="auto"/>
              <w:right w:val="single" w:sz="4" w:space="0" w:color="auto"/>
            </w:tcBorders>
            <w:hideMark/>
          </w:tcPr>
          <w:p w14:paraId="5587CFFF"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564346D9" w14:textId="77777777" w:rsidR="00FA3923" w:rsidRPr="004358C1" w:rsidRDefault="00FA3923" w:rsidP="00B03A01">
            <w:pPr>
              <w:jc w:val="both"/>
              <w:rPr>
                <w:rFonts w:ascii="Times New Roman" w:hAnsi="Times New Roman" w:cs="Times New Roman"/>
                <w:sz w:val="28"/>
                <w:szCs w:val="28"/>
              </w:rPr>
            </w:pPr>
            <w:r w:rsidRPr="004358C1">
              <w:rPr>
                <w:rFonts w:ascii="Times New Roman" w:hAnsi="Times New Roman" w:cs="Times New Roman"/>
                <w:sz w:val="28"/>
                <w:szCs w:val="28"/>
              </w:rPr>
              <w:t>*</w:t>
            </w:r>
          </w:p>
        </w:tc>
      </w:tr>
    </w:tbl>
    <w:p w14:paraId="55DC36BE" w14:textId="77777777" w:rsidR="00FA3923" w:rsidRPr="004358C1" w:rsidRDefault="00FA3923" w:rsidP="00FA3923">
      <w:pPr>
        <w:rPr>
          <w:rFonts w:ascii="Times New Roman" w:hAnsi="Times New Roman" w:cs="Times New Roman"/>
          <w:sz w:val="28"/>
          <w:szCs w:val="28"/>
        </w:rPr>
      </w:pPr>
    </w:p>
    <w:p w14:paraId="6BB04D1B" w14:textId="77777777" w:rsidR="000E1BDE" w:rsidRPr="004358C1" w:rsidRDefault="000E1BDE">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7C2CF61B" w14:textId="3EB61E2C"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Паспорт 13</w:t>
      </w:r>
    </w:p>
    <w:p w14:paraId="0FEDB50C" w14:textId="77777777" w:rsidR="001B1CB0" w:rsidRPr="004358C1" w:rsidRDefault="001B1CB0" w:rsidP="00FA3923">
      <w:pPr>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5048"/>
        <w:gridCol w:w="4196"/>
      </w:tblGrid>
      <w:tr w:rsidR="004358C1" w:rsidRPr="004358C1" w14:paraId="0DBBBF67" w14:textId="77777777" w:rsidTr="000E1BDE">
        <w:trPr>
          <w:tblHeader/>
        </w:trPr>
        <w:tc>
          <w:tcPr>
            <w:tcW w:w="310" w:type="pct"/>
            <w:tcBorders>
              <w:top w:val="single" w:sz="4" w:space="0" w:color="auto"/>
              <w:left w:val="single" w:sz="4" w:space="0" w:color="auto"/>
              <w:bottom w:val="single" w:sz="4" w:space="0" w:color="auto"/>
              <w:right w:val="single" w:sz="4" w:space="0" w:color="auto"/>
            </w:tcBorders>
            <w:hideMark/>
          </w:tcPr>
          <w:p w14:paraId="5F6F15AB"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439F25AD"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561" w:type="pct"/>
            <w:tcBorders>
              <w:top w:val="single" w:sz="4" w:space="0" w:color="auto"/>
              <w:left w:val="single" w:sz="4" w:space="0" w:color="auto"/>
              <w:bottom w:val="single" w:sz="4" w:space="0" w:color="auto"/>
              <w:right w:val="single" w:sz="4" w:space="0" w:color="auto"/>
            </w:tcBorders>
            <w:hideMark/>
          </w:tcPr>
          <w:p w14:paraId="4B752E8C"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129" w:type="pct"/>
            <w:tcBorders>
              <w:top w:val="single" w:sz="4" w:space="0" w:color="auto"/>
              <w:left w:val="single" w:sz="4" w:space="0" w:color="auto"/>
              <w:bottom w:val="single" w:sz="4" w:space="0" w:color="auto"/>
              <w:right w:val="single" w:sz="4" w:space="0" w:color="auto"/>
            </w:tcBorders>
            <w:hideMark/>
          </w:tcPr>
          <w:p w14:paraId="69877C63"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678B101D"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76AA994C" w14:textId="77777777" w:rsidR="000E1BDE" w:rsidRPr="004358C1" w:rsidRDefault="000E1BDE" w:rsidP="000E1BDE">
            <w:pPr>
              <w:widowControl/>
              <w:autoSpaceDE/>
              <w:autoSpaceDN/>
              <w:adjustRightInd/>
              <w:ind w:left="-62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561" w:type="pct"/>
            <w:tcBorders>
              <w:top w:val="single" w:sz="4" w:space="0" w:color="auto"/>
              <w:left w:val="single" w:sz="4" w:space="0" w:color="auto"/>
              <w:bottom w:val="single" w:sz="4" w:space="0" w:color="auto"/>
              <w:right w:val="single" w:sz="4" w:space="0" w:color="auto"/>
            </w:tcBorders>
            <w:hideMark/>
          </w:tcPr>
          <w:p w14:paraId="09C7F25F" w14:textId="77777777" w:rsidR="000E1BDE" w:rsidRPr="004358C1" w:rsidRDefault="000E1BDE" w:rsidP="000E1BDE">
            <w:pPr>
              <w:widowControl/>
              <w:autoSpaceDE/>
              <w:autoSpaceDN/>
              <w:adjustRightInd/>
              <w:ind w:left="-62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129" w:type="pct"/>
            <w:tcBorders>
              <w:top w:val="single" w:sz="4" w:space="0" w:color="auto"/>
              <w:left w:val="single" w:sz="4" w:space="0" w:color="auto"/>
              <w:bottom w:val="single" w:sz="4" w:space="0" w:color="auto"/>
              <w:right w:val="single" w:sz="4" w:space="0" w:color="auto"/>
            </w:tcBorders>
            <w:hideMark/>
          </w:tcPr>
          <w:p w14:paraId="56A9E06E" w14:textId="77777777" w:rsidR="000E1BDE" w:rsidRPr="004358C1" w:rsidRDefault="000E1BDE" w:rsidP="000E1BDE">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строительство детского сада на 110 мест в г. Пошехонье,</w:t>
            </w:r>
          </w:p>
          <w:p w14:paraId="4E13C576" w14:textId="5C9A286D" w:rsidR="00B940D1" w:rsidRPr="004358C1" w:rsidRDefault="000E1BDE" w:rsidP="00B940D1">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ул. Комсомольская</w:t>
            </w:r>
            <w:r w:rsidR="0000715A" w:rsidRPr="004358C1">
              <w:rPr>
                <w:rFonts w:ascii="Times New Roman" w:eastAsia="Times New Roman" w:hAnsi="Times New Roman" w:cs="Times New Roman"/>
                <w:sz w:val="28"/>
                <w:szCs w:val="28"/>
                <w:lang w:eastAsia="en-US"/>
              </w:rPr>
              <w:t xml:space="preserve"> (вблизи д. 39)</w:t>
            </w:r>
          </w:p>
        </w:tc>
      </w:tr>
      <w:tr w:rsidR="004358C1" w:rsidRPr="004358C1" w14:paraId="58F06F3C"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5CF616FA" w14:textId="77777777" w:rsidR="000E1BDE" w:rsidRPr="004358C1" w:rsidRDefault="000E1BDE" w:rsidP="000E1BDE">
            <w:pPr>
              <w:widowControl/>
              <w:autoSpaceDE/>
              <w:autoSpaceDN/>
              <w:adjustRightInd/>
              <w:ind w:left="-62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561" w:type="pct"/>
            <w:tcBorders>
              <w:top w:val="single" w:sz="4" w:space="0" w:color="auto"/>
              <w:left w:val="single" w:sz="4" w:space="0" w:color="auto"/>
              <w:bottom w:val="single" w:sz="4" w:space="0" w:color="auto"/>
              <w:right w:val="single" w:sz="4" w:space="0" w:color="auto"/>
            </w:tcBorders>
            <w:hideMark/>
          </w:tcPr>
          <w:p w14:paraId="67DC6AFB" w14:textId="77777777" w:rsidR="000E1BDE" w:rsidRPr="004358C1" w:rsidRDefault="000E1BDE" w:rsidP="000E1BDE">
            <w:pPr>
              <w:widowControl/>
              <w:autoSpaceDE/>
              <w:autoSpaceDN/>
              <w:adjustRightInd/>
              <w:ind w:left="-62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129" w:type="pct"/>
            <w:tcBorders>
              <w:top w:val="single" w:sz="4" w:space="0" w:color="auto"/>
              <w:left w:val="single" w:sz="4" w:space="0" w:color="auto"/>
              <w:bottom w:val="single" w:sz="4" w:space="0" w:color="auto"/>
              <w:right w:val="single" w:sz="4" w:space="0" w:color="auto"/>
            </w:tcBorders>
            <w:hideMark/>
          </w:tcPr>
          <w:p w14:paraId="0E010A2F" w14:textId="77777777" w:rsidR="000E1BDE" w:rsidRPr="004358C1" w:rsidRDefault="000E1BDE" w:rsidP="000E1BDE">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Пошехонье</w:t>
            </w:r>
          </w:p>
        </w:tc>
      </w:tr>
      <w:tr w:rsidR="004358C1" w:rsidRPr="004358C1" w14:paraId="16B0C123"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1AE8398D" w14:textId="77777777" w:rsidR="000E1BDE" w:rsidRPr="004358C1" w:rsidRDefault="000E1BDE" w:rsidP="000E1BDE">
            <w:pPr>
              <w:widowControl/>
              <w:autoSpaceDE/>
              <w:autoSpaceDN/>
              <w:adjustRightInd/>
              <w:ind w:left="-62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561" w:type="pct"/>
            <w:tcBorders>
              <w:top w:val="single" w:sz="4" w:space="0" w:color="auto"/>
              <w:left w:val="single" w:sz="4" w:space="0" w:color="auto"/>
              <w:bottom w:val="single" w:sz="4" w:space="0" w:color="auto"/>
              <w:right w:val="single" w:sz="4" w:space="0" w:color="auto"/>
            </w:tcBorders>
            <w:hideMark/>
          </w:tcPr>
          <w:p w14:paraId="59F48726" w14:textId="77777777" w:rsidR="000E1BDE" w:rsidRPr="004358C1" w:rsidRDefault="000E1BDE" w:rsidP="000E1BDE">
            <w:pPr>
              <w:widowControl/>
              <w:autoSpaceDE/>
              <w:autoSpaceDN/>
              <w:adjustRightInd/>
              <w:ind w:left="-26" w:hanging="3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129" w:type="pct"/>
            <w:tcBorders>
              <w:top w:val="single" w:sz="4" w:space="0" w:color="auto"/>
              <w:left w:val="single" w:sz="4" w:space="0" w:color="auto"/>
              <w:bottom w:val="single" w:sz="4" w:space="0" w:color="auto"/>
              <w:right w:val="single" w:sz="4" w:space="0" w:color="auto"/>
            </w:tcBorders>
            <w:hideMark/>
          </w:tcPr>
          <w:p w14:paraId="14F1AE19" w14:textId="0D31566B" w:rsidR="000E1BDE" w:rsidRPr="004358C1" w:rsidRDefault="000E1BDE" w:rsidP="00301B88">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2014 </w:t>
            </w:r>
            <w:r w:rsidR="00341F66" w:rsidRPr="004358C1">
              <w:rPr>
                <w:rFonts w:ascii="Times New Roman" w:eastAsia="Times New Roman" w:hAnsi="Times New Roman" w:cs="Times New Roman"/>
                <w:sz w:val="28"/>
                <w:szCs w:val="28"/>
                <w:lang w:eastAsia="en-US"/>
              </w:rPr>
              <w:t>- 20</w:t>
            </w:r>
            <w:r w:rsidR="00301B88" w:rsidRPr="004358C1">
              <w:rPr>
                <w:rFonts w:ascii="Times New Roman" w:eastAsia="Times New Roman" w:hAnsi="Times New Roman" w:cs="Times New Roman"/>
                <w:sz w:val="28"/>
                <w:szCs w:val="28"/>
                <w:lang w:eastAsia="en-US"/>
              </w:rPr>
              <w:t>20</w:t>
            </w:r>
            <w:r w:rsidRPr="004358C1">
              <w:rPr>
                <w:rFonts w:ascii="Times New Roman" w:eastAsia="Times New Roman" w:hAnsi="Times New Roman" w:cs="Times New Roman"/>
                <w:sz w:val="28"/>
                <w:szCs w:val="28"/>
                <w:lang w:eastAsia="en-US"/>
              </w:rPr>
              <w:t xml:space="preserve"> годы</w:t>
            </w:r>
          </w:p>
        </w:tc>
      </w:tr>
      <w:tr w:rsidR="004358C1" w:rsidRPr="004358C1" w14:paraId="3DE8BEB4"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15EE1D34" w14:textId="77777777" w:rsidR="000E1BDE" w:rsidRPr="004358C1" w:rsidRDefault="000E1BDE" w:rsidP="000E1BDE">
            <w:pPr>
              <w:widowControl/>
              <w:autoSpaceDE/>
              <w:autoSpaceDN/>
              <w:adjustRightInd/>
              <w:ind w:left="-62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561" w:type="pct"/>
            <w:tcBorders>
              <w:top w:val="single" w:sz="4" w:space="0" w:color="auto"/>
              <w:left w:val="single" w:sz="4" w:space="0" w:color="auto"/>
              <w:bottom w:val="single" w:sz="4" w:space="0" w:color="auto"/>
              <w:right w:val="single" w:sz="4" w:space="0" w:color="auto"/>
            </w:tcBorders>
            <w:hideMark/>
          </w:tcPr>
          <w:p w14:paraId="6AE32449" w14:textId="77777777" w:rsidR="000E1BDE" w:rsidRPr="004358C1" w:rsidRDefault="000E1BDE" w:rsidP="000E1BDE">
            <w:pPr>
              <w:widowControl/>
              <w:autoSpaceDE/>
              <w:autoSpaceDN/>
              <w:adjustRightInd/>
              <w:ind w:left="-26" w:hanging="3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129" w:type="pct"/>
            <w:tcBorders>
              <w:top w:val="single" w:sz="4" w:space="0" w:color="auto"/>
              <w:left w:val="single" w:sz="4" w:space="0" w:color="auto"/>
              <w:bottom w:val="single" w:sz="4" w:space="0" w:color="auto"/>
              <w:right w:val="single" w:sz="4" w:space="0" w:color="auto"/>
            </w:tcBorders>
            <w:hideMark/>
          </w:tcPr>
          <w:p w14:paraId="26F400E7" w14:textId="77777777" w:rsidR="000E1BDE" w:rsidRPr="004358C1" w:rsidRDefault="000E1BDE" w:rsidP="000E1BDE">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г. Пошехонье, </w:t>
            </w:r>
          </w:p>
          <w:p w14:paraId="79D36579" w14:textId="1830CA1A" w:rsidR="000E1BDE" w:rsidRPr="004358C1" w:rsidRDefault="000E1BDE" w:rsidP="000E1BDE">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ул. Комсомольская</w:t>
            </w:r>
            <w:r w:rsidR="0000715A" w:rsidRPr="004358C1">
              <w:rPr>
                <w:rFonts w:ascii="Times New Roman" w:eastAsia="Times New Roman" w:hAnsi="Times New Roman" w:cs="Times New Roman"/>
                <w:sz w:val="28"/>
                <w:szCs w:val="28"/>
                <w:lang w:eastAsia="en-US"/>
              </w:rPr>
              <w:t xml:space="preserve"> (вблизи д. 39)</w:t>
            </w:r>
          </w:p>
        </w:tc>
      </w:tr>
      <w:tr w:rsidR="004358C1" w:rsidRPr="004358C1" w14:paraId="18788670"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24E8E0E0" w14:textId="77777777" w:rsidR="000E1BDE" w:rsidRPr="004358C1" w:rsidRDefault="000E1BDE" w:rsidP="000E1BDE">
            <w:pPr>
              <w:widowControl/>
              <w:autoSpaceDE/>
              <w:autoSpaceDN/>
              <w:adjustRightInd/>
              <w:ind w:left="-62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561" w:type="pct"/>
            <w:tcBorders>
              <w:top w:val="single" w:sz="4" w:space="0" w:color="auto"/>
              <w:left w:val="single" w:sz="4" w:space="0" w:color="auto"/>
              <w:bottom w:val="single" w:sz="4" w:space="0" w:color="auto"/>
              <w:right w:val="single" w:sz="4" w:space="0" w:color="auto"/>
            </w:tcBorders>
            <w:hideMark/>
          </w:tcPr>
          <w:p w14:paraId="1507B0EB" w14:textId="77777777" w:rsidR="000E1BDE" w:rsidRPr="004358C1" w:rsidRDefault="000E1BDE" w:rsidP="000E1BDE">
            <w:pPr>
              <w:widowControl/>
              <w:autoSpaceDE/>
              <w:autoSpaceDN/>
              <w:adjustRightInd/>
              <w:ind w:left="-26" w:hanging="3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129" w:type="pct"/>
            <w:tcBorders>
              <w:top w:val="single" w:sz="4" w:space="0" w:color="auto"/>
              <w:left w:val="single" w:sz="4" w:space="0" w:color="auto"/>
              <w:bottom w:val="single" w:sz="4" w:space="0" w:color="auto"/>
              <w:right w:val="single" w:sz="4" w:space="0" w:color="auto"/>
            </w:tcBorders>
            <w:hideMark/>
          </w:tcPr>
          <w:p w14:paraId="631ADC0B" w14:textId="77777777" w:rsidR="000E1BDE" w:rsidRPr="004358C1" w:rsidRDefault="000E1BDE" w:rsidP="000E1BDE">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34D21A68"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62CA3480" w14:textId="77777777" w:rsidR="000E1BDE" w:rsidRPr="004358C1" w:rsidRDefault="000E1BDE" w:rsidP="000E1BDE">
            <w:pPr>
              <w:widowControl/>
              <w:autoSpaceDE/>
              <w:autoSpaceDN/>
              <w:adjustRightInd/>
              <w:ind w:left="-62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561" w:type="pct"/>
            <w:tcBorders>
              <w:top w:val="single" w:sz="4" w:space="0" w:color="auto"/>
              <w:left w:val="single" w:sz="4" w:space="0" w:color="auto"/>
              <w:bottom w:val="single" w:sz="4" w:space="0" w:color="auto"/>
              <w:right w:val="single" w:sz="4" w:space="0" w:color="auto"/>
            </w:tcBorders>
            <w:hideMark/>
          </w:tcPr>
          <w:p w14:paraId="024D0D16" w14:textId="77777777" w:rsidR="000E1BDE" w:rsidRPr="004358C1" w:rsidRDefault="000E1BDE" w:rsidP="000E1BDE">
            <w:pPr>
              <w:widowControl/>
              <w:autoSpaceDE/>
              <w:autoSpaceDN/>
              <w:adjustRightInd/>
              <w:ind w:left="-26" w:hanging="3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129" w:type="pct"/>
            <w:tcBorders>
              <w:top w:val="single" w:sz="4" w:space="0" w:color="auto"/>
              <w:left w:val="single" w:sz="4" w:space="0" w:color="auto"/>
              <w:bottom w:val="single" w:sz="4" w:space="0" w:color="auto"/>
              <w:right w:val="single" w:sz="4" w:space="0" w:color="auto"/>
            </w:tcBorders>
            <w:hideMark/>
          </w:tcPr>
          <w:p w14:paraId="60FBBEC3" w14:textId="4039FD8E" w:rsidR="000E1BDE" w:rsidRPr="004358C1" w:rsidRDefault="008E17E9" w:rsidP="000E1BDE">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80268,72</w:t>
            </w:r>
          </w:p>
        </w:tc>
      </w:tr>
      <w:tr w:rsidR="004358C1" w:rsidRPr="004358C1" w14:paraId="1182DE5D"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7B4BD0E8" w14:textId="77777777" w:rsidR="000E1BDE" w:rsidRPr="004358C1" w:rsidRDefault="000E1BDE" w:rsidP="000E1BDE">
            <w:pPr>
              <w:widowControl/>
              <w:autoSpaceDE/>
              <w:autoSpaceDN/>
              <w:adjustRightInd/>
              <w:ind w:left="-62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561" w:type="pct"/>
            <w:tcBorders>
              <w:top w:val="single" w:sz="4" w:space="0" w:color="auto"/>
              <w:left w:val="single" w:sz="4" w:space="0" w:color="auto"/>
              <w:bottom w:val="single" w:sz="4" w:space="0" w:color="auto"/>
              <w:right w:val="single" w:sz="4" w:space="0" w:color="auto"/>
            </w:tcBorders>
            <w:hideMark/>
          </w:tcPr>
          <w:p w14:paraId="269A5F46" w14:textId="77777777" w:rsidR="000E1BDE" w:rsidRPr="004358C1" w:rsidRDefault="000E1BDE" w:rsidP="000E1BDE">
            <w:pPr>
              <w:widowControl/>
              <w:autoSpaceDE/>
              <w:autoSpaceDN/>
              <w:adjustRightInd/>
              <w:ind w:left="-26" w:hanging="3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129" w:type="pct"/>
            <w:tcBorders>
              <w:top w:val="single" w:sz="4" w:space="0" w:color="auto"/>
              <w:left w:val="single" w:sz="4" w:space="0" w:color="auto"/>
              <w:bottom w:val="single" w:sz="4" w:space="0" w:color="auto"/>
              <w:right w:val="single" w:sz="4" w:space="0" w:color="auto"/>
            </w:tcBorders>
            <w:hideMark/>
          </w:tcPr>
          <w:p w14:paraId="0B45D82D" w14:textId="77777777" w:rsidR="000E1BDE" w:rsidRPr="004358C1" w:rsidRDefault="000E1BDE" w:rsidP="000E1BDE">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110 мест</w:t>
            </w:r>
          </w:p>
        </w:tc>
      </w:tr>
      <w:tr w:rsidR="000E1BDE" w:rsidRPr="004358C1" w14:paraId="0E086182"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6499491C" w14:textId="77777777" w:rsidR="000E1BDE" w:rsidRPr="004358C1" w:rsidRDefault="000E1BDE" w:rsidP="000E1BDE">
            <w:pPr>
              <w:widowControl/>
              <w:autoSpaceDE/>
              <w:autoSpaceDN/>
              <w:adjustRightInd/>
              <w:ind w:left="-62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561" w:type="pct"/>
            <w:tcBorders>
              <w:top w:val="single" w:sz="4" w:space="0" w:color="auto"/>
              <w:left w:val="single" w:sz="4" w:space="0" w:color="auto"/>
              <w:bottom w:val="single" w:sz="4" w:space="0" w:color="auto"/>
              <w:right w:val="single" w:sz="4" w:space="0" w:color="auto"/>
            </w:tcBorders>
            <w:hideMark/>
          </w:tcPr>
          <w:p w14:paraId="6796A145" w14:textId="77777777" w:rsidR="000E1BDE" w:rsidRPr="004358C1" w:rsidRDefault="000E1BDE" w:rsidP="000E1BDE">
            <w:pPr>
              <w:widowControl/>
              <w:autoSpaceDE/>
              <w:autoSpaceDN/>
              <w:adjustRightInd/>
              <w:ind w:left="-26" w:hanging="3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129" w:type="pct"/>
            <w:tcBorders>
              <w:top w:val="single" w:sz="4" w:space="0" w:color="auto"/>
              <w:left w:val="single" w:sz="4" w:space="0" w:color="auto"/>
              <w:bottom w:val="single" w:sz="4" w:space="0" w:color="auto"/>
              <w:right w:val="single" w:sz="4" w:space="0" w:color="auto"/>
            </w:tcBorders>
            <w:hideMark/>
          </w:tcPr>
          <w:p w14:paraId="18B5B5B3" w14:textId="79A8620D" w:rsidR="000E1BDE" w:rsidRPr="004358C1" w:rsidRDefault="00E875CB" w:rsidP="000E1BDE">
            <w:pPr>
              <w:widowControl/>
              <w:autoSpaceDE/>
              <w:autoSpaceDN/>
              <w:adjustRightInd/>
              <w:ind w:hanging="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0,797</w:t>
            </w:r>
          </w:p>
        </w:tc>
      </w:tr>
    </w:tbl>
    <w:p w14:paraId="68B5B8DC" w14:textId="6CD393F7" w:rsidR="000E1BDE" w:rsidRPr="004358C1" w:rsidRDefault="000E1BDE" w:rsidP="00FA3923">
      <w:pPr>
        <w:rPr>
          <w:rFonts w:ascii="Times New Roman" w:hAnsi="Times New Roman" w:cs="Times New Roman"/>
          <w:sz w:val="28"/>
          <w:szCs w:val="28"/>
        </w:rPr>
      </w:pPr>
    </w:p>
    <w:p w14:paraId="0BE04971" w14:textId="77777777" w:rsidR="000E1BDE" w:rsidRPr="004358C1" w:rsidRDefault="000E1BDE">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1E81B2D4" w14:textId="77777777"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Паспорт 14</w:t>
      </w:r>
    </w:p>
    <w:p w14:paraId="778D1567" w14:textId="77777777" w:rsidR="00A55625" w:rsidRPr="004358C1" w:rsidRDefault="00A55625" w:rsidP="00FA3923">
      <w:pPr>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9"/>
        <w:gridCol w:w="4736"/>
        <w:gridCol w:w="4360"/>
      </w:tblGrid>
      <w:tr w:rsidR="004358C1" w:rsidRPr="004358C1" w14:paraId="000FA656" w14:textId="77777777" w:rsidTr="000E1BDE">
        <w:tc>
          <w:tcPr>
            <w:tcW w:w="385" w:type="pct"/>
            <w:tcBorders>
              <w:top w:val="single" w:sz="4" w:space="0" w:color="auto"/>
              <w:left w:val="single" w:sz="4" w:space="0" w:color="auto"/>
              <w:bottom w:val="single" w:sz="4" w:space="0" w:color="auto"/>
              <w:right w:val="single" w:sz="4" w:space="0" w:color="auto"/>
            </w:tcBorders>
            <w:hideMark/>
          </w:tcPr>
          <w:p w14:paraId="466CF9DF" w14:textId="77777777" w:rsidR="000E1BDE" w:rsidRPr="004358C1" w:rsidRDefault="000E1BDE" w:rsidP="000E1BDE">
            <w:pPr>
              <w:ind w:left="-284" w:right="-190" w:firstLine="224"/>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w:t>
            </w:r>
          </w:p>
          <w:p w14:paraId="5DBAAB9D"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03" w:type="pct"/>
            <w:tcBorders>
              <w:top w:val="single" w:sz="4" w:space="0" w:color="auto"/>
              <w:left w:val="single" w:sz="4" w:space="0" w:color="auto"/>
              <w:bottom w:val="single" w:sz="4" w:space="0" w:color="auto"/>
              <w:right w:val="single" w:sz="4" w:space="0" w:color="auto"/>
            </w:tcBorders>
            <w:hideMark/>
          </w:tcPr>
          <w:p w14:paraId="5D568A70"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12" w:type="pct"/>
            <w:tcBorders>
              <w:top w:val="single" w:sz="4" w:space="0" w:color="auto"/>
              <w:left w:val="single" w:sz="4" w:space="0" w:color="auto"/>
              <w:bottom w:val="single" w:sz="4" w:space="0" w:color="auto"/>
              <w:right w:val="single" w:sz="4" w:space="0" w:color="auto"/>
            </w:tcBorders>
            <w:hideMark/>
          </w:tcPr>
          <w:p w14:paraId="5C09D3CF"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4D04835C" w14:textId="77777777" w:rsidTr="000E1BDE">
        <w:tc>
          <w:tcPr>
            <w:tcW w:w="385" w:type="pct"/>
            <w:tcBorders>
              <w:top w:val="single" w:sz="4" w:space="0" w:color="auto"/>
              <w:left w:val="single" w:sz="4" w:space="0" w:color="auto"/>
              <w:bottom w:val="single" w:sz="4" w:space="0" w:color="auto"/>
              <w:right w:val="single" w:sz="4" w:space="0" w:color="auto"/>
            </w:tcBorders>
            <w:hideMark/>
          </w:tcPr>
          <w:p w14:paraId="736CE790" w14:textId="77777777" w:rsidR="000E1BDE" w:rsidRPr="004358C1" w:rsidRDefault="000E1BDE" w:rsidP="000E1BDE">
            <w:pPr>
              <w:widowControl/>
              <w:autoSpaceDE/>
              <w:autoSpaceDN/>
              <w:adjustRightInd/>
              <w:ind w:left="142"/>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03" w:type="pct"/>
            <w:tcBorders>
              <w:top w:val="single" w:sz="4" w:space="0" w:color="auto"/>
              <w:left w:val="single" w:sz="4" w:space="0" w:color="auto"/>
              <w:bottom w:val="single" w:sz="4" w:space="0" w:color="auto"/>
              <w:right w:val="single" w:sz="4" w:space="0" w:color="auto"/>
            </w:tcBorders>
            <w:hideMark/>
          </w:tcPr>
          <w:p w14:paraId="33FC739B" w14:textId="77777777" w:rsidR="000E1BDE" w:rsidRPr="004358C1" w:rsidRDefault="000E1BDE" w:rsidP="000E1BDE">
            <w:pPr>
              <w:widowControl/>
              <w:autoSpaceDE/>
              <w:autoSpaceDN/>
              <w:adjustRightInd/>
              <w:ind w:left="142"/>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12" w:type="pct"/>
            <w:tcBorders>
              <w:top w:val="single" w:sz="4" w:space="0" w:color="auto"/>
              <w:left w:val="single" w:sz="4" w:space="0" w:color="auto"/>
              <w:bottom w:val="single" w:sz="4" w:space="0" w:color="auto"/>
              <w:right w:val="single" w:sz="4" w:space="0" w:color="auto"/>
            </w:tcBorders>
            <w:hideMark/>
          </w:tcPr>
          <w:p w14:paraId="76EBBED2" w14:textId="77777777" w:rsidR="000E1BDE" w:rsidRPr="004358C1" w:rsidRDefault="000E1BDE" w:rsidP="000E1BDE">
            <w:pPr>
              <w:widowControl/>
              <w:autoSpaceDE/>
              <w:autoSpaceDN/>
              <w:adjustRightInd/>
              <w:ind w:left="142"/>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5D7AF4A0" w14:textId="77777777" w:rsidTr="000E1BDE">
        <w:tc>
          <w:tcPr>
            <w:tcW w:w="385" w:type="pct"/>
            <w:tcBorders>
              <w:top w:val="single" w:sz="4" w:space="0" w:color="auto"/>
              <w:left w:val="single" w:sz="4" w:space="0" w:color="auto"/>
              <w:bottom w:val="single" w:sz="4" w:space="0" w:color="auto"/>
              <w:right w:val="single" w:sz="4" w:space="0" w:color="auto"/>
            </w:tcBorders>
            <w:hideMark/>
          </w:tcPr>
          <w:p w14:paraId="4130510A"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03" w:type="pct"/>
            <w:tcBorders>
              <w:top w:val="single" w:sz="4" w:space="0" w:color="auto"/>
              <w:left w:val="single" w:sz="4" w:space="0" w:color="auto"/>
              <w:bottom w:val="single" w:sz="4" w:space="0" w:color="auto"/>
              <w:right w:val="single" w:sz="4" w:space="0" w:color="auto"/>
            </w:tcBorders>
            <w:hideMark/>
          </w:tcPr>
          <w:p w14:paraId="75A1C6B2"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12" w:type="pct"/>
            <w:tcBorders>
              <w:top w:val="single" w:sz="4" w:space="0" w:color="auto"/>
              <w:left w:val="single" w:sz="4" w:space="0" w:color="auto"/>
              <w:bottom w:val="single" w:sz="4" w:space="0" w:color="auto"/>
              <w:right w:val="single" w:sz="4" w:space="0" w:color="auto"/>
            </w:tcBorders>
            <w:hideMark/>
          </w:tcPr>
          <w:p w14:paraId="5A50813D"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строительство детского сада-яслей на 140 мест, пос. Ивняки, Ярославский МР</w:t>
            </w:r>
          </w:p>
        </w:tc>
      </w:tr>
      <w:tr w:rsidR="004358C1" w:rsidRPr="004358C1" w14:paraId="1A9DD1E6" w14:textId="77777777" w:rsidTr="000E1BDE">
        <w:tc>
          <w:tcPr>
            <w:tcW w:w="385" w:type="pct"/>
            <w:tcBorders>
              <w:top w:val="single" w:sz="4" w:space="0" w:color="auto"/>
              <w:left w:val="single" w:sz="4" w:space="0" w:color="auto"/>
              <w:bottom w:val="single" w:sz="4" w:space="0" w:color="auto"/>
              <w:right w:val="single" w:sz="4" w:space="0" w:color="auto"/>
            </w:tcBorders>
            <w:hideMark/>
          </w:tcPr>
          <w:p w14:paraId="51077471"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03" w:type="pct"/>
            <w:tcBorders>
              <w:top w:val="single" w:sz="4" w:space="0" w:color="auto"/>
              <w:left w:val="single" w:sz="4" w:space="0" w:color="auto"/>
              <w:bottom w:val="single" w:sz="4" w:space="0" w:color="auto"/>
              <w:right w:val="single" w:sz="4" w:space="0" w:color="auto"/>
            </w:tcBorders>
            <w:hideMark/>
          </w:tcPr>
          <w:p w14:paraId="260AF67C"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12" w:type="pct"/>
            <w:tcBorders>
              <w:top w:val="single" w:sz="4" w:space="0" w:color="auto"/>
              <w:left w:val="single" w:sz="4" w:space="0" w:color="auto"/>
              <w:bottom w:val="single" w:sz="4" w:space="0" w:color="auto"/>
              <w:right w:val="single" w:sz="4" w:space="0" w:color="auto"/>
            </w:tcBorders>
            <w:hideMark/>
          </w:tcPr>
          <w:p w14:paraId="0D9EA7F3"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пос. Ивняки Ярославского МР</w:t>
            </w:r>
          </w:p>
        </w:tc>
      </w:tr>
      <w:tr w:rsidR="004358C1" w:rsidRPr="004358C1" w14:paraId="10317E49" w14:textId="77777777" w:rsidTr="000E1BDE">
        <w:tc>
          <w:tcPr>
            <w:tcW w:w="385" w:type="pct"/>
            <w:tcBorders>
              <w:top w:val="single" w:sz="4" w:space="0" w:color="auto"/>
              <w:left w:val="single" w:sz="4" w:space="0" w:color="auto"/>
              <w:bottom w:val="single" w:sz="4" w:space="0" w:color="auto"/>
              <w:right w:val="single" w:sz="4" w:space="0" w:color="auto"/>
            </w:tcBorders>
            <w:hideMark/>
          </w:tcPr>
          <w:p w14:paraId="338A1602"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03" w:type="pct"/>
            <w:tcBorders>
              <w:top w:val="single" w:sz="4" w:space="0" w:color="auto"/>
              <w:left w:val="single" w:sz="4" w:space="0" w:color="auto"/>
              <w:bottom w:val="single" w:sz="4" w:space="0" w:color="auto"/>
              <w:right w:val="single" w:sz="4" w:space="0" w:color="auto"/>
            </w:tcBorders>
            <w:hideMark/>
          </w:tcPr>
          <w:p w14:paraId="537B2012"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12" w:type="pct"/>
            <w:tcBorders>
              <w:top w:val="single" w:sz="4" w:space="0" w:color="auto"/>
              <w:left w:val="single" w:sz="4" w:space="0" w:color="auto"/>
              <w:bottom w:val="single" w:sz="4" w:space="0" w:color="auto"/>
              <w:right w:val="single" w:sz="4" w:space="0" w:color="auto"/>
            </w:tcBorders>
            <w:hideMark/>
          </w:tcPr>
          <w:p w14:paraId="358A281C" w14:textId="0AE1E11E" w:rsidR="000E1BDE" w:rsidRPr="004358C1" w:rsidRDefault="00FA7F7A" w:rsidP="001116F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2013 – 201</w:t>
            </w:r>
            <w:r w:rsidR="001116FE" w:rsidRPr="004358C1">
              <w:rPr>
                <w:rFonts w:ascii="Times New Roman" w:eastAsia="Times New Roman" w:hAnsi="Times New Roman" w:cs="Times New Roman"/>
                <w:sz w:val="28"/>
                <w:szCs w:val="28"/>
                <w:lang w:eastAsia="en-US"/>
              </w:rPr>
              <w:t>6</w:t>
            </w:r>
            <w:r w:rsidRPr="004358C1">
              <w:rPr>
                <w:rFonts w:ascii="Times New Roman" w:eastAsia="Times New Roman" w:hAnsi="Times New Roman" w:cs="Times New Roman"/>
                <w:sz w:val="28"/>
                <w:szCs w:val="28"/>
                <w:lang w:eastAsia="en-US"/>
              </w:rPr>
              <w:t xml:space="preserve"> годы</w:t>
            </w:r>
          </w:p>
        </w:tc>
      </w:tr>
      <w:tr w:rsidR="004358C1" w:rsidRPr="004358C1" w14:paraId="1D2664EB" w14:textId="77777777" w:rsidTr="000E1BDE">
        <w:tc>
          <w:tcPr>
            <w:tcW w:w="385" w:type="pct"/>
            <w:tcBorders>
              <w:top w:val="single" w:sz="4" w:space="0" w:color="auto"/>
              <w:left w:val="single" w:sz="4" w:space="0" w:color="auto"/>
              <w:bottom w:val="single" w:sz="4" w:space="0" w:color="auto"/>
              <w:right w:val="single" w:sz="4" w:space="0" w:color="auto"/>
            </w:tcBorders>
            <w:hideMark/>
          </w:tcPr>
          <w:p w14:paraId="55C66E44"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03" w:type="pct"/>
            <w:tcBorders>
              <w:top w:val="single" w:sz="4" w:space="0" w:color="auto"/>
              <w:left w:val="single" w:sz="4" w:space="0" w:color="auto"/>
              <w:bottom w:val="single" w:sz="4" w:space="0" w:color="auto"/>
              <w:right w:val="single" w:sz="4" w:space="0" w:color="auto"/>
            </w:tcBorders>
            <w:hideMark/>
          </w:tcPr>
          <w:p w14:paraId="48CD9CDB" w14:textId="5C435C75"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12" w:type="pct"/>
            <w:tcBorders>
              <w:top w:val="single" w:sz="4" w:space="0" w:color="auto"/>
              <w:left w:val="single" w:sz="4" w:space="0" w:color="auto"/>
              <w:bottom w:val="single" w:sz="4" w:space="0" w:color="auto"/>
              <w:right w:val="single" w:sz="4" w:space="0" w:color="auto"/>
            </w:tcBorders>
            <w:hideMark/>
          </w:tcPr>
          <w:p w14:paraId="13076124"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пос. Ивняки, Ярославский МР</w:t>
            </w:r>
          </w:p>
        </w:tc>
      </w:tr>
      <w:tr w:rsidR="004358C1" w:rsidRPr="004358C1" w14:paraId="14B93EA8" w14:textId="77777777" w:rsidTr="000E1BDE">
        <w:tc>
          <w:tcPr>
            <w:tcW w:w="385" w:type="pct"/>
            <w:tcBorders>
              <w:top w:val="single" w:sz="4" w:space="0" w:color="auto"/>
              <w:left w:val="single" w:sz="4" w:space="0" w:color="auto"/>
              <w:bottom w:val="single" w:sz="4" w:space="0" w:color="auto"/>
              <w:right w:val="single" w:sz="4" w:space="0" w:color="auto"/>
            </w:tcBorders>
            <w:hideMark/>
          </w:tcPr>
          <w:p w14:paraId="2F17E528"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03" w:type="pct"/>
            <w:tcBorders>
              <w:top w:val="single" w:sz="4" w:space="0" w:color="auto"/>
              <w:left w:val="single" w:sz="4" w:space="0" w:color="auto"/>
              <w:bottom w:val="single" w:sz="4" w:space="0" w:color="auto"/>
              <w:right w:val="single" w:sz="4" w:space="0" w:color="auto"/>
            </w:tcBorders>
            <w:hideMark/>
          </w:tcPr>
          <w:p w14:paraId="42BF0CAB"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12" w:type="pct"/>
            <w:tcBorders>
              <w:top w:val="single" w:sz="4" w:space="0" w:color="auto"/>
              <w:left w:val="single" w:sz="4" w:space="0" w:color="auto"/>
              <w:bottom w:val="single" w:sz="4" w:space="0" w:color="auto"/>
              <w:right w:val="single" w:sz="4" w:space="0" w:color="auto"/>
            </w:tcBorders>
            <w:hideMark/>
          </w:tcPr>
          <w:p w14:paraId="3655CD7E"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22042952" w14:textId="77777777" w:rsidTr="000E1BDE">
        <w:tc>
          <w:tcPr>
            <w:tcW w:w="385" w:type="pct"/>
            <w:tcBorders>
              <w:top w:val="single" w:sz="4" w:space="0" w:color="auto"/>
              <w:left w:val="single" w:sz="4" w:space="0" w:color="auto"/>
              <w:bottom w:val="single" w:sz="4" w:space="0" w:color="auto"/>
              <w:right w:val="single" w:sz="4" w:space="0" w:color="auto"/>
            </w:tcBorders>
            <w:hideMark/>
          </w:tcPr>
          <w:p w14:paraId="21A56B61"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03" w:type="pct"/>
            <w:tcBorders>
              <w:top w:val="single" w:sz="4" w:space="0" w:color="auto"/>
              <w:left w:val="single" w:sz="4" w:space="0" w:color="auto"/>
              <w:bottom w:val="single" w:sz="4" w:space="0" w:color="auto"/>
              <w:right w:val="single" w:sz="4" w:space="0" w:color="auto"/>
            </w:tcBorders>
            <w:hideMark/>
          </w:tcPr>
          <w:p w14:paraId="6215327E"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12" w:type="pct"/>
            <w:tcBorders>
              <w:top w:val="single" w:sz="4" w:space="0" w:color="auto"/>
              <w:left w:val="single" w:sz="4" w:space="0" w:color="auto"/>
              <w:bottom w:val="single" w:sz="4" w:space="0" w:color="auto"/>
              <w:right w:val="single" w:sz="4" w:space="0" w:color="auto"/>
            </w:tcBorders>
            <w:hideMark/>
          </w:tcPr>
          <w:p w14:paraId="623EE5D6" w14:textId="285013B1" w:rsidR="000E1BDE" w:rsidRPr="004358C1" w:rsidRDefault="008E17E9"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139416,73</w:t>
            </w:r>
          </w:p>
        </w:tc>
      </w:tr>
      <w:tr w:rsidR="004358C1" w:rsidRPr="004358C1" w14:paraId="491E9C12" w14:textId="77777777" w:rsidTr="000E1BDE">
        <w:tc>
          <w:tcPr>
            <w:tcW w:w="385" w:type="pct"/>
            <w:tcBorders>
              <w:top w:val="single" w:sz="4" w:space="0" w:color="auto"/>
              <w:left w:val="single" w:sz="4" w:space="0" w:color="auto"/>
              <w:bottom w:val="single" w:sz="4" w:space="0" w:color="auto"/>
              <w:right w:val="single" w:sz="4" w:space="0" w:color="auto"/>
            </w:tcBorders>
            <w:hideMark/>
          </w:tcPr>
          <w:p w14:paraId="14B1FBD1"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03" w:type="pct"/>
            <w:tcBorders>
              <w:top w:val="single" w:sz="4" w:space="0" w:color="auto"/>
              <w:left w:val="single" w:sz="4" w:space="0" w:color="auto"/>
              <w:bottom w:val="single" w:sz="4" w:space="0" w:color="auto"/>
              <w:right w:val="single" w:sz="4" w:space="0" w:color="auto"/>
            </w:tcBorders>
            <w:hideMark/>
          </w:tcPr>
          <w:p w14:paraId="0B165047"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12" w:type="pct"/>
            <w:tcBorders>
              <w:top w:val="single" w:sz="4" w:space="0" w:color="auto"/>
              <w:left w:val="single" w:sz="4" w:space="0" w:color="auto"/>
              <w:bottom w:val="single" w:sz="4" w:space="0" w:color="auto"/>
              <w:right w:val="single" w:sz="4" w:space="0" w:color="auto"/>
            </w:tcBorders>
            <w:hideMark/>
          </w:tcPr>
          <w:p w14:paraId="721274FA"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140 мест</w:t>
            </w:r>
          </w:p>
        </w:tc>
      </w:tr>
      <w:tr w:rsidR="000E1BDE" w:rsidRPr="004358C1" w14:paraId="76885FF6" w14:textId="77777777" w:rsidTr="000E1BDE">
        <w:tc>
          <w:tcPr>
            <w:tcW w:w="385" w:type="pct"/>
            <w:tcBorders>
              <w:top w:val="single" w:sz="4" w:space="0" w:color="auto"/>
              <w:left w:val="single" w:sz="4" w:space="0" w:color="auto"/>
              <w:bottom w:val="single" w:sz="4" w:space="0" w:color="auto"/>
              <w:right w:val="single" w:sz="4" w:space="0" w:color="auto"/>
            </w:tcBorders>
            <w:hideMark/>
          </w:tcPr>
          <w:p w14:paraId="3656451E"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03" w:type="pct"/>
            <w:tcBorders>
              <w:top w:val="single" w:sz="4" w:space="0" w:color="auto"/>
              <w:left w:val="single" w:sz="4" w:space="0" w:color="auto"/>
              <w:bottom w:val="single" w:sz="4" w:space="0" w:color="auto"/>
              <w:right w:val="single" w:sz="4" w:space="0" w:color="auto"/>
            </w:tcBorders>
            <w:hideMark/>
          </w:tcPr>
          <w:p w14:paraId="26A65CED" w14:textId="77777777" w:rsidR="000E1BDE" w:rsidRPr="004358C1" w:rsidRDefault="000E1BDE" w:rsidP="000E1BDE">
            <w:pPr>
              <w:widowControl/>
              <w:autoSpaceDE/>
              <w:autoSpaceDN/>
              <w:adjustRightInd/>
              <w:ind w:left="142"/>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12" w:type="pct"/>
            <w:tcBorders>
              <w:top w:val="single" w:sz="4" w:space="0" w:color="auto"/>
              <w:left w:val="single" w:sz="4" w:space="0" w:color="auto"/>
              <w:bottom w:val="single" w:sz="4" w:space="0" w:color="auto"/>
              <w:right w:val="single" w:sz="4" w:space="0" w:color="auto"/>
            </w:tcBorders>
            <w:hideMark/>
          </w:tcPr>
          <w:p w14:paraId="5747BF72"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186D86F5" w14:textId="484FE8F3" w:rsidR="000E1BDE" w:rsidRPr="004358C1" w:rsidRDefault="000E1BDE" w:rsidP="00FA3923">
      <w:pPr>
        <w:rPr>
          <w:rFonts w:ascii="Times New Roman" w:hAnsi="Times New Roman" w:cs="Times New Roman"/>
          <w:sz w:val="28"/>
          <w:szCs w:val="28"/>
        </w:rPr>
      </w:pPr>
    </w:p>
    <w:p w14:paraId="3CA89230" w14:textId="77777777" w:rsidR="000E1BDE" w:rsidRPr="004358C1" w:rsidRDefault="000E1BDE">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29F5732A" w14:textId="77777777" w:rsidR="00FA3923" w:rsidRPr="004358C1" w:rsidRDefault="00FA3923" w:rsidP="00FA3923">
      <w:pPr>
        <w:rPr>
          <w:rFonts w:ascii="Times New Roman" w:hAnsi="Times New Roman" w:cs="Times New Roman"/>
          <w:sz w:val="28"/>
          <w:szCs w:val="28"/>
        </w:rPr>
      </w:pPr>
    </w:p>
    <w:p w14:paraId="3CDF2751" w14:textId="77777777" w:rsidR="00FA3923" w:rsidRPr="004358C1" w:rsidRDefault="00FA3923" w:rsidP="00763228">
      <w:pPr>
        <w:jc w:val="right"/>
        <w:rPr>
          <w:rFonts w:ascii="Times New Roman" w:hAnsi="Times New Roman" w:cs="Times New Roman"/>
          <w:sz w:val="28"/>
          <w:szCs w:val="28"/>
        </w:rPr>
      </w:pPr>
      <w:r w:rsidRPr="004358C1">
        <w:rPr>
          <w:rFonts w:ascii="Times New Roman" w:hAnsi="Times New Roman" w:cs="Times New Roman"/>
          <w:sz w:val="28"/>
          <w:szCs w:val="28"/>
        </w:rPr>
        <w:t>Паспорт 15</w:t>
      </w:r>
    </w:p>
    <w:p w14:paraId="2F47E3C3" w14:textId="0A080AED" w:rsidR="000E1BDE" w:rsidRPr="004358C1" w:rsidRDefault="000E1BDE" w:rsidP="000E1BDE">
      <w:pPr>
        <w:jc w:val="right"/>
        <w:rPr>
          <w:rFonts w:ascii="Times New Roman" w:hAnsi="Times New Roman" w:cs="Times New Roman"/>
          <w:sz w:val="28"/>
          <w:szCs w:val="28"/>
        </w:rPr>
      </w:pPr>
    </w:p>
    <w:p w14:paraId="22CEC89D" w14:textId="77777777" w:rsidR="000E1BDE" w:rsidRPr="004358C1" w:rsidRDefault="000E1BDE" w:rsidP="00763228">
      <w:pPr>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6"/>
        <w:gridCol w:w="4817"/>
        <w:gridCol w:w="4342"/>
      </w:tblGrid>
      <w:tr w:rsidR="004358C1" w:rsidRPr="004358C1" w14:paraId="2BEF2E4F"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3D29F71A"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0DF97711"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44" w:type="pct"/>
            <w:tcBorders>
              <w:top w:val="single" w:sz="4" w:space="0" w:color="auto"/>
              <w:left w:val="single" w:sz="4" w:space="0" w:color="auto"/>
              <w:bottom w:val="single" w:sz="4" w:space="0" w:color="auto"/>
              <w:right w:val="single" w:sz="4" w:space="0" w:color="auto"/>
            </w:tcBorders>
            <w:hideMark/>
          </w:tcPr>
          <w:p w14:paraId="365979C1"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03" w:type="pct"/>
            <w:tcBorders>
              <w:top w:val="single" w:sz="4" w:space="0" w:color="auto"/>
              <w:left w:val="single" w:sz="4" w:space="0" w:color="auto"/>
              <w:bottom w:val="single" w:sz="4" w:space="0" w:color="auto"/>
              <w:right w:val="single" w:sz="4" w:space="0" w:color="auto"/>
            </w:tcBorders>
            <w:hideMark/>
          </w:tcPr>
          <w:p w14:paraId="21A0ABE5"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79E4B67D" w14:textId="77777777" w:rsidTr="000E1BDE">
        <w:trPr>
          <w:trHeight w:val="1298"/>
        </w:trPr>
        <w:tc>
          <w:tcPr>
            <w:tcW w:w="353" w:type="pct"/>
            <w:tcBorders>
              <w:top w:val="single" w:sz="4" w:space="0" w:color="auto"/>
              <w:left w:val="single" w:sz="4" w:space="0" w:color="auto"/>
              <w:right w:val="single" w:sz="4" w:space="0" w:color="auto"/>
            </w:tcBorders>
            <w:hideMark/>
          </w:tcPr>
          <w:p w14:paraId="11D0566F"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4" w:type="pct"/>
            <w:tcBorders>
              <w:top w:val="single" w:sz="4" w:space="0" w:color="auto"/>
              <w:left w:val="single" w:sz="4" w:space="0" w:color="auto"/>
              <w:right w:val="single" w:sz="4" w:space="0" w:color="auto"/>
            </w:tcBorders>
            <w:hideMark/>
          </w:tcPr>
          <w:p w14:paraId="0090899D"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03" w:type="pct"/>
            <w:tcBorders>
              <w:top w:val="single" w:sz="4" w:space="0" w:color="auto"/>
              <w:left w:val="single" w:sz="4" w:space="0" w:color="auto"/>
              <w:right w:val="single" w:sz="4" w:space="0" w:color="auto"/>
            </w:tcBorders>
            <w:hideMark/>
          </w:tcPr>
          <w:p w14:paraId="43FC02BC" w14:textId="77777777" w:rsidR="000E1BDE" w:rsidRPr="004358C1" w:rsidRDefault="000E1BDE" w:rsidP="000E1BDE">
            <w:pPr>
              <w:widowControl/>
              <w:autoSpaceDE/>
              <w:autoSpaceDN/>
              <w:adjustRightInd/>
              <w:ind w:left="-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реконструкция здания под размещение детского сада,</w:t>
            </w:r>
          </w:p>
          <w:p w14:paraId="3601B0B4" w14:textId="77777777" w:rsidR="000E1BDE" w:rsidRPr="004358C1" w:rsidRDefault="000E1BDE" w:rsidP="000E1BDE">
            <w:pPr>
              <w:widowControl/>
              <w:autoSpaceDE/>
              <w:autoSpaceDN/>
              <w:adjustRightInd/>
              <w:ind w:left="-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ГО г. Рыбинск,  ул. Архитектурная, д. 4, </w:t>
            </w:r>
          </w:p>
        </w:tc>
      </w:tr>
      <w:tr w:rsidR="004358C1" w:rsidRPr="004358C1" w14:paraId="54B56A23"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5639D617"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44" w:type="pct"/>
            <w:tcBorders>
              <w:top w:val="single" w:sz="4" w:space="0" w:color="auto"/>
              <w:left w:val="single" w:sz="4" w:space="0" w:color="auto"/>
              <w:bottom w:val="single" w:sz="4" w:space="0" w:color="auto"/>
              <w:right w:val="single" w:sz="4" w:space="0" w:color="auto"/>
            </w:tcBorders>
            <w:hideMark/>
          </w:tcPr>
          <w:p w14:paraId="03D713CA"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03" w:type="pct"/>
            <w:tcBorders>
              <w:top w:val="single" w:sz="4" w:space="0" w:color="auto"/>
              <w:left w:val="single" w:sz="4" w:space="0" w:color="auto"/>
              <w:bottom w:val="single" w:sz="4" w:space="0" w:color="auto"/>
              <w:right w:val="single" w:sz="4" w:space="0" w:color="auto"/>
            </w:tcBorders>
            <w:hideMark/>
          </w:tcPr>
          <w:p w14:paraId="6D1EE148" w14:textId="77777777" w:rsidR="000E1BDE" w:rsidRPr="004358C1" w:rsidRDefault="000E1BDE" w:rsidP="000E1BDE">
            <w:pPr>
              <w:widowControl/>
              <w:autoSpaceDE/>
              <w:autoSpaceDN/>
              <w:adjustRightInd/>
              <w:ind w:left="-20"/>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Рыбинска</w:t>
            </w:r>
          </w:p>
        </w:tc>
      </w:tr>
      <w:tr w:rsidR="004358C1" w:rsidRPr="004358C1" w14:paraId="3030BF09"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4EB5989B"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44" w:type="pct"/>
            <w:tcBorders>
              <w:top w:val="single" w:sz="4" w:space="0" w:color="auto"/>
              <w:left w:val="single" w:sz="4" w:space="0" w:color="auto"/>
              <w:bottom w:val="single" w:sz="4" w:space="0" w:color="auto"/>
              <w:right w:val="single" w:sz="4" w:space="0" w:color="auto"/>
            </w:tcBorders>
            <w:hideMark/>
          </w:tcPr>
          <w:p w14:paraId="27AC4E9F" w14:textId="77777777" w:rsidR="000E1BDE" w:rsidRPr="004358C1" w:rsidRDefault="000E1BDE" w:rsidP="000E1BDE">
            <w:pPr>
              <w:widowControl/>
              <w:autoSpaceDE/>
              <w:autoSpaceDN/>
              <w:adjustRightInd/>
              <w:ind w:left="-26" w:firstLine="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p w14:paraId="1850FB36" w14:textId="77777777" w:rsidR="000E1BDE" w:rsidRPr="004358C1" w:rsidRDefault="000E1BDE" w:rsidP="000E1BDE">
            <w:pPr>
              <w:widowControl/>
              <w:autoSpaceDE/>
              <w:autoSpaceDN/>
              <w:adjustRightInd/>
              <w:ind w:left="-26" w:firstLine="26"/>
              <w:rPr>
                <w:rFonts w:ascii="Times New Roman" w:eastAsia="Times New Roman" w:hAnsi="Times New Roman" w:cs="Times New Roman"/>
                <w:sz w:val="28"/>
                <w:szCs w:val="28"/>
                <w:lang w:eastAsia="en-US"/>
              </w:rPr>
            </w:pPr>
          </w:p>
        </w:tc>
        <w:tc>
          <w:tcPr>
            <w:tcW w:w="2203" w:type="pct"/>
            <w:tcBorders>
              <w:top w:val="single" w:sz="4" w:space="0" w:color="auto"/>
              <w:left w:val="single" w:sz="4" w:space="0" w:color="auto"/>
              <w:bottom w:val="single" w:sz="4" w:space="0" w:color="auto"/>
              <w:right w:val="single" w:sz="4" w:space="0" w:color="auto"/>
            </w:tcBorders>
            <w:hideMark/>
          </w:tcPr>
          <w:p w14:paraId="75C20B19"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2012 – 2014 годы</w:t>
            </w:r>
          </w:p>
        </w:tc>
      </w:tr>
      <w:tr w:rsidR="004358C1" w:rsidRPr="004358C1" w14:paraId="7F772F04"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591D86F9"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44" w:type="pct"/>
            <w:tcBorders>
              <w:top w:val="single" w:sz="4" w:space="0" w:color="auto"/>
              <w:left w:val="single" w:sz="4" w:space="0" w:color="auto"/>
              <w:bottom w:val="single" w:sz="4" w:space="0" w:color="auto"/>
              <w:right w:val="single" w:sz="4" w:space="0" w:color="auto"/>
            </w:tcBorders>
            <w:hideMark/>
          </w:tcPr>
          <w:p w14:paraId="5CCFDBF7"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03" w:type="pct"/>
            <w:tcBorders>
              <w:top w:val="single" w:sz="4" w:space="0" w:color="auto"/>
              <w:left w:val="single" w:sz="4" w:space="0" w:color="auto"/>
              <w:bottom w:val="single" w:sz="4" w:space="0" w:color="auto"/>
              <w:right w:val="single" w:sz="4" w:space="0" w:color="auto"/>
            </w:tcBorders>
            <w:hideMark/>
          </w:tcPr>
          <w:p w14:paraId="2D3686F2"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ГО г. Рыбинск,</w:t>
            </w:r>
          </w:p>
          <w:p w14:paraId="1FE3C131"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ул. Архитектурная, д. 4</w:t>
            </w:r>
          </w:p>
        </w:tc>
      </w:tr>
      <w:tr w:rsidR="004358C1" w:rsidRPr="004358C1" w14:paraId="4ABC78DF"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1A53B1D4"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44" w:type="pct"/>
            <w:tcBorders>
              <w:top w:val="single" w:sz="4" w:space="0" w:color="auto"/>
              <w:left w:val="single" w:sz="4" w:space="0" w:color="auto"/>
              <w:bottom w:val="single" w:sz="4" w:space="0" w:color="auto"/>
              <w:right w:val="single" w:sz="4" w:space="0" w:color="auto"/>
            </w:tcBorders>
            <w:hideMark/>
          </w:tcPr>
          <w:p w14:paraId="17D9D1C8" w14:textId="77777777" w:rsidR="000E1BDE" w:rsidRPr="004358C1" w:rsidRDefault="000E1BDE" w:rsidP="000E1BDE">
            <w:pPr>
              <w:widowControl/>
              <w:autoSpaceDE/>
              <w:autoSpaceDN/>
              <w:adjustRightInd/>
              <w:ind w:left="-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03" w:type="pct"/>
            <w:tcBorders>
              <w:top w:val="single" w:sz="4" w:space="0" w:color="auto"/>
              <w:left w:val="single" w:sz="4" w:space="0" w:color="auto"/>
              <w:bottom w:val="single" w:sz="4" w:space="0" w:color="auto"/>
              <w:right w:val="single" w:sz="4" w:space="0" w:color="auto"/>
            </w:tcBorders>
            <w:hideMark/>
          </w:tcPr>
          <w:p w14:paraId="1A51AF3D"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4C4ECAE1"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3B75E851"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44" w:type="pct"/>
            <w:tcBorders>
              <w:top w:val="single" w:sz="4" w:space="0" w:color="auto"/>
              <w:left w:val="single" w:sz="4" w:space="0" w:color="auto"/>
              <w:bottom w:val="single" w:sz="4" w:space="0" w:color="auto"/>
              <w:right w:val="single" w:sz="4" w:space="0" w:color="auto"/>
            </w:tcBorders>
            <w:hideMark/>
          </w:tcPr>
          <w:p w14:paraId="355E3515" w14:textId="77777777" w:rsidR="000E1BDE" w:rsidRPr="004358C1" w:rsidRDefault="000E1BDE" w:rsidP="000E1BDE">
            <w:pPr>
              <w:widowControl/>
              <w:autoSpaceDE/>
              <w:autoSpaceDN/>
              <w:adjustRightInd/>
              <w:ind w:left="-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03" w:type="pct"/>
            <w:tcBorders>
              <w:top w:val="single" w:sz="4" w:space="0" w:color="auto"/>
              <w:left w:val="single" w:sz="4" w:space="0" w:color="auto"/>
              <w:bottom w:val="single" w:sz="4" w:space="0" w:color="auto"/>
              <w:right w:val="single" w:sz="4" w:space="0" w:color="auto"/>
            </w:tcBorders>
            <w:hideMark/>
          </w:tcPr>
          <w:p w14:paraId="7A272F4E"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23000</w:t>
            </w:r>
          </w:p>
        </w:tc>
      </w:tr>
      <w:tr w:rsidR="004358C1" w:rsidRPr="004358C1" w14:paraId="506D3ABA"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05CA0A36"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44" w:type="pct"/>
            <w:tcBorders>
              <w:top w:val="single" w:sz="4" w:space="0" w:color="auto"/>
              <w:left w:val="single" w:sz="4" w:space="0" w:color="auto"/>
              <w:bottom w:val="single" w:sz="4" w:space="0" w:color="auto"/>
              <w:right w:val="single" w:sz="4" w:space="0" w:color="auto"/>
            </w:tcBorders>
            <w:hideMark/>
          </w:tcPr>
          <w:p w14:paraId="32F65F62" w14:textId="77777777" w:rsidR="000E1BDE" w:rsidRPr="004358C1" w:rsidRDefault="000E1BDE" w:rsidP="000E1BDE">
            <w:pPr>
              <w:widowControl/>
              <w:autoSpaceDE/>
              <w:autoSpaceDN/>
              <w:adjustRightInd/>
              <w:ind w:left="-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03" w:type="pct"/>
            <w:tcBorders>
              <w:top w:val="single" w:sz="4" w:space="0" w:color="auto"/>
              <w:left w:val="single" w:sz="4" w:space="0" w:color="auto"/>
              <w:bottom w:val="single" w:sz="4" w:space="0" w:color="auto"/>
              <w:right w:val="single" w:sz="4" w:space="0" w:color="auto"/>
            </w:tcBorders>
            <w:hideMark/>
          </w:tcPr>
          <w:p w14:paraId="30B5FB0F"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100 мест</w:t>
            </w:r>
          </w:p>
        </w:tc>
      </w:tr>
      <w:tr w:rsidR="000E1BDE" w:rsidRPr="004358C1" w14:paraId="3029D353"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0972C7F7"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44" w:type="pct"/>
            <w:tcBorders>
              <w:top w:val="single" w:sz="4" w:space="0" w:color="auto"/>
              <w:left w:val="single" w:sz="4" w:space="0" w:color="auto"/>
              <w:bottom w:val="single" w:sz="4" w:space="0" w:color="auto"/>
              <w:right w:val="single" w:sz="4" w:space="0" w:color="auto"/>
            </w:tcBorders>
            <w:hideMark/>
          </w:tcPr>
          <w:p w14:paraId="136E12C5" w14:textId="77777777" w:rsidR="000E1BDE" w:rsidRPr="004358C1" w:rsidRDefault="000E1BDE" w:rsidP="000E1BDE">
            <w:pPr>
              <w:widowControl/>
              <w:autoSpaceDE/>
              <w:autoSpaceDN/>
              <w:adjustRightInd/>
              <w:ind w:left="-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03" w:type="pct"/>
            <w:tcBorders>
              <w:top w:val="single" w:sz="4" w:space="0" w:color="auto"/>
              <w:left w:val="single" w:sz="4" w:space="0" w:color="auto"/>
              <w:bottom w:val="single" w:sz="4" w:space="0" w:color="auto"/>
              <w:right w:val="single" w:sz="4" w:space="0" w:color="auto"/>
            </w:tcBorders>
            <w:hideMark/>
          </w:tcPr>
          <w:p w14:paraId="00D2C059"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0948EBD7" w14:textId="3A124AD4" w:rsidR="000E1BDE" w:rsidRPr="004358C1" w:rsidRDefault="000E1BDE" w:rsidP="00FA3923">
      <w:pPr>
        <w:rPr>
          <w:rFonts w:ascii="Times New Roman" w:hAnsi="Times New Roman" w:cs="Times New Roman"/>
          <w:sz w:val="28"/>
          <w:szCs w:val="28"/>
        </w:rPr>
      </w:pPr>
    </w:p>
    <w:p w14:paraId="6ACD8C51" w14:textId="77777777" w:rsidR="000E1BDE" w:rsidRPr="004358C1" w:rsidRDefault="000E1BDE">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35091FB6" w14:textId="77777777" w:rsidR="00FA3923" w:rsidRPr="004358C1" w:rsidRDefault="00FA3923" w:rsidP="00FA3923">
      <w:pPr>
        <w:rPr>
          <w:rFonts w:ascii="Times New Roman" w:hAnsi="Times New Roman" w:cs="Times New Roman"/>
          <w:sz w:val="28"/>
          <w:szCs w:val="28"/>
        </w:rPr>
      </w:pPr>
    </w:p>
    <w:p w14:paraId="4D8C41D0" w14:textId="77777777" w:rsidR="00FA3923" w:rsidRPr="004358C1" w:rsidRDefault="00FA3923" w:rsidP="00FA3923">
      <w:pPr>
        <w:jc w:val="right"/>
        <w:rPr>
          <w:rFonts w:ascii="Times New Roman" w:hAnsi="Times New Roman" w:cs="Times New Roman"/>
          <w:sz w:val="28"/>
          <w:szCs w:val="28"/>
        </w:rPr>
      </w:pPr>
      <w:r w:rsidRPr="004358C1">
        <w:rPr>
          <w:rFonts w:ascii="Times New Roman" w:hAnsi="Times New Roman" w:cs="Times New Roman"/>
          <w:sz w:val="28"/>
          <w:szCs w:val="28"/>
        </w:rPr>
        <w:t>Паспорт 16</w:t>
      </w:r>
    </w:p>
    <w:p w14:paraId="69FBA6C5" w14:textId="77777777" w:rsidR="000E1BDE" w:rsidRPr="004358C1" w:rsidRDefault="000E1BDE" w:rsidP="00FA3923">
      <w:pPr>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1E8EB8C4"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18C5B6EF"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w:t>
            </w:r>
          </w:p>
          <w:p w14:paraId="7407B7A7"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п/п</w:t>
            </w:r>
          </w:p>
        </w:tc>
        <w:tc>
          <w:tcPr>
            <w:tcW w:w="2441" w:type="pct"/>
            <w:tcBorders>
              <w:top w:val="single" w:sz="4" w:space="0" w:color="auto"/>
              <w:left w:val="single" w:sz="4" w:space="0" w:color="auto"/>
              <w:bottom w:val="single" w:sz="4" w:space="0" w:color="auto"/>
              <w:right w:val="single" w:sz="4" w:space="0" w:color="auto"/>
            </w:tcBorders>
            <w:hideMark/>
          </w:tcPr>
          <w:p w14:paraId="671D70C9"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Наименование характеристики</w:t>
            </w:r>
            <w:r w:rsidRPr="004358C1">
              <w:rPr>
                <w:rFonts w:ascii="Times New Roman" w:hAnsi="Times New Roman" w:cs="Times New Roman"/>
                <w:sz w:val="28"/>
                <w:szCs w:val="28"/>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6F7CB73E"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Значение характеристики</w:t>
            </w:r>
            <w:r w:rsidRPr="004358C1">
              <w:rPr>
                <w:rFonts w:ascii="Times New Roman" w:hAnsi="Times New Roman" w:cs="Times New Roman"/>
                <w:sz w:val="28"/>
                <w:szCs w:val="28"/>
              </w:rPr>
              <w:br/>
              <w:t>объекта/проекта</w:t>
            </w:r>
          </w:p>
        </w:tc>
      </w:tr>
      <w:tr w:rsidR="004358C1" w:rsidRPr="004358C1" w14:paraId="0E0006B7"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6452F89D"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1</w:t>
            </w:r>
          </w:p>
        </w:tc>
        <w:tc>
          <w:tcPr>
            <w:tcW w:w="2441" w:type="pct"/>
            <w:tcBorders>
              <w:top w:val="single" w:sz="4" w:space="0" w:color="auto"/>
              <w:left w:val="single" w:sz="4" w:space="0" w:color="auto"/>
              <w:bottom w:val="single" w:sz="4" w:space="0" w:color="auto"/>
              <w:right w:val="single" w:sz="4" w:space="0" w:color="auto"/>
            </w:tcBorders>
            <w:hideMark/>
          </w:tcPr>
          <w:p w14:paraId="5E188ED4"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2</w:t>
            </w:r>
          </w:p>
        </w:tc>
        <w:tc>
          <w:tcPr>
            <w:tcW w:w="2249" w:type="pct"/>
            <w:tcBorders>
              <w:top w:val="single" w:sz="4" w:space="0" w:color="auto"/>
              <w:left w:val="single" w:sz="4" w:space="0" w:color="auto"/>
              <w:bottom w:val="single" w:sz="4" w:space="0" w:color="auto"/>
              <w:right w:val="single" w:sz="4" w:space="0" w:color="auto"/>
            </w:tcBorders>
            <w:hideMark/>
          </w:tcPr>
          <w:p w14:paraId="6F2C3527"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3</w:t>
            </w:r>
          </w:p>
        </w:tc>
      </w:tr>
      <w:tr w:rsidR="004358C1" w:rsidRPr="004358C1" w14:paraId="698CC373"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320E6363"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1.</w:t>
            </w:r>
          </w:p>
        </w:tc>
        <w:tc>
          <w:tcPr>
            <w:tcW w:w="2441" w:type="pct"/>
            <w:tcBorders>
              <w:top w:val="single" w:sz="4" w:space="0" w:color="auto"/>
              <w:left w:val="single" w:sz="4" w:space="0" w:color="auto"/>
              <w:bottom w:val="single" w:sz="4" w:space="0" w:color="auto"/>
              <w:right w:val="single" w:sz="4" w:space="0" w:color="auto"/>
            </w:tcBorders>
            <w:hideMark/>
          </w:tcPr>
          <w:p w14:paraId="6D079CB0"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5812EFF7"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реконструкция МДОУ № 216 по</w:t>
            </w:r>
            <w:r w:rsidRPr="004358C1">
              <w:rPr>
                <w:rFonts w:ascii="Times New Roman" w:hAnsi="Times New Roman" w:cs="Times New Roman"/>
                <w:sz w:val="28"/>
                <w:szCs w:val="28"/>
                <w:lang w:val="en-US"/>
              </w:rPr>
              <w:t> </w:t>
            </w:r>
            <w:r w:rsidRPr="004358C1">
              <w:rPr>
                <w:rFonts w:ascii="Times New Roman" w:hAnsi="Times New Roman" w:cs="Times New Roman"/>
                <w:sz w:val="28"/>
                <w:szCs w:val="28"/>
              </w:rPr>
              <w:t>пр. Шавырина,  г. Ярославль</w:t>
            </w:r>
          </w:p>
        </w:tc>
      </w:tr>
      <w:tr w:rsidR="004358C1" w:rsidRPr="004358C1" w14:paraId="78CF34E0"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5833021F"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2.</w:t>
            </w:r>
          </w:p>
        </w:tc>
        <w:tc>
          <w:tcPr>
            <w:tcW w:w="2441" w:type="pct"/>
            <w:tcBorders>
              <w:top w:val="single" w:sz="4" w:space="0" w:color="auto"/>
              <w:left w:val="single" w:sz="4" w:space="0" w:color="auto"/>
              <w:bottom w:val="single" w:sz="4" w:space="0" w:color="auto"/>
              <w:right w:val="single" w:sz="4" w:space="0" w:color="auto"/>
            </w:tcBorders>
            <w:hideMark/>
          </w:tcPr>
          <w:p w14:paraId="37E535F4"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6F53B18C"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обеспечение доступности дошкольного образования для жителей г. Ярославля</w:t>
            </w:r>
          </w:p>
        </w:tc>
      </w:tr>
      <w:tr w:rsidR="004358C1" w:rsidRPr="004358C1" w14:paraId="0247EF65"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402C80AB"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3.</w:t>
            </w:r>
          </w:p>
        </w:tc>
        <w:tc>
          <w:tcPr>
            <w:tcW w:w="2441" w:type="pct"/>
            <w:tcBorders>
              <w:top w:val="single" w:sz="4" w:space="0" w:color="auto"/>
              <w:left w:val="single" w:sz="4" w:space="0" w:color="auto"/>
              <w:bottom w:val="single" w:sz="4" w:space="0" w:color="auto"/>
              <w:right w:val="single" w:sz="4" w:space="0" w:color="auto"/>
            </w:tcBorders>
            <w:hideMark/>
          </w:tcPr>
          <w:p w14:paraId="0650ED60"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Сроки строительства/реконструкции объекта,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69AF39C3"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2012 год</w:t>
            </w:r>
          </w:p>
        </w:tc>
      </w:tr>
      <w:tr w:rsidR="004358C1" w:rsidRPr="004358C1" w14:paraId="3775AF9E"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1CB7AB58"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4.</w:t>
            </w:r>
          </w:p>
        </w:tc>
        <w:tc>
          <w:tcPr>
            <w:tcW w:w="2441" w:type="pct"/>
            <w:tcBorders>
              <w:top w:val="single" w:sz="4" w:space="0" w:color="auto"/>
              <w:left w:val="single" w:sz="4" w:space="0" w:color="auto"/>
              <w:bottom w:val="single" w:sz="4" w:space="0" w:color="auto"/>
              <w:right w:val="single" w:sz="4" w:space="0" w:color="auto"/>
            </w:tcBorders>
            <w:hideMark/>
          </w:tcPr>
          <w:p w14:paraId="4D35048B"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05FC3479"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 xml:space="preserve">пр. Шавырина,  г. Ярославль </w:t>
            </w:r>
          </w:p>
        </w:tc>
      </w:tr>
      <w:tr w:rsidR="004358C1" w:rsidRPr="004358C1" w14:paraId="2E1E25FB"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38DF19F0"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5.</w:t>
            </w:r>
          </w:p>
        </w:tc>
        <w:tc>
          <w:tcPr>
            <w:tcW w:w="2441" w:type="pct"/>
            <w:tcBorders>
              <w:top w:val="single" w:sz="4" w:space="0" w:color="auto"/>
              <w:left w:val="single" w:sz="4" w:space="0" w:color="auto"/>
              <w:bottom w:val="single" w:sz="4" w:space="0" w:color="auto"/>
              <w:right w:val="single" w:sz="4" w:space="0" w:color="auto"/>
            </w:tcBorders>
            <w:hideMark/>
          </w:tcPr>
          <w:p w14:paraId="61F2E859"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3EC88835"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ДС ЯО</w:t>
            </w:r>
          </w:p>
        </w:tc>
      </w:tr>
      <w:tr w:rsidR="004358C1" w:rsidRPr="004358C1" w14:paraId="149773B8"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55A3E806"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6.</w:t>
            </w:r>
          </w:p>
        </w:tc>
        <w:tc>
          <w:tcPr>
            <w:tcW w:w="2441" w:type="pct"/>
            <w:tcBorders>
              <w:top w:val="single" w:sz="4" w:space="0" w:color="auto"/>
              <w:left w:val="single" w:sz="4" w:space="0" w:color="auto"/>
              <w:bottom w:val="single" w:sz="4" w:space="0" w:color="auto"/>
              <w:right w:val="single" w:sz="4" w:space="0" w:color="auto"/>
            </w:tcBorders>
            <w:hideMark/>
          </w:tcPr>
          <w:p w14:paraId="0C08FFDB"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504C2796" w14:textId="77777777" w:rsidR="00FA3923" w:rsidRPr="004358C1" w:rsidRDefault="00FA3923" w:rsidP="00B03A01">
            <w:pPr>
              <w:jc w:val="both"/>
              <w:rPr>
                <w:rFonts w:ascii="Times New Roman" w:hAnsi="Times New Roman" w:cs="Times New Roman"/>
                <w:sz w:val="28"/>
                <w:szCs w:val="28"/>
              </w:rPr>
            </w:pPr>
            <w:r w:rsidRPr="004358C1">
              <w:rPr>
                <w:rFonts w:ascii="Times New Roman" w:hAnsi="Times New Roman" w:cs="Times New Roman"/>
                <w:sz w:val="28"/>
                <w:szCs w:val="28"/>
              </w:rPr>
              <w:t>61390</w:t>
            </w:r>
          </w:p>
        </w:tc>
      </w:tr>
      <w:tr w:rsidR="004358C1" w:rsidRPr="004358C1" w14:paraId="6DFC0FE5" w14:textId="77777777" w:rsidTr="00B03A01">
        <w:tc>
          <w:tcPr>
            <w:tcW w:w="310" w:type="pct"/>
            <w:tcBorders>
              <w:top w:val="single" w:sz="4" w:space="0" w:color="auto"/>
              <w:left w:val="single" w:sz="4" w:space="0" w:color="auto"/>
              <w:bottom w:val="single" w:sz="4" w:space="0" w:color="auto"/>
              <w:right w:val="single" w:sz="4" w:space="0" w:color="auto"/>
            </w:tcBorders>
            <w:hideMark/>
          </w:tcPr>
          <w:p w14:paraId="113F2599"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7.</w:t>
            </w:r>
          </w:p>
        </w:tc>
        <w:tc>
          <w:tcPr>
            <w:tcW w:w="2441" w:type="pct"/>
            <w:tcBorders>
              <w:top w:val="single" w:sz="4" w:space="0" w:color="auto"/>
              <w:left w:val="single" w:sz="4" w:space="0" w:color="auto"/>
              <w:bottom w:val="single" w:sz="4" w:space="0" w:color="auto"/>
              <w:right w:val="single" w:sz="4" w:space="0" w:color="auto"/>
            </w:tcBorders>
            <w:hideMark/>
          </w:tcPr>
          <w:p w14:paraId="3E922A8F"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087790D6" w14:textId="77777777" w:rsidR="00FA3923" w:rsidRPr="004358C1" w:rsidRDefault="00FA3923" w:rsidP="00B03A01">
            <w:pPr>
              <w:jc w:val="both"/>
              <w:rPr>
                <w:rFonts w:ascii="Times New Roman" w:hAnsi="Times New Roman" w:cs="Times New Roman"/>
                <w:sz w:val="28"/>
                <w:szCs w:val="28"/>
              </w:rPr>
            </w:pPr>
            <w:r w:rsidRPr="004358C1">
              <w:rPr>
                <w:rFonts w:ascii="Times New Roman" w:hAnsi="Times New Roman" w:cs="Times New Roman"/>
                <w:sz w:val="28"/>
                <w:szCs w:val="28"/>
              </w:rPr>
              <w:t>55 мест</w:t>
            </w:r>
          </w:p>
        </w:tc>
      </w:tr>
      <w:tr w:rsidR="00FA3923" w:rsidRPr="004358C1" w14:paraId="7258B7FA" w14:textId="77777777" w:rsidTr="00B03A01">
        <w:trPr>
          <w:trHeight w:val="1610"/>
        </w:trPr>
        <w:tc>
          <w:tcPr>
            <w:tcW w:w="310" w:type="pct"/>
            <w:tcBorders>
              <w:top w:val="single" w:sz="4" w:space="0" w:color="auto"/>
              <w:left w:val="single" w:sz="4" w:space="0" w:color="auto"/>
              <w:right w:val="single" w:sz="4" w:space="0" w:color="auto"/>
            </w:tcBorders>
            <w:hideMark/>
          </w:tcPr>
          <w:p w14:paraId="79FAC032" w14:textId="77777777" w:rsidR="00FA3923" w:rsidRPr="004358C1" w:rsidRDefault="00FA3923" w:rsidP="00B03A01">
            <w:pPr>
              <w:jc w:val="center"/>
              <w:rPr>
                <w:rFonts w:ascii="Times New Roman" w:hAnsi="Times New Roman" w:cs="Times New Roman"/>
                <w:sz w:val="28"/>
                <w:szCs w:val="28"/>
              </w:rPr>
            </w:pPr>
            <w:r w:rsidRPr="004358C1">
              <w:rPr>
                <w:rFonts w:ascii="Times New Roman" w:hAnsi="Times New Roman" w:cs="Times New Roman"/>
                <w:sz w:val="28"/>
                <w:szCs w:val="28"/>
              </w:rPr>
              <w:t>8.</w:t>
            </w:r>
          </w:p>
        </w:tc>
        <w:tc>
          <w:tcPr>
            <w:tcW w:w="2441" w:type="pct"/>
            <w:tcBorders>
              <w:top w:val="single" w:sz="4" w:space="0" w:color="auto"/>
              <w:left w:val="single" w:sz="4" w:space="0" w:color="auto"/>
              <w:right w:val="single" w:sz="4" w:space="0" w:color="auto"/>
            </w:tcBorders>
            <w:hideMark/>
          </w:tcPr>
          <w:p w14:paraId="23AC2FAF" w14:textId="77777777" w:rsidR="00FA3923" w:rsidRPr="004358C1" w:rsidRDefault="00FA3923" w:rsidP="00B03A01">
            <w:pPr>
              <w:rPr>
                <w:rFonts w:ascii="Times New Roman" w:hAnsi="Times New Roman" w:cs="Times New Roman"/>
                <w:sz w:val="28"/>
                <w:szCs w:val="28"/>
              </w:rPr>
            </w:pPr>
            <w:r w:rsidRPr="004358C1">
              <w:rPr>
                <w:rFonts w:ascii="Times New Roman" w:hAnsi="Times New Roman" w:cs="Times New Roman"/>
                <w:sz w:val="28"/>
                <w:szCs w:val="28"/>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right w:val="single" w:sz="4" w:space="0" w:color="auto"/>
            </w:tcBorders>
            <w:hideMark/>
          </w:tcPr>
          <w:p w14:paraId="1FAE073F" w14:textId="77777777" w:rsidR="00FA3923" w:rsidRPr="004358C1" w:rsidRDefault="00FA3923" w:rsidP="00B03A01">
            <w:pPr>
              <w:jc w:val="both"/>
              <w:rPr>
                <w:rFonts w:ascii="Times New Roman" w:hAnsi="Times New Roman" w:cs="Times New Roman"/>
                <w:sz w:val="28"/>
                <w:szCs w:val="28"/>
              </w:rPr>
            </w:pPr>
            <w:r w:rsidRPr="004358C1">
              <w:rPr>
                <w:rFonts w:ascii="Times New Roman" w:hAnsi="Times New Roman" w:cs="Times New Roman"/>
                <w:sz w:val="28"/>
                <w:szCs w:val="28"/>
              </w:rPr>
              <w:t>*</w:t>
            </w:r>
          </w:p>
        </w:tc>
      </w:tr>
    </w:tbl>
    <w:p w14:paraId="5096E595" w14:textId="77777777" w:rsidR="00FA3923" w:rsidRPr="004358C1" w:rsidRDefault="00FA3923" w:rsidP="00FA3923">
      <w:pPr>
        <w:rPr>
          <w:rFonts w:ascii="Times New Roman" w:hAnsi="Times New Roman" w:cs="Times New Roman"/>
          <w:sz w:val="28"/>
          <w:szCs w:val="28"/>
        </w:rPr>
      </w:pPr>
    </w:p>
    <w:p w14:paraId="2CD3F083" w14:textId="77777777" w:rsidR="000E1BDE" w:rsidRPr="004358C1" w:rsidRDefault="000E1BDE">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49A5965F" w14:textId="77777777" w:rsidR="000E1BDE" w:rsidRPr="004358C1" w:rsidRDefault="000E1BDE" w:rsidP="000E1BDE">
      <w:pPr>
        <w:tabs>
          <w:tab w:val="left" w:pos="975"/>
          <w:tab w:val="right" w:pos="9354"/>
        </w:tabs>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17</w:t>
      </w:r>
    </w:p>
    <w:p w14:paraId="5E5EF587" w14:textId="77777777" w:rsidR="000E1BDE" w:rsidRPr="004358C1" w:rsidRDefault="000E1BDE" w:rsidP="000E1BDE">
      <w:pPr>
        <w:tabs>
          <w:tab w:val="left" w:pos="975"/>
          <w:tab w:val="right" w:pos="9354"/>
        </w:tabs>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6"/>
        <w:gridCol w:w="4671"/>
        <w:gridCol w:w="4488"/>
      </w:tblGrid>
      <w:tr w:rsidR="004358C1" w:rsidRPr="004358C1" w14:paraId="42D0F0E9"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7086A5CE"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7893D43B"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370" w:type="pct"/>
            <w:tcBorders>
              <w:top w:val="single" w:sz="4" w:space="0" w:color="auto"/>
              <w:left w:val="single" w:sz="4" w:space="0" w:color="auto"/>
              <w:bottom w:val="single" w:sz="4" w:space="0" w:color="auto"/>
              <w:right w:val="single" w:sz="4" w:space="0" w:color="auto"/>
            </w:tcBorders>
            <w:hideMark/>
          </w:tcPr>
          <w:p w14:paraId="5A41DA23"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77" w:type="pct"/>
            <w:tcBorders>
              <w:top w:val="single" w:sz="4" w:space="0" w:color="auto"/>
              <w:left w:val="single" w:sz="4" w:space="0" w:color="auto"/>
              <w:bottom w:val="single" w:sz="4" w:space="0" w:color="auto"/>
              <w:right w:val="single" w:sz="4" w:space="0" w:color="auto"/>
            </w:tcBorders>
            <w:hideMark/>
          </w:tcPr>
          <w:p w14:paraId="2B5A508D"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292C2AFC"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64B7039E"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370" w:type="pct"/>
            <w:tcBorders>
              <w:top w:val="single" w:sz="4" w:space="0" w:color="auto"/>
              <w:left w:val="single" w:sz="4" w:space="0" w:color="auto"/>
              <w:bottom w:val="single" w:sz="4" w:space="0" w:color="auto"/>
              <w:right w:val="single" w:sz="4" w:space="0" w:color="auto"/>
            </w:tcBorders>
            <w:hideMark/>
          </w:tcPr>
          <w:p w14:paraId="5C12B098"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77" w:type="pct"/>
            <w:tcBorders>
              <w:top w:val="single" w:sz="4" w:space="0" w:color="auto"/>
              <w:left w:val="single" w:sz="4" w:space="0" w:color="auto"/>
              <w:bottom w:val="single" w:sz="4" w:space="0" w:color="auto"/>
              <w:right w:val="single" w:sz="4" w:space="0" w:color="auto"/>
            </w:tcBorders>
            <w:hideMark/>
          </w:tcPr>
          <w:p w14:paraId="540D9C25"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реконструкция детского сада в г.</w:t>
            </w:r>
            <w:r w:rsidRPr="004358C1">
              <w:rPr>
                <w:rFonts w:ascii="Times New Roman" w:eastAsia="Times New Roman" w:hAnsi="Times New Roman" w:cs="Times New Roman"/>
                <w:sz w:val="28"/>
                <w:szCs w:val="28"/>
                <w:lang w:val="en-US" w:eastAsia="en-US"/>
              </w:rPr>
              <w:t> </w:t>
            </w:r>
            <w:r w:rsidRPr="004358C1">
              <w:rPr>
                <w:rFonts w:ascii="Times New Roman" w:eastAsia="Times New Roman" w:hAnsi="Times New Roman" w:cs="Times New Roman"/>
                <w:sz w:val="28"/>
                <w:szCs w:val="28"/>
                <w:lang w:eastAsia="en-US"/>
              </w:rPr>
              <w:t>Тутаеве, ул. Дементьева, д. 24</w:t>
            </w:r>
          </w:p>
        </w:tc>
      </w:tr>
      <w:tr w:rsidR="004358C1" w:rsidRPr="004358C1" w14:paraId="66C2F20B"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1E79BC79"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370" w:type="pct"/>
            <w:tcBorders>
              <w:top w:val="single" w:sz="4" w:space="0" w:color="auto"/>
              <w:left w:val="single" w:sz="4" w:space="0" w:color="auto"/>
              <w:bottom w:val="single" w:sz="4" w:space="0" w:color="auto"/>
              <w:right w:val="single" w:sz="4" w:space="0" w:color="auto"/>
            </w:tcBorders>
            <w:hideMark/>
          </w:tcPr>
          <w:p w14:paraId="3F4026E7"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77" w:type="pct"/>
            <w:tcBorders>
              <w:top w:val="single" w:sz="4" w:space="0" w:color="auto"/>
              <w:left w:val="single" w:sz="4" w:space="0" w:color="auto"/>
              <w:bottom w:val="single" w:sz="4" w:space="0" w:color="auto"/>
              <w:right w:val="single" w:sz="4" w:space="0" w:color="auto"/>
            </w:tcBorders>
            <w:hideMark/>
          </w:tcPr>
          <w:p w14:paraId="1B21478F"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Тутаева</w:t>
            </w:r>
          </w:p>
        </w:tc>
      </w:tr>
      <w:tr w:rsidR="004358C1" w:rsidRPr="004358C1" w14:paraId="5FD6475C"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5FCC7992"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370" w:type="pct"/>
            <w:tcBorders>
              <w:top w:val="single" w:sz="4" w:space="0" w:color="auto"/>
              <w:left w:val="single" w:sz="4" w:space="0" w:color="auto"/>
              <w:bottom w:val="single" w:sz="4" w:space="0" w:color="auto"/>
              <w:right w:val="single" w:sz="4" w:space="0" w:color="auto"/>
            </w:tcBorders>
            <w:hideMark/>
          </w:tcPr>
          <w:p w14:paraId="4260AD41" w14:textId="77777777" w:rsidR="000E1BDE" w:rsidRPr="004358C1" w:rsidRDefault="000E1BDE" w:rsidP="000E1BDE">
            <w:pPr>
              <w:widowControl/>
              <w:autoSpaceDE/>
              <w:autoSpaceDN/>
              <w:adjustRightInd/>
              <w:ind w:left="-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77" w:type="pct"/>
            <w:tcBorders>
              <w:top w:val="single" w:sz="4" w:space="0" w:color="auto"/>
              <w:left w:val="single" w:sz="4" w:space="0" w:color="auto"/>
              <w:bottom w:val="single" w:sz="4" w:space="0" w:color="auto"/>
              <w:right w:val="single" w:sz="4" w:space="0" w:color="auto"/>
            </w:tcBorders>
            <w:hideMark/>
          </w:tcPr>
          <w:p w14:paraId="11E380F1"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2012 – 2014 годы</w:t>
            </w:r>
          </w:p>
        </w:tc>
      </w:tr>
      <w:tr w:rsidR="004358C1" w:rsidRPr="004358C1" w14:paraId="5880658E"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3A7C7BE6"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370" w:type="pct"/>
            <w:tcBorders>
              <w:top w:val="single" w:sz="4" w:space="0" w:color="auto"/>
              <w:left w:val="single" w:sz="4" w:space="0" w:color="auto"/>
              <w:bottom w:val="single" w:sz="4" w:space="0" w:color="auto"/>
              <w:right w:val="single" w:sz="4" w:space="0" w:color="auto"/>
            </w:tcBorders>
            <w:hideMark/>
          </w:tcPr>
          <w:p w14:paraId="54A9FA79" w14:textId="77777777" w:rsidR="000E1BDE" w:rsidRPr="004358C1" w:rsidRDefault="000E1BDE" w:rsidP="000E1BDE">
            <w:pPr>
              <w:widowControl/>
              <w:autoSpaceDE/>
              <w:autoSpaceDN/>
              <w:adjustRightInd/>
              <w:ind w:left="-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p w14:paraId="17FADE95" w14:textId="77777777" w:rsidR="000E1BDE" w:rsidRPr="004358C1" w:rsidRDefault="000E1BDE" w:rsidP="000E1BDE">
            <w:pPr>
              <w:widowControl/>
              <w:autoSpaceDE/>
              <w:autoSpaceDN/>
              <w:adjustRightInd/>
              <w:ind w:left="-26"/>
              <w:rPr>
                <w:rFonts w:ascii="Times New Roman" w:eastAsia="Times New Roman" w:hAnsi="Times New Roman" w:cs="Times New Roman"/>
                <w:sz w:val="28"/>
                <w:szCs w:val="28"/>
                <w:lang w:eastAsia="en-US"/>
              </w:rPr>
            </w:pPr>
          </w:p>
        </w:tc>
        <w:tc>
          <w:tcPr>
            <w:tcW w:w="2277" w:type="pct"/>
            <w:tcBorders>
              <w:top w:val="single" w:sz="4" w:space="0" w:color="auto"/>
              <w:left w:val="single" w:sz="4" w:space="0" w:color="auto"/>
              <w:bottom w:val="single" w:sz="4" w:space="0" w:color="auto"/>
              <w:right w:val="single" w:sz="4" w:space="0" w:color="auto"/>
            </w:tcBorders>
            <w:hideMark/>
          </w:tcPr>
          <w:p w14:paraId="0E39BFD1"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 Тутаев, ул. Дементьева, д. 24</w:t>
            </w:r>
          </w:p>
        </w:tc>
      </w:tr>
      <w:tr w:rsidR="004358C1" w:rsidRPr="004358C1" w14:paraId="77AB03C3"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50C4CE01"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370" w:type="pct"/>
            <w:tcBorders>
              <w:top w:val="single" w:sz="4" w:space="0" w:color="auto"/>
              <w:left w:val="single" w:sz="4" w:space="0" w:color="auto"/>
              <w:bottom w:val="single" w:sz="4" w:space="0" w:color="auto"/>
              <w:right w:val="single" w:sz="4" w:space="0" w:color="auto"/>
            </w:tcBorders>
            <w:hideMark/>
          </w:tcPr>
          <w:p w14:paraId="291FD8E7" w14:textId="77777777" w:rsidR="000E1BDE" w:rsidRPr="004358C1" w:rsidRDefault="000E1BDE" w:rsidP="000E1BDE">
            <w:pPr>
              <w:widowControl/>
              <w:autoSpaceDE/>
              <w:autoSpaceDN/>
              <w:adjustRightInd/>
              <w:ind w:left="-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77" w:type="pct"/>
            <w:tcBorders>
              <w:top w:val="single" w:sz="4" w:space="0" w:color="auto"/>
              <w:left w:val="single" w:sz="4" w:space="0" w:color="auto"/>
              <w:bottom w:val="single" w:sz="4" w:space="0" w:color="auto"/>
              <w:right w:val="single" w:sz="4" w:space="0" w:color="auto"/>
            </w:tcBorders>
            <w:hideMark/>
          </w:tcPr>
          <w:p w14:paraId="45D0D5E8"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15EB18C2"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76BC51EA"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370" w:type="pct"/>
            <w:tcBorders>
              <w:top w:val="single" w:sz="4" w:space="0" w:color="auto"/>
              <w:left w:val="single" w:sz="4" w:space="0" w:color="auto"/>
              <w:bottom w:val="single" w:sz="4" w:space="0" w:color="auto"/>
              <w:right w:val="single" w:sz="4" w:space="0" w:color="auto"/>
            </w:tcBorders>
            <w:hideMark/>
          </w:tcPr>
          <w:p w14:paraId="319F6470" w14:textId="77777777" w:rsidR="000E1BDE" w:rsidRPr="004358C1" w:rsidRDefault="000E1BDE" w:rsidP="000E1BDE">
            <w:pPr>
              <w:widowControl/>
              <w:autoSpaceDE/>
              <w:autoSpaceDN/>
              <w:adjustRightInd/>
              <w:ind w:left="-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77" w:type="pct"/>
            <w:tcBorders>
              <w:top w:val="single" w:sz="4" w:space="0" w:color="auto"/>
              <w:left w:val="single" w:sz="4" w:space="0" w:color="auto"/>
              <w:bottom w:val="single" w:sz="4" w:space="0" w:color="auto"/>
              <w:right w:val="single" w:sz="4" w:space="0" w:color="auto"/>
            </w:tcBorders>
            <w:hideMark/>
          </w:tcPr>
          <w:p w14:paraId="4ADCDBDA" w14:textId="2245FBFE" w:rsidR="000E1BDE" w:rsidRPr="004358C1" w:rsidRDefault="008E17E9"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75059</w:t>
            </w:r>
          </w:p>
        </w:tc>
      </w:tr>
      <w:tr w:rsidR="004358C1" w:rsidRPr="004358C1" w14:paraId="1984494B"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772186CA"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370" w:type="pct"/>
            <w:tcBorders>
              <w:top w:val="single" w:sz="4" w:space="0" w:color="auto"/>
              <w:left w:val="single" w:sz="4" w:space="0" w:color="auto"/>
              <w:bottom w:val="single" w:sz="4" w:space="0" w:color="auto"/>
              <w:right w:val="single" w:sz="4" w:space="0" w:color="auto"/>
            </w:tcBorders>
            <w:hideMark/>
          </w:tcPr>
          <w:p w14:paraId="5C3CFC0D" w14:textId="77777777" w:rsidR="000E1BDE" w:rsidRPr="004358C1" w:rsidRDefault="000E1BDE" w:rsidP="000E1BDE">
            <w:pPr>
              <w:widowControl/>
              <w:autoSpaceDE/>
              <w:autoSpaceDN/>
              <w:adjustRightInd/>
              <w:ind w:left="-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77" w:type="pct"/>
            <w:tcBorders>
              <w:top w:val="single" w:sz="4" w:space="0" w:color="auto"/>
              <w:left w:val="single" w:sz="4" w:space="0" w:color="auto"/>
              <w:bottom w:val="single" w:sz="4" w:space="0" w:color="auto"/>
              <w:right w:val="single" w:sz="4" w:space="0" w:color="auto"/>
            </w:tcBorders>
            <w:hideMark/>
          </w:tcPr>
          <w:p w14:paraId="2A9E648D"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200 мест</w:t>
            </w:r>
          </w:p>
        </w:tc>
      </w:tr>
      <w:tr w:rsidR="000E1BDE" w:rsidRPr="004358C1" w14:paraId="1CC79A5A"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02FC9472"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370" w:type="pct"/>
            <w:tcBorders>
              <w:top w:val="single" w:sz="4" w:space="0" w:color="auto"/>
              <w:left w:val="single" w:sz="4" w:space="0" w:color="auto"/>
              <w:bottom w:val="single" w:sz="4" w:space="0" w:color="auto"/>
              <w:right w:val="single" w:sz="4" w:space="0" w:color="auto"/>
            </w:tcBorders>
            <w:hideMark/>
          </w:tcPr>
          <w:p w14:paraId="2ED796DB" w14:textId="77777777" w:rsidR="000E1BDE" w:rsidRPr="004358C1" w:rsidRDefault="000E1BDE" w:rsidP="000E1BDE">
            <w:pPr>
              <w:widowControl/>
              <w:autoSpaceDE/>
              <w:autoSpaceDN/>
              <w:adjustRightInd/>
              <w:ind w:left="-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77" w:type="pct"/>
            <w:tcBorders>
              <w:top w:val="single" w:sz="4" w:space="0" w:color="auto"/>
              <w:left w:val="single" w:sz="4" w:space="0" w:color="auto"/>
              <w:bottom w:val="single" w:sz="4" w:space="0" w:color="auto"/>
              <w:right w:val="single" w:sz="4" w:space="0" w:color="auto"/>
            </w:tcBorders>
            <w:hideMark/>
          </w:tcPr>
          <w:p w14:paraId="1FC3274E"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30793F52" w14:textId="77777777" w:rsidR="000E1BDE" w:rsidRPr="004358C1" w:rsidRDefault="000E1BDE" w:rsidP="000E1BDE">
      <w:pPr>
        <w:autoSpaceDE/>
        <w:autoSpaceDN/>
        <w:adjustRightInd/>
        <w:ind w:firstLine="567"/>
        <w:jc w:val="right"/>
        <w:rPr>
          <w:rFonts w:ascii="Times New Roman" w:eastAsia="Times New Roman" w:hAnsi="Times New Roman" w:cs="Times New Roman"/>
          <w:sz w:val="28"/>
          <w:szCs w:val="28"/>
          <w:lang w:eastAsia="en-US"/>
        </w:rPr>
      </w:pPr>
    </w:p>
    <w:p w14:paraId="3D4F7886" w14:textId="77777777" w:rsidR="000E1BDE" w:rsidRPr="004358C1" w:rsidRDefault="000E1BDE">
      <w:pPr>
        <w:widowControl/>
        <w:autoSpaceDE/>
        <w:autoSpaceDN/>
        <w:adjustRightInd/>
        <w:spacing w:after="200" w:line="276" w:lineRule="auto"/>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br w:type="page"/>
      </w:r>
    </w:p>
    <w:p w14:paraId="367EF159" w14:textId="6F4B7835" w:rsidR="000E1BDE" w:rsidRPr="004358C1" w:rsidRDefault="000E1BDE" w:rsidP="000E1BDE">
      <w:pPr>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18</w:t>
      </w:r>
    </w:p>
    <w:p w14:paraId="2CCF7C7B" w14:textId="77777777" w:rsidR="000E1BDE" w:rsidRPr="004358C1" w:rsidRDefault="000E1BDE" w:rsidP="000E1BDE">
      <w:pPr>
        <w:autoSpaceDE/>
        <w:autoSpaceDN/>
        <w:adjustRightInd/>
        <w:ind w:firstLine="567"/>
        <w:jc w:val="right"/>
        <w:rPr>
          <w:rFonts w:ascii="Times New Roman" w:eastAsia="Times New Roman" w:hAnsi="Times New Roman" w:cs="Times New Roman"/>
          <w:sz w:val="28"/>
          <w:szCs w:val="28"/>
          <w:lang w:eastAsia="en-US"/>
        </w:rPr>
      </w:pPr>
    </w:p>
    <w:p w14:paraId="3EFDC4E4" w14:textId="77777777" w:rsidR="000E1BDE" w:rsidRPr="004358C1" w:rsidRDefault="000E1BDE" w:rsidP="000E1BDE">
      <w:pPr>
        <w:widowControl/>
        <w:autoSpaceDE/>
        <w:autoSpaceDN/>
        <w:adjustRightInd/>
        <w:ind w:firstLine="567"/>
        <w:rPr>
          <w:rFonts w:ascii="Times New Roman" w:eastAsia="Times New Roman" w:hAnsi="Times New Roman" w:cs="Calibri"/>
          <w:sz w:val="2"/>
          <w:szCs w:val="22"/>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6"/>
        <w:gridCol w:w="4726"/>
        <w:gridCol w:w="4433"/>
      </w:tblGrid>
      <w:tr w:rsidR="004358C1" w:rsidRPr="004358C1" w14:paraId="664031F9"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28772556" w14:textId="77777777" w:rsidR="000E1BDE" w:rsidRPr="004358C1" w:rsidRDefault="000E1BDE" w:rsidP="000E1BDE">
            <w:pPr>
              <w:widowControl/>
              <w:autoSpaceDE/>
              <w:autoSpaceDN/>
              <w:adjustRightInd/>
              <w:ind w:left="-443" w:right="-190" w:firstLine="159"/>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7DE02B28" w14:textId="77777777" w:rsidR="000E1BDE" w:rsidRPr="004358C1" w:rsidRDefault="000E1BDE" w:rsidP="000E1BDE">
            <w:pPr>
              <w:widowControl/>
              <w:autoSpaceDE/>
              <w:autoSpaceDN/>
              <w:adjustRightInd/>
              <w:ind w:left="-443" w:right="-190" w:firstLine="159"/>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398" w:type="pct"/>
            <w:tcBorders>
              <w:top w:val="single" w:sz="4" w:space="0" w:color="auto"/>
              <w:left w:val="single" w:sz="4" w:space="0" w:color="auto"/>
              <w:bottom w:val="single" w:sz="4" w:space="0" w:color="auto"/>
              <w:right w:val="single" w:sz="4" w:space="0" w:color="auto"/>
            </w:tcBorders>
            <w:hideMark/>
          </w:tcPr>
          <w:p w14:paraId="1BE49259"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2ACF1AB4"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1C0F5B09"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47C9FB58"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398" w:type="pct"/>
            <w:tcBorders>
              <w:top w:val="single" w:sz="4" w:space="0" w:color="auto"/>
              <w:left w:val="single" w:sz="4" w:space="0" w:color="auto"/>
              <w:bottom w:val="single" w:sz="4" w:space="0" w:color="auto"/>
              <w:right w:val="single" w:sz="4" w:space="0" w:color="auto"/>
            </w:tcBorders>
            <w:hideMark/>
          </w:tcPr>
          <w:p w14:paraId="2ABC294D" w14:textId="77777777" w:rsidR="000E1BDE" w:rsidRPr="004358C1" w:rsidRDefault="000E1BDE" w:rsidP="000E1BDE">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49" w:type="pct"/>
            <w:tcBorders>
              <w:top w:val="single" w:sz="4" w:space="0" w:color="auto"/>
              <w:left w:val="single" w:sz="4" w:space="0" w:color="auto"/>
              <w:bottom w:val="single" w:sz="4" w:space="0" w:color="auto"/>
              <w:right w:val="single" w:sz="4" w:space="0" w:color="auto"/>
            </w:tcBorders>
            <w:hideMark/>
          </w:tcPr>
          <w:p w14:paraId="0F8929A5" w14:textId="77777777" w:rsidR="000E1BDE" w:rsidRPr="004358C1" w:rsidRDefault="000E1BDE" w:rsidP="000E1BDE">
            <w:pPr>
              <w:widowControl/>
              <w:autoSpaceDE/>
              <w:autoSpaceDN/>
              <w:adjustRightInd/>
              <w:jc w:val="center"/>
              <w:rPr>
                <w:rFonts w:ascii="Times New Roman" w:eastAsia="Times New Roman" w:hAnsi="Times New Roman" w:cs="Times New Roman"/>
                <w:sz w:val="28"/>
                <w:szCs w:val="24"/>
                <w:lang w:eastAsia="en-US"/>
              </w:rPr>
            </w:pPr>
            <w:r w:rsidRPr="004358C1">
              <w:rPr>
                <w:rFonts w:ascii="Times New Roman" w:eastAsia="Times New Roman" w:hAnsi="Times New Roman" w:cs="Times New Roman"/>
                <w:sz w:val="28"/>
                <w:szCs w:val="24"/>
                <w:lang w:eastAsia="en-US"/>
              </w:rPr>
              <w:t>3</w:t>
            </w:r>
          </w:p>
        </w:tc>
      </w:tr>
      <w:tr w:rsidR="004358C1" w:rsidRPr="004358C1" w14:paraId="4DBBE44E"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142435AC"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398" w:type="pct"/>
            <w:tcBorders>
              <w:top w:val="single" w:sz="4" w:space="0" w:color="auto"/>
              <w:left w:val="single" w:sz="4" w:space="0" w:color="auto"/>
              <w:bottom w:val="single" w:sz="4" w:space="0" w:color="auto"/>
              <w:right w:val="single" w:sz="4" w:space="0" w:color="auto"/>
            </w:tcBorders>
            <w:hideMark/>
          </w:tcPr>
          <w:p w14:paraId="4C2BD350"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48567702" w14:textId="77777777" w:rsidR="000E1BDE" w:rsidRPr="004358C1" w:rsidRDefault="000E1BDE" w:rsidP="000E1BDE">
            <w:pPr>
              <w:widowControl/>
              <w:autoSpaceDE/>
              <w:autoSpaceDN/>
              <w:adjustRightInd/>
              <w:rPr>
                <w:rFonts w:ascii="Times New Roman" w:eastAsia="Times New Roman" w:hAnsi="Times New Roman" w:cs="Times New Roman"/>
                <w:sz w:val="28"/>
                <w:szCs w:val="24"/>
                <w:lang w:eastAsia="en-US"/>
              </w:rPr>
            </w:pPr>
            <w:r w:rsidRPr="004358C1">
              <w:rPr>
                <w:rFonts w:ascii="Times New Roman" w:eastAsia="Times New Roman" w:hAnsi="Times New Roman" w:cs="Times New Roman"/>
                <w:sz w:val="28"/>
                <w:szCs w:val="24"/>
                <w:lang w:eastAsia="en-US"/>
              </w:rPr>
              <w:t xml:space="preserve">строительство детского сада на 240 мест с объектами инженерной инфраструктуры в </w:t>
            </w:r>
          </w:p>
          <w:p w14:paraId="3820647D" w14:textId="3100B1BB" w:rsidR="000E1BDE" w:rsidRPr="004358C1" w:rsidRDefault="000E1BDE" w:rsidP="000E1BDE">
            <w:pPr>
              <w:widowControl/>
              <w:autoSpaceDE/>
              <w:autoSpaceDN/>
              <w:adjustRightInd/>
              <w:rPr>
                <w:rFonts w:ascii="Times New Roman" w:eastAsia="Times New Roman" w:hAnsi="Times New Roman" w:cs="Times New Roman"/>
                <w:sz w:val="28"/>
                <w:szCs w:val="24"/>
                <w:lang w:eastAsia="en-US"/>
              </w:rPr>
            </w:pPr>
            <w:r w:rsidRPr="004358C1">
              <w:rPr>
                <w:rFonts w:ascii="Times New Roman" w:eastAsia="Times New Roman" w:hAnsi="Times New Roman" w:cs="Times New Roman"/>
                <w:sz w:val="28"/>
                <w:szCs w:val="24"/>
                <w:lang w:eastAsia="en-US"/>
              </w:rPr>
              <w:t>г. Данилове (в 35 м на север от д. 54 по ул. Ярославской)</w:t>
            </w:r>
          </w:p>
        </w:tc>
      </w:tr>
      <w:tr w:rsidR="004358C1" w:rsidRPr="004358C1" w14:paraId="72C0A56D"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3C325675"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398" w:type="pct"/>
            <w:tcBorders>
              <w:top w:val="single" w:sz="4" w:space="0" w:color="auto"/>
              <w:left w:val="single" w:sz="4" w:space="0" w:color="auto"/>
              <w:bottom w:val="single" w:sz="4" w:space="0" w:color="auto"/>
              <w:right w:val="single" w:sz="4" w:space="0" w:color="auto"/>
            </w:tcBorders>
            <w:hideMark/>
          </w:tcPr>
          <w:p w14:paraId="722BA356"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0F261C79"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Данилова</w:t>
            </w:r>
          </w:p>
          <w:p w14:paraId="441EF598"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p>
        </w:tc>
      </w:tr>
      <w:tr w:rsidR="004358C1" w:rsidRPr="004358C1" w14:paraId="1AB8EB71"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6397454D"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398" w:type="pct"/>
            <w:tcBorders>
              <w:top w:val="single" w:sz="4" w:space="0" w:color="auto"/>
              <w:left w:val="single" w:sz="4" w:space="0" w:color="auto"/>
              <w:bottom w:val="single" w:sz="4" w:space="0" w:color="auto"/>
              <w:right w:val="single" w:sz="4" w:space="0" w:color="auto"/>
            </w:tcBorders>
            <w:hideMark/>
          </w:tcPr>
          <w:p w14:paraId="3D4A7ACE"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6D5616E3" w14:textId="5E61F083" w:rsidR="000E1BDE" w:rsidRPr="004358C1" w:rsidRDefault="000E1BDE" w:rsidP="001116F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2014 </w:t>
            </w:r>
            <w:r w:rsidR="00AB68A3" w:rsidRPr="004358C1">
              <w:rPr>
                <w:rFonts w:ascii="Times New Roman" w:eastAsia="Times New Roman" w:hAnsi="Times New Roman" w:cs="Times New Roman"/>
                <w:sz w:val="28"/>
                <w:szCs w:val="28"/>
                <w:lang w:eastAsia="en-US"/>
              </w:rPr>
              <w:t>– 2018</w:t>
            </w:r>
            <w:r w:rsidR="001116FE" w:rsidRPr="004358C1">
              <w:rPr>
                <w:rFonts w:ascii="Times New Roman" w:eastAsia="Times New Roman" w:hAnsi="Times New Roman" w:cs="Times New Roman"/>
                <w:sz w:val="28"/>
                <w:szCs w:val="28"/>
                <w:lang w:eastAsia="en-US"/>
              </w:rPr>
              <w:t xml:space="preserve"> </w:t>
            </w:r>
            <w:r w:rsidRPr="004358C1">
              <w:rPr>
                <w:rFonts w:ascii="Times New Roman" w:eastAsia="Times New Roman" w:hAnsi="Times New Roman" w:cs="Times New Roman"/>
                <w:sz w:val="28"/>
                <w:szCs w:val="28"/>
                <w:lang w:eastAsia="en-US"/>
              </w:rPr>
              <w:t>годы</w:t>
            </w:r>
          </w:p>
        </w:tc>
      </w:tr>
      <w:tr w:rsidR="004358C1" w:rsidRPr="004358C1" w14:paraId="43AA21A3"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0E9ED3B0"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398" w:type="pct"/>
            <w:tcBorders>
              <w:top w:val="single" w:sz="4" w:space="0" w:color="auto"/>
              <w:left w:val="single" w:sz="4" w:space="0" w:color="auto"/>
              <w:bottom w:val="single" w:sz="4" w:space="0" w:color="auto"/>
              <w:right w:val="single" w:sz="4" w:space="0" w:color="auto"/>
            </w:tcBorders>
            <w:hideMark/>
          </w:tcPr>
          <w:p w14:paraId="7E2BCDF7"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7189846C" w14:textId="56C4BD9E"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г. Данилов </w:t>
            </w:r>
            <w:r w:rsidRPr="004358C1">
              <w:rPr>
                <w:rFonts w:ascii="Times New Roman" w:eastAsia="Times New Roman" w:hAnsi="Times New Roman" w:cs="Times New Roman"/>
                <w:sz w:val="28"/>
                <w:szCs w:val="24"/>
                <w:lang w:eastAsia="en-US"/>
              </w:rPr>
              <w:t>(в 35 м на север от д. 54 по ул. Ярославской)</w:t>
            </w:r>
          </w:p>
        </w:tc>
      </w:tr>
      <w:tr w:rsidR="004358C1" w:rsidRPr="004358C1" w14:paraId="5CB56C7B"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70D95489"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398" w:type="pct"/>
            <w:tcBorders>
              <w:top w:val="single" w:sz="4" w:space="0" w:color="auto"/>
              <w:left w:val="single" w:sz="4" w:space="0" w:color="auto"/>
              <w:bottom w:val="single" w:sz="4" w:space="0" w:color="auto"/>
              <w:right w:val="single" w:sz="4" w:space="0" w:color="auto"/>
            </w:tcBorders>
            <w:hideMark/>
          </w:tcPr>
          <w:p w14:paraId="5C8D024E"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289E51D0"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6E3BAFB6"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370F954F"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398" w:type="pct"/>
            <w:tcBorders>
              <w:top w:val="single" w:sz="4" w:space="0" w:color="auto"/>
              <w:left w:val="single" w:sz="4" w:space="0" w:color="auto"/>
              <w:bottom w:val="single" w:sz="4" w:space="0" w:color="auto"/>
              <w:right w:val="single" w:sz="4" w:space="0" w:color="auto"/>
            </w:tcBorders>
            <w:hideMark/>
          </w:tcPr>
          <w:p w14:paraId="6BDFBD61"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01712F99" w14:textId="398DECDE" w:rsidR="000E1BDE" w:rsidRPr="004358C1" w:rsidRDefault="008E17E9"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156534,1</w:t>
            </w:r>
          </w:p>
        </w:tc>
      </w:tr>
      <w:tr w:rsidR="004358C1" w:rsidRPr="004358C1" w14:paraId="6BCF56B4"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02D0BCA1"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398" w:type="pct"/>
            <w:tcBorders>
              <w:top w:val="single" w:sz="4" w:space="0" w:color="auto"/>
              <w:left w:val="single" w:sz="4" w:space="0" w:color="auto"/>
              <w:bottom w:val="single" w:sz="4" w:space="0" w:color="auto"/>
              <w:right w:val="single" w:sz="4" w:space="0" w:color="auto"/>
            </w:tcBorders>
            <w:hideMark/>
          </w:tcPr>
          <w:p w14:paraId="1CE10D89"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00D0F839"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240 мест</w:t>
            </w:r>
          </w:p>
        </w:tc>
      </w:tr>
      <w:tr w:rsidR="000E1BDE" w:rsidRPr="004358C1" w14:paraId="6C21C0EC" w14:textId="77777777" w:rsidTr="000E1BDE">
        <w:tc>
          <w:tcPr>
            <w:tcW w:w="353" w:type="pct"/>
            <w:tcBorders>
              <w:top w:val="single" w:sz="4" w:space="0" w:color="auto"/>
              <w:left w:val="single" w:sz="4" w:space="0" w:color="auto"/>
              <w:bottom w:val="single" w:sz="4" w:space="0" w:color="auto"/>
              <w:right w:val="single" w:sz="4" w:space="0" w:color="auto"/>
            </w:tcBorders>
            <w:hideMark/>
          </w:tcPr>
          <w:p w14:paraId="0C3E39D8"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398" w:type="pct"/>
            <w:tcBorders>
              <w:top w:val="single" w:sz="4" w:space="0" w:color="auto"/>
              <w:left w:val="single" w:sz="4" w:space="0" w:color="auto"/>
              <w:bottom w:val="single" w:sz="4" w:space="0" w:color="auto"/>
              <w:right w:val="single" w:sz="4" w:space="0" w:color="auto"/>
            </w:tcBorders>
            <w:hideMark/>
          </w:tcPr>
          <w:p w14:paraId="4A3DDB79"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4219A027" w14:textId="1FCB1CB4" w:rsidR="000E1BDE" w:rsidRPr="004358C1" w:rsidRDefault="00CB78DA"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0,797</w:t>
            </w:r>
          </w:p>
        </w:tc>
      </w:tr>
    </w:tbl>
    <w:p w14:paraId="65F305E2" w14:textId="77777777" w:rsidR="000E1BDE" w:rsidRPr="004358C1" w:rsidRDefault="000E1BDE" w:rsidP="000E1BDE">
      <w:pPr>
        <w:widowControl/>
        <w:autoSpaceDE/>
        <w:autoSpaceDN/>
        <w:adjustRightInd/>
        <w:ind w:firstLine="567"/>
        <w:rPr>
          <w:rFonts w:ascii="Times New Roman" w:eastAsia="Times New Roman" w:hAnsi="Times New Roman" w:cs="Times New Roman"/>
          <w:sz w:val="28"/>
          <w:szCs w:val="28"/>
          <w:lang w:eastAsia="en-US"/>
        </w:rPr>
      </w:pPr>
    </w:p>
    <w:p w14:paraId="47CFE8D6" w14:textId="77777777" w:rsidR="000E1BDE" w:rsidRPr="004358C1" w:rsidRDefault="000E1BDE">
      <w:pPr>
        <w:widowControl/>
        <w:autoSpaceDE/>
        <w:autoSpaceDN/>
        <w:adjustRightInd/>
        <w:spacing w:after="200" w:line="276" w:lineRule="auto"/>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br w:type="page"/>
      </w:r>
    </w:p>
    <w:p w14:paraId="37359B60" w14:textId="38FFC907" w:rsidR="000E1BDE" w:rsidRPr="004358C1" w:rsidRDefault="000E1BDE" w:rsidP="000E1BDE">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19</w:t>
      </w:r>
    </w:p>
    <w:p w14:paraId="2C935AB7" w14:textId="7197CFFB" w:rsidR="000E1BDE" w:rsidRPr="004358C1" w:rsidRDefault="000E1BDE" w:rsidP="008E17E9">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w:t>
      </w:r>
    </w:p>
    <w:p w14:paraId="02AF10C1" w14:textId="3F3DF423" w:rsidR="000E1BDE" w:rsidRPr="004358C1" w:rsidRDefault="00FA7F7A" w:rsidP="000E1BDE">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&lt;паспорт исключён согласно постановлению Правительства области </w:t>
      </w:r>
      <w:r w:rsidRPr="004358C1">
        <w:rPr>
          <w:rFonts w:ascii="Times New Roman" w:eastAsia="Times New Roman" w:hAnsi="Times New Roman" w:cs="Times New Roman"/>
          <w:sz w:val="28"/>
          <w:szCs w:val="28"/>
          <w:lang w:eastAsia="en-US"/>
        </w:rPr>
        <w:br/>
        <w:t>от 31.08.2015 № 955-п&gt;</w:t>
      </w:r>
    </w:p>
    <w:p w14:paraId="446A5618" w14:textId="77777777" w:rsidR="000E1BDE" w:rsidRPr="004358C1" w:rsidRDefault="000E1BDE" w:rsidP="000E1BDE">
      <w:pPr>
        <w:widowControl/>
        <w:autoSpaceDE/>
        <w:autoSpaceDN/>
        <w:adjustRightInd/>
        <w:ind w:firstLine="567"/>
        <w:rPr>
          <w:rFonts w:ascii="Times New Roman" w:eastAsia="Times New Roman" w:hAnsi="Times New Roman" w:cs="Times New Roman"/>
          <w:sz w:val="28"/>
          <w:szCs w:val="28"/>
          <w:lang w:eastAsia="en-US"/>
        </w:rPr>
      </w:pPr>
    </w:p>
    <w:p w14:paraId="12C7AA5A" w14:textId="77777777" w:rsidR="00FA7F7A" w:rsidRPr="004358C1" w:rsidRDefault="00FA7F7A" w:rsidP="000E1BDE">
      <w:pPr>
        <w:widowControl/>
        <w:autoSpaceDE/>
        <w:autoSpaceDN/>
        <w:adjustRightInd/>
        <w:ind w:firstLine="567"/>
        <w:jc w:val="right"/>
        <w:rPr>
          <w:rFonts w:ascii="Times New Roman" w:eastAsia="Times New Roman" w:hAnsi="Times New Roman" w:cs="Times New Roman"/>
          <w:sz w:val="28"/>
          <w:szCs w:val="28"/>
          <w:lang w:eastAsia="en-US"/>
        </w:rPr>
      </w:pPr>
    </w:p>
    <w:p w14:paraId="3E75BF3E" w14:textId="60A725F4" w:rsidR="000E1BDE" w:rsidRPr="004358C1" w:rsidRDefault="000E1BDE" w:rsidP="000E1BDE">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Паспорт  20</w:t>
      </w:r>
    </w:p>
    <w:p w14:paraId="649BA934" w14:textId="0B8515E6" w:rsidR="008E17E9" w:rsidRPr="004358C1" w:rsidRDefault="008E17E9" w:rsidP="008E17E9">
      <w:pPr>
        <w:ind w:left="-567"/>
        <w:jc w:val="right"/>
        <w:rPr>
          <w:rFonts w:ascii="Times New Roman" w:hAnsi="Times New Roman" w:cs="Times New Roman"/>
          <w:sz w:val="28"/>
          <w:szCs w:val="28"/>
        </w:rPr>
      </w:pPr>
      <w:r w:rsidRPr="004358C1">
        <w:rPr>
          <w:rFonts w:ascii="Times New Roman" w:hAnsi="Times New Roman" w:cs="Times New Roman"/>
          <w:sz w:val="28"/>
          <w:szCs w:val="28"/>
        </w:rPr>
        <w:t xml:space="preserve">&lt;паспорт исключён согласно постановлению Правительства области </w:t>
      </w:r>
      <w:r w:rsidRPr="004358C1">
        <w:rPr>
          <w:rFonts w:ascii="Times New Roman" w:hAnsi="Times New Roman" w:cs="Times New Roman"/>
          <w:sz w:val="28"/>
          <w:szCs w:val="28"/>
        </w:rPr>
        <w:br/>
        <w:t>от 20.02.2015 № 157-п&gt;</w:t>
      </w:r>
    </w:p>
    <w:p w14:paraId="6FA3C715" w14:textId="77777777" w:rsidR="008E17E9" w:rsidRPr="004358C1" w:rsidRDefault="008E17E9" w:rsidP="000E1BDE">
      <w:pPr>
        <w:widowControl/>
        <w:autoSpaceDE/>
        <w:autoSpaceDN/>
        <w:adjustRightInd/>
        <w:ind w:firstLine="567"/>
        <w:jc w:val="right"/>
        <w:rPr>
          <w:rFonts w:ascii="Times New Roman" w:eastAsia="Times New Roman" w:hAnsi="Times New Roman" w:cs="Times New Roman"/>
          <w:sz w:val="28"/>
          <w:szCs w:val="28"/>
          <w:lang w:eastAsia="en-US"/>
        </w:rPr>
      </w:pPr>
    </w:p>
    <w:p w14:paraId="385E5835" w14:textId="77777777" w:rsidR="000E1BDE" w:rsidRPr="004358C1" w:rsidRDefault="000E1BDE" w:rsidP="000E1BDE">
      <w:pPr>
        <w:widowControl/>
        <w:autoSpaceDE/>
        <w:autoSpaceDN/>
        <w:adjustRightInd/>
        <w:ind w:firstLine="567"/>
        <w:jc w:val="right"/>
        <w:rPr>
          <w:rFonts w:ascii="Times New Roman" w:eastAsia="Times New Roman" w:hAnsi="Times New Roman" w:cs="Times New Roman"/>
          <w:sz w:val="28"/>
          <w:szCs w:val="28"/>
          <w:lang w:eastAsia="en-US"/>
        </w:rPr>
      </w:pPr>
    </w:p>
    <w:p w14:paraId="46369646" w14:textId="77777777" w:rsidR="000E1BDE" w:rsidRPr="004358C1" w:rsidRDefault="000E1BDE" w:rsidP="000E1BDE">
      <w:pPr>
        <w:widowControl/>
        <w:autoSpaceDE/>
        <w:autoSpaceDN/>
        <w:adjustRightInd/>
        <w:ind w:firstLine="567"/>
        <w:rPr>
          <w:rFonts w:ascii="Times New Roman" w:eastAsia="Times New Roman" w:hAnsi="Times New Roman" w:cs="Calibri"/>
          <w:sz w:val="2"/>
          <w:szCs w:val="22"/>
          <w:lang w:eastAsia="en-US"/>
        </w:rPr>
      </w:pPr>
    </w:p>
    <w:p w14:paraId="2F024F0F" w14:textId="014CD5C1" w:rsidR="000E1BDE" w:rsidRPr="004358C1" w:rsidRDefault="000E1BDE" w:rsidP="000E1BDE">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Паспорт 21</w:t>
      </w:r>
    </w:p>
    <w:p w14:paraId="521F9F21" w14:textId="77777777" w:rsidR="000E1BDE" w:rsidRPr="004358C1" w:rsidRDefault="000E1BDE" w:rsidP="000E1BDE">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66289B8F"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069FC207"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39E33646"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41" w:type="pct"/>
            <w:tcBorders>
              <w:top w:val="single" w:sz="4" w:space="0" w:color="auto"/>
              <w:left w:val="single" w:sz="4" w:space="0" w:color="auto"/>
              <w:bottom w:val="single" w:sz="4" w:space="0" w:color="auto"/>
              <w:right w:val="single" w:sz="4" w:space="0" w:color="auto"/>
            </w:tcBorders>
            <w:hideMark/>
          </w:tcPr>
          <w:p w14:paraId="5CA5E9F4"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640D1D44"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5EEBB4A9"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3EE49F55"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63C1464F"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49" w:type="pct"/>
            <w:tcBorders>
              <w:top w:val="single" w:sz="4" w:space="0" w:color="auto"/>
              <w:left w:val="single" w:sz="4" w:space="0" w:color="auto"/>
              <w:bottom w:val="single" w:sz="4" w:space="0" w:color="auto"/>
              <w:right w:val="single" w:sz="4" w:space="0" w:color="auto"/>
            </w:tcBorders>
            <w:hideMark/>
          </w:tcPr>
          <w:p w14:paraId="08B33B04"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16A33E4A"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137E97AE"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7A8DB158"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28D97395" w14:textId="77777777" w:rsidR="000E1BDE" w:rsidRPr="004358C1" w:rsidRDefault="000E1BDE" w:rsidP="000E1BDE">
            <w:pPr>
              <w:widowControl/>
              <w:autoSpaceDE/>
              <w:autoSpaceDN/>
              <w:adjustRightInd/>
              <w:rPr>
                <w:rFonts w:ascii="Times New Roman" w:eastAsia="Times New Roman" w:hAnsi="Times New Roman" w:cs="Times New Roman"/>
                <w:sz w:val="28"/>
                <w:szCs w:val="24"/>
                <w:lang w:eastAsia="en-US"/>
              </w:rPr>
            </w:pPr>
            <w:r w:rsidRPr="004358C1">
              <w:rPr>
                <w:rFonts w:ascii="Times New Roman" w:eastAsia="Times New Roman" w:hAnsi="Times New Roman" w:cs="Times New Roman"/>
                <w:sz w:val="28"/>
                <w:szCs w:val="24"/>
                <w:lang w:eastAsia="en-US"/>
              </w:rPr>
              <w:t>строительство детского сада на 80 мест в пос. Искра Октября,</w:t>
            </w:r>
          </w:p>
          <w:p w14:paraId="3933E349"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4"/>
                <w:lang w:eastAsia="en-US"/>
              </w:rPr>
              <w:t>ул. Молодежная, Рыбинский МР</w:t>
            </w:r>
          </w:p>
        </w:tc>
      </w:tr>
      <w:tr w:rsidR="004358C1" w:rsidRPr="004358C1" w14:paraId="5FF7B192"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66A65003"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41" w:type="pct"/>
            <w:tcBorders>
              <w:top w:val="single" w:sz="4" w:space="0" w:color="auto"/>
              <w:left w:val="single" w:sz="4" w:space="0" w:color="auto"/>
              <w:bottom w:val="single" w:sz="4" w:space="0" w:color="auto"/>
              <w:right w:val="single" w:sz="4" w:space="0" w:color="auto"/>
            </w:tcBorders>
            <w:hideMark/>
          </w:tcPr>
          <w:p w14:paraId="155863E6"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7AFD3C1A"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обеспечение доступности дошкольного образования для жителей </w:t>
            </w:r>
            <w:r w:rsidRPr="004358C1">
              <w:rPr>
                <w:rFonts w:ascii="Times New Roman" w:eastAsia="Times New Roman" w:hAnsi="Times New Roman" w:cs="Times New Roman"/>
                <w:sz w:val="28"/>
                <w:szCs w:val="24"/>
                <w:lang w:eastAsia="en-US"/>
              </w:rPr>
              <w:t>пос. Искра Октября Рыбинского МР</w:t>
            </w:r>
          </w:p>
        </w:tc>
      </w:tr>
      <w:tr w:rsidR="004358C1" w:rsidRPr="004358C1" w14:paraId="332549DA"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3C641F1B"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41" w:type="pct"/>
            <w:tcBorders>
              <w:top w:val="single" w:sz="4" w:space="0" w:color="auto"/>
              <w:left w:val="single" w:sz="4" w:space="0" w:color="auto"/>
              <w:bottom w:val="single" w:sz="4" w:space="0" w:color="auto"/>
              <w:right w:val="single" w:sz="4" w:space="0" w:color="auto"/>
            </w:tcBorders>
            <w:hideMark/>
          </w:tcPr>
          <w:p w14:paraId="680A2C51"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695313A3" w14:textId="64E836AD" w:rsidR="000E1BDE" w:rsidRPr="004358C1" w:rsidRDefault="000E1BDE" w:rsidP="001116F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2014</w:t>
            </w:r>
            <w:r w:rsidR="001116FE" w:rsidRPr="004358C1">
              <w:rPr>
                <w:rFonts w:ascii="Times New Roman" w:eastAsia="Times New Roman" w:hAnsi="Times New Roman" w:cs="Times New Roman"/>
                <w:sz w:val="28"/>
                <w:szCs w:val="28"/>
                <w:lang w:eastAsia="en-US"/>
              </w:rPr>
              <w:t xml:space="preserve"> - 2016 </w:t>
            </w:r>
            <w:r w:rsidRPr="004358C1">
              <w:rPr>
                <w:rFonts w:ascii="Times New Roman" w:eastAsia="Times New Roman" w:hAnsi="Times New Roman" w:cs="Times New Roman"/>
                <w:sz w:val="28"/>
                <w:szCs w:val="28"/>
                <w:lang w:eastAsia="en-US"/>
              </w:rPr>
              <w:t>годы</w:t>
            </w:r>
          </w:p>
        </w:tc>
      </w:tr>
      <w:tr w:rsidR="004358C1" w:rsidRPr="004358C1" w14:paraId="4C50D641"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388F10C7"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41" w:type="pct"/>
            <w:tcBorders>
              <w:top w:val="single" w:sz="4" w:space="0" w:color="auto"/>
              <w:left w:val="single" w:sz="4" w:space="0" w:color="auto"/>
              <w:bottom w:val="single" w:sz="4" w:space="0" w:color="auto"/>
              <w:right w:val="single" w:sz="4" w:space="0" w:color="auto"/>
            </w:tcBorders>
            <w:hideMark/>
          </w:tcPr>
          <w:p w14:paraId="6383814D"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47044D1A" w14:textId="77777777" w:rsidR="000E1BDE" w:rsidRPr="004358C1" w:rsidRDefault="000E1BDE" w:rsidP="000E1BDE">
            <w:pPr>
              <w:widowControl/>
              <w:autoSpaceDE/>
              <w:autoSpaceDN/>
              <w:adjustRightInd/>
              <w:rPr>
                <w:rFonts w:ascii="Times New Roman" w:eastAsia="Times New Roman" w:hAnsi="Times New Roman" w:cs="Times New Roman"/>
                <w:sz w:val="28"/>
                <w:szCs w:val="24"/>
                <w:lang w:eastAsia="en-US"/>
              </w:rPr>
            </w:pPr>
            <w:r w:rsidRPr="004358C1">
              <w:rPr>
                <w:rFonts w:ascii="Times New Roman" w:eastAsia="Times New Roman" w:hAnsi="Times New Roman" w:cs="Times New Roman"/>
                <w:sz w:val="28"/>
                <w:szCs w:val="24"/>
                <w:lang w:eastAsia="en-US"/>
              </w:rPr>
              <w:t>пос. Искра Октября,</w:t>
            </w:r>
          </w:p>
          <w:p w14:paraId="0B0EA807"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4"/>
                <w:lang w:eastAsia="en-US"/>
              </w:rPr>
              <w:t>ул. Молодежная, Рыбинский МР</w:t>
            </w:r>
          </w:p>
        </w:tc>
      </w:tr>
      <w:tr w:rsidR="004358C1" w:rsidRPr="004358C1" w14:paraId="554175E3"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543860EA"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41" w:type="pct"/>
            <w:tcBorders>
              <w:top w:val="single" w:sz="4" w:space="0" w:color="auto"/>
              <w:left w:val="single" w:sz="4" w:space="0" w:color="auto"/>
              <w:bottom w:val="single" w:sz="4" w:space="0" w:color="auto"/>
              <w:right w:val="single" w:sz="4" w:space="0" w:color="auto"/>
            </w:tcBorders>
            <w:hideMark/>
          </w:tcPr>
          <w:p w14:paraId="11EAE107"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7AC79238"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5298A55C"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4B5475EF"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41" w:type="pct"/>
            <w:tcBorders>
              <w:top w:val="single" w:sz="4" w:space="0" w:color="auto"/>
              <w:left w:val="single" w:sz="4" w:space="0" w:color="auto"/>
              <w:bottom w:val="single" w:sz="4" w:space="0" w:color="auto"/>
              <w:right w:val="single" w:sz="4" w:space="0" w:color="auto"/>
            </w:tcBorders>
            <w:hideMark/>
          </w:tcPr>
          <w:p w14:paraId="023D1DF5"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7DB2E218" w14:textId="21154277" w:rsidR="000E1BDE" w:rsidRPr="004358C1" w:rsidRDefault="008E17E9"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79936,74</w:t>
            </w:r>
          </w:p>
        </w:tc>
      </w:tr>
      <w:tr w:rsidR="004358C1" w:rsidRPr="004358C1" w14:paraId="33FAEDA1"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450CA7BE"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41" w:type="pct"/>
            <w:tcBorders>
              <w:top w:val="single" w:sz="4" w:space="0" w:color="auto"/>
              <w:left w:val="single" w:sz="4" w:space="0" w:color="auto"/>
              <w:bottom w:val="single" w:sz="4" w:space="0" w:color="auto"/>
              <w:right w:val="single" w:sz="4" w:space="0" w:color="auto"/>
            </w:tcBorders>
            <w:hideMark/>
          </w:tcPr>
          <w:p w14:paraId="118BFE64"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shd w:val="clear" w:color="auto" w:fill="auto"/>
            <w:hideMark/>
          </w:tcPr>
          <w:p w14:paraId="42AAF80D"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80 мест</w:t>
            </w:r>
          </w:p>
        </w:tc>
      </w:tr>
      <w:tr w:rsidR="000E1BDE" w:rsidRPr="004358C1" w14:paraId="7E24A3E8"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3C7B0A56"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41" w:type="pct"/>
            <w:tcBorders>
              <w:top w:val="single" w:sz="4" w:space="0" w:color="auto"/>
              <w:left w:val="single" w:sz="4" w:space="0" w:color="auto"/>
              <w:bottom w:val="single" w:sz="4" w:space="0" w:color="auto"/>
              <w:right w:val="single" w:sz="4" w:space="0" w:color="auto"/>
            </w:tcBorders>
            <w:hideMark/>
          </w:tcPr>
          <w:p w14:paraId="57485EB5"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0E661AF3"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3B86825C" w14:textId="77777777" w:rsidR="001116FE" w:rsidRPr="004358C1" w:rsidRDefault="001116FE" w:rsidP="000E1BDE">
      <w:pPr>
        <w:widowControl/>
        <w:autoSpaceDE/>
        <w:autoSpaceDN/>
        <w:adjustRightInd/>
        <w:ind w:firstLine="567"/>
        <w:jc w:val="right"/>
        <w:rPr>
          <w:rFonts w:ascii="Times New Roman" w:eastAsia="Times New Roman" w:hAnsi="Times New Roman" w:cs="Times New Roman"/>
          <w:sz w:val="28"/>
          <w:szCs w:val="28"/>
          <w:lang w:eastAsia="en-US"/>
        </w:rPr>
      </w:pPr>
    </w:p>
    <w:p w14:paraId="44A72D13" w14:textId="120C6F7D" w:rsidR="000E1BDE" w:rsidRPr="004358C1" w:rsidRDefault="000E1BDE" w:rsidP="000E1BDE">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Паспорт 22</w:t>
      </w:r>
    </w:p>
    <w:p w14:paraId="4DF3ECFC" w14:textId="77777777" w:rsidR="000E1BDE" w:rsidRPr="004358C1" w:rsidRDefault="000E1BDE" w:rsidP="000E1BDE">
      <w:pPr>
        <w:widowControl/>
        <w:autoSpaceDE/>
        <w:autoSpaceDN/>
        <w:adjustRightInd/>
        <w:ind w:firstLine="567"/>
        <w:jc w:val="right"/>
        <w:rPr>
          <w:rFonts w:ascii="Times New Roman" w:eastAsia="Times New Roman" w:hAnsi="Times New Roman" w:cs="Times New Roman"/>
          <w:sz w:val="28"/>
          <w:szCs w:val="28"/>
          <w:lang w:eastAsia="en-US"/>
        </w:rPr>
      </w:pPr>
    </w:p>
    <w:p w14:paraId="6812BEA0" w14:textId="77777777" w:rsidR="0039479B" w:rsidRPr="004358C1" w:rsidRDefault="0039479B" w:rsidP="000E1BDE">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6CAB7E75"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5C78F8C8"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w:t>
            </w:r>
          </w:p>
          <w:p w14:paraId="27ED0A6B" w14:textId="77777777" w:rsidR="000E1BDE" w:rsidRPr="004358C1" w:rsidRDefault="000E1BDE" w:rsidP="000E1BDE">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41" w:type="pct"/>
            <w:tcBorders>
              <w:top w:val="single" w:sz="4" w:space="0" w:color="auto"/>
              <w:left w:val="single" w:sz="4" w:space="0" w:color="auto"/>
              <w:bottom w:val="single" w:sz="4" w:space="0" w:color="auto"/>
              <w:right w:val="single" w:sz="4" w:space="0" w:color="auto"/>
            </w:tcBorders>
            <w:hideMark/>
          </w:tcPr>
          <w:p w14:paraId="4BB564B7"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08E5A304"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2998C5F5"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0A1F3C94"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6B63A6CC" w14:textId="77777777" w:rsidR="000E1BDE" w:rsidRPr="004358C1" w:rsidRDefault="000E1BDE" w:rsidP="000E1BDE">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49" w:type="pct"/>
            <w:tcBorders>
              <w:top w:val="single" w:sz="4" w:space="0" w:color="auto"/>
              <w:left w:val="single" w:sz="4" w:space="0" w:color="auto"/>
              <w:bottom w:val="single" w:sz="4" w:space="0" w:color="auto"/>
              <w:right w:val="single" w:sz="4" w:space="0" w:color="auto"/>
            </w:tcBorders>
            <w:hideMark/>
          </w:tcPr>
          <w:p w14:paraId="6902C051" w14:textId="77777777" w:rsidR="000E1BDE" w:rsidRPr="004358C1" w:rsidRDefault="000E1BDE" w:rsidP="000E1BDE">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414F6E1B"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64EF1C5F"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44205695"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458939D9" w14:textId="77777777" w:rsidR="0000715A" w:rsidRPr="004358C1" w:rsidRDefault="000E1BDE" w:rsidP="000E1BDE">
            <w:pPr>
              <w:widowControl/>
              <w:autoSpaceDE/>
              <w:autoSpaceDN/>
              <w:adjustRightInd/>
              <w:rPr>
                <w:rFonts w:ascii="Times New Roman" w:eastAsia="Times New Roman" w:hAnsi="Times New Roman" w:cs="Times New Roman"/>
                <w:sz w:val="28"/>
                <w:szCs w:val="24"/>
                <w:lang w:eastAsia="en-US"/>
              </w:rPr>
            </w:pPr>
            <w:r w:rsidRPr="004358C1">
              <w:rPr>
                <w:rFonts w:ascii="Times New Roman" w:eastAsia="Times New Roman" w:hAnsi="Times New Roman" w:cs="Times New Roman"/>
                <w:sz w:val="28"/>
                <w:szCs w:val="24"/>
                <w:lang w:eastAsia="en-US"/>
              </w:rPr>
              <w:t xml:space="preserve">строительство детского сада на 220 мест с инженерными коммуникациями и сооружениями в г. Угличе, мкр-н  Мирный, </w:t>
            </w:r>
          </w:p>
          <w:p w14:paraId="358EC605" w14:textId="3C7D0A75" w:rsidR="000E1BDE" w:rsidRPr="004358C1" w:rsidRDefault="000E1BDE" w:rsidP="000E1BDE">
            <w:pPr>
              <w:widowControl/>
              <w:autoSpaceDE/>
              <w:autoSpaceDN/>
              <w:adjustRightInd/>
              <w:rPr>
                <w:rFonts w:ascii="Times New Roman" w:eastAsia="Times New Roman" w:hAnsi="Times New Roman" w:cs="Times New Roman"/>
                <w:sz w:val="28"/>
                <w:szCs w:val="24"/>
                <w:lang w:eastAsia="en-US"/>
              </w:rPr>
            </w:pPr>
            <w:r w:rsidRPr="004358C1">
              <w:rPr>
                <w:rFonts w:ascii="Times New Roman" w:eastAsia="Times New Roman" w:hAnsi="Times New Roman" w:cs="Times New Roman"/>
                <w:sz w:val="28"/>
                <w:szCs w:val="24"/>
                <w:lang w:eastAsia="en-US"/>
              </w:rPr>
              <w:t>у д. 14</w:t>
            </w:r>
          </w:p>
        </w:tc>
      </w:tr>
      <w:tr w:rsidR="004358C1" w:rsidRPr="004358C1" w14:paraId="2697C61A"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1F3FD5CE"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41" w:type="pct"/>
            <w:tcBorders>
              <w:top w:val="single" w:sz="4" w:space="0" w:color="auto"/>
              <w:left w:val="single" w:sz="4" w:space="0" w:color="auto"/>
              <w:bottom w:val="single" w:sz="4" w:space="0" w:color="auto"/>
              <w:right w:val="single" w:sz="4" w:space="0" w:color="auto"/>
            </w:tcBorders>
            <w:hideMark/>
          </w:tcPr>
          <w:p w14:paraId="6EFA0B10"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09874CBE"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Углича</w:t>
            </w:r>
          </w:p>
        </w:tc>
      </w:tr>
      <w:tr w:rsidR="004358C1" w:rsidRPr="004358C1" w14:paraId="49564200"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2797AC50"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41" w:type="pct"/>
            <w:tcBorders>
              <w:top w:val="single" w:sz="4" w:space="0" w:color="auto"/>
              <w:left w:val="single" w:sz="4" w:space="0" w:color="auto"/>
              <w:bottom w:val="single" w:sz="4" w:space="0" w:color="auto"/>
              <w:right w:val="single" w:sz="4" w:space="0" w:color="auto"/>
            </w:tcBorders>
            <w:hideMark/>
          </w:tcPr>
          <w:p w14:paraId="00BA3CE0"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p w14:paraId="03BE1F9E"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p>
        </w:tc>
        <w:tc>
          <w:tcPr>
            <w:tcW w:w="2249" w:type="pct"/>
            <w:tcBorders>
              <w:top w:val="single" w:sz="4" w:space="0" w:color="auto"/>
              <w:left w:val="single" w:sz="4" w:space="0" w:color="auto"/>
              <w:bottom w:val="single" w:sz="4" w:space="0" w:color="auto"/>
              <w:right w:val="single" w:sz="4" w:space="0" w:color="auto"/>
            </w:tcBorders>
            <w:hideMark/>
          </w:tcPr>
          <w:p w14:paraId="2FCF9364" w14:textId="61760868" w:rsidR="000E1BDE" w:rsidRPr="004358C1" w:rsidRDefault="000E1BDE" w:rsidP="00C87A16">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2014 </w:t>
            </w:r>
            <w:r w:rsidR="00AB68A3" w:rsidRPr="004358C1">
              <w:rPr>
                <w:rFonts w:ascii="Times New Roman" w:eastAsia="Times New Roman" w:hAnsi="Times New Roman" w:cs="Times New Roman"/>
                <w:sz w:val="28"/>
                <w:szCs w:val="28"/>
                <w:lang w:eastAsia="en-US"/>
              </w:rPr>
              <w:t>- 2018</w:t>
            </w:r>
            <w:r w:rsidRPr="004358C1">
              <w:rPr>
                <w:rFonts w:ascii="Times New Roman" w:eastAsia="Times New Roman" w:hAnsi="Times New Roman" w:cs="Times New Roman"/>
                <w:sz w:val="28"/>
                <w:szCs w:val="28"/>
                <w:lang w:eastAsia="en-US"/>
              </w:rPr>
              <w:t xml:space="preserve"> годы</w:t>
            </w:r>
          </w:p>
        </w:tc>
      </w:tr>
      <w:tr w:rsidR="004358C1" w:rsidRPr="004358C1" w14:paraId="14C22D62"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0D2ED3F4"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41" w:type="pct"/>
            <w:tcBorders>
              <w:top w:val="single" w:sz="4" w:space="0" w:color="auto"/>
              <w:left w:val="single" w:sz="4" w:space="0" w:color="auto"/>
              <w:bottom w:val="single" w:sz="4" w:space="0" w:color="auto"/>
              <w:right w:val="single" w:sz="4" w:space="0" w:color="auto"/>
            </w:tcBorders>
            <w:hideMark/>
          </w:tcPr>
          <w:p w14:paraId="5886009F"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p w14:paraId="27D2AA75"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p>
        </w:tc>
        <w:tc>
          <w:tcPr>
            <w:tcW w:w="2249" w:type="pct"/>
            <w:tcBorders>
              <w:top w:val="single" w:sz="4" w:space="0" w:color="auto"/>
              <w:left w:val="single" w:sz="4" w:space="0" w:color="auto"/>
              <w:bottom w:val="single" w:sz="4" w:space="0" w:color="auto"/>
              <w:right w:val="single" w:sz="4" w:space="0" w:color="auto"/>
            </w:tcBorders>
            <w:hideMark/>
          </w:tcPr>
          <w:p w14:paraId="57E2040C"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г. Углич, </w:t>
            </w:r>
            <w:r w:rsidRPr="004358C1">
              <w:rPr>
                <w:rFonts w:ascii="Times New Roman" w:eastAsia="Times New Roman" w:hAnsi="Times New Roman" w:cs="Times New Roman"/>
                <w:sz w:val="28"/>
                <w:szCs w:val="24"/>
                <w:lang w:eastAsia="en-US"/>
              </w:rPr>
              <w:t>мкр-н  Мирный, у д. 14</w:t>
            </w:r>
          </w:p>
        </w:tc>
      </w:tr>
      <w:tr w:rsidR="004358C1" w:rsidRPr="004358C1" w14:paraId="741075AA"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7853C717"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41" w:type="pct"/>
            <w:tcBorders>
              <w:top w:val="single" w:sz="4" w:space="0" w:color="auto"/>
              <w:left w:val="single" w:sz="4" w:space="0" w:color="auto"/>
              <w:bottom w:val="single" w:sz="4" w:space="0" w:color="auto"/>
              <w:right w:val="single" w:sz="4" w:space="0" w:color="auto"/>
            </w:tcBorders>
            <w:hideMark/>
          </w:tcPr>
          <w:p w14:paraId="4109A9ED"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2AC8CA95"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1E85BF8B"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367EFC29"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41" w:type="pct"/>
            <w:tcBorders>
              <w:top w:val="single" w:sz="4" w:space="0" w:color="auto"/>
              <w:left w:val="single" w:sz="4" w:space="0" w:color="auto"/>
              <w:bottom w:val="single" w:sz="4" w:space="0" w:color="auto"/>
              <w:right w:val="single" w:sz="4" w:space="0" w:color="auto"/>
            </w:tcBorders>
            <w:hideMark/>
          </w:tcPr>
          <w:p w14:paraId="409C7F0C"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4EC2B425" w14:textId="5E7A9922" w:rsidR="000E1BDE" w:rsidRPr="004358C1" w:rsidRDefault="00341F66"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175855,54</w:t>
            </w:r>
          </w:p>
        </w:tc>
      </w:tr>
      <w:tr w:rsidR="004358C1" w:rsidRPr="004358C1" w14:paraId="54DE68FD"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320A32D3"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41" w:type="pct"/>
            <w:tcBorders>
              <w:top w:val="single" w:sz="4" w:space="0" w:color="auto"/>
              <w:left w:val="single" w:sz="4" w:space="0" w:color="auto"/>
              <w:bottom w:val="single" w:sz="4" w:space="0" w:color="auto"/>
              <w:right w:val="single" w:sz="4" w:space="0" w:color="auto"/>
            </w:tcBorders>
            <w:hideMark/>
          </w:tcPr>
          <w:p w14:paraId="4C4C9C32"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3211184F"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220 мест</w:t>
            </w:r>
          </w:p>
        </w:tc>
      </w:tr>
      <w:tr w:rsidR="000E1BDE" w:rsidRPr="004358C1" w14:paraId="53FF1985"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736E8707" w14:textId="77777777" w:rsidR="000E1BDE" w:rsidRPr="004358C1" w:rsidRDefault="000E1BDE" w:rsidP="000E1BDE">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41" w:type="pct"/>
            <w:tcBorders>
              <w:top w:val="single" w:sz="4" w:space="0" w:color="auto"/>
              <w:left w:val="single" w:sz="4" w:space="0" w:color="auto"/>
              <w:bottom w:val="single" w:sz="4" w:space="0" w:color="auto"/>
              <w:right w:val="single" w:sz="4" w:space="0" w:color="auto"/>
            </w:tcBorders>
            <w:hideMark/>
          </w:tcPr>
          <w:p w14:paraId="723EFE91"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75B8F796" w14:textId="4B9185AB" w:rsidR="000E1BDE" w:rsidRPr="004358C1" w:rsidRDefault="004F613B"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0,665</w:t>
            </w:r>
          </w:p>
        </w:tc>
      </w:tr>
    </w:tbl>
    <w:p w14:paraId="7C82F009" w14:textId="77777777" w:rsidR="000E1BDE" w:rsidRPr="004358C1" w:rsidRDefault="000E1BDE" w:rsidP="000E1BDE">
      <w:pPr>
        <w:widowControl/>
        <w:autoSpaceDE/>
        <w:autoSpaceDN/>
        <w:adjustRightInd/>
        <w:ind w:firstLine="567"/>
        <w:rPr>
          <w:rFonts w:ascii="Times New Roman" w:eastAsia="Times New Roman" w:hAnsi="Times New Roman" w:cs="Times New Roman"/>
          <w:sz w:val="28"/>
          <w:szCs w:val="28"/>
          <w:lang w:eastAsia="en-US"/>
        </w:rPr>
      </w:pPr>
    </w:p>
    <w:p w14:paraId="0DA51A05" w14:textId="77777777" w:rsidR="000E1BDE" w:rsidRPr="004358C1" w:rsidRDefault="000E1BDE">
      <w:pPr>
        <w:widowControl/>
        <w:autoSpaceDE/>
        <w:autoSpaceDN/>
        <w:adjustRightInd/>
        <w:spacing w:after="200" w:line="276" w:lineRule="auto"/>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br w:type="page"/>
      </w:r>
    </w:p>
    <w:p w14:paraId="463F789D" w14:textId="17F0D842" w:rsidR="000E1BDE" w:rsidRPr="004358C1" w:rsidRDefault="000E1BDE" w:rsidP="000E1BDE">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23</w:t>
      </w:r>
    </w:p>
    <w:p w14:paraId="2364263D" w14:textId="77777777" w:rsidR="00FA7F7A" w:rsidRPr="004358C1" w:rsidRDefault="00FA7F7A" w:rsidP="00FA7F7A">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&lt;паспорт исключён согласно постановлению Правительства области </w:t>
      </w:r>
    </w:p>
    <w:p w14:paraId="11E3F495" w14:textId="541BCAA6" w:rsidR="000E1BDE" w:rsidRPr="004358C1" w:rsidRDefault="00FA7F7A" w:rsidP="00FA7F7A">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от 31.08.2015 № 955-п&gt;</w:t>
      </w:r>
    </w:p>
    <w:p w14:paraId="0BB22D14" w14:textId="6756528F" w:rsidR="000E1BDE" w:rsidRPr="004358C1" w:rsidRDefault="000E1BDE">
      <w:pPr>
        <w:widowControl/>
        <w:autoSpaceDE/>
        <w:autoSpaceDN/>
        <w:adjustRightInd/>
        <w:spacing w:after="200" w:line="276" w:lineRule="auto"/>
        <w:rPr>
          <w:rFonts w:ascii="Times New Roman" w:eastAsia="Times New Roman" w:hAnsi="Times New Roman" w:cs="Times New Roman"/>
          <w:sz w:val="28"/>
          <w:szCs w:val="28"/>
          <w:lang w:eastAsia="en-US"/>
        </w:rPr>
      </w:pPr>
    </w:p>
    <w:p w14:paraId="1B87DD5E" w14:textId="5C643781" w:rsidR="000E1BDE" w:rsidRPr="004358C1" w:rsidRDefault="000E1BDE" w:rsidP="000E1BDE">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Паспорт 24</w:t>
      </w:r>
    </w:p>
    <w:p w14:paraId="4D780A3E" w14:textId="77777777" w:rsidR="000E1BDE" w:rsidRPr="004358C1" w:rsidRDefault="000E1BDE" w:rsidP="000E1BDE">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7264F417"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46441B17" w14:textId="77777777" w:rsidR="000E1BDE" w:rsidRPr="004358C1" w:rsidRDefault="000E1BDE" w:rsidP="000E1BDE">
            <w:pPr>
              <w:widowControl/>
              <w:autoSpaceDE/>
              <w:autoSpaceDN/>
              <w:adjustRightInd/>
              <w:ind w:left="-61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 №</w:t>
            </w:r>
          </w:p>
          <w:p w14:paraId="3DD0272F" w14:textId="77777777" w:rsidR="000E1BDE" w:rsidRPr="004358C1" w:rsidRDefault="000E1BDE" w:rsidP="000E1BDE">
            <w:pPr>
              <w:widowControl/>
              <w:autoSpaceDE/>
              <w:autoSpaceDN/>
              <w:adjustRightInd/>
              <w:ind w:left="-61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41" w:type="pct"/>
            <w:tcBorders>
              <w:top w:val="single" w:sz="4" w:space="0" w:color="auto"/>
              <w:left w:val="single" w:sz="4" w:space="0" w:color="auto"/>
              <w:bottom w:val="single" w:sz="4" w:space="0" w:color="auto"/>
              <w:right w:val="single" w:sz="4" w:space="0" w:color="auto"/>
            </w:tcBorders>
            <w:hideMark/>
          </w:tcPr>
          <w:p w14:paraId="757C0A24"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329DFFA4" w14:textId="77777777" w:rsidR="000E1BDE" w:rsidRPr="004358C1" w:rsidRDefault="000E1BDE" w:rsidP="000E1BDE">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2FD3C193" w14:textId="77777777" w:rsidTr="000E1BDE">
        <w:trPr>
          <w:trHeight w:val="270"/>
        </w:trPr>
        <w:tc>
          <w:tcPr>
            <w:tcW w:w="310" w:type="pct"/>
            <w:tcBorders>
              <w:top w:val="single" w:sz="4" w:space="0" w:color="auto"/>
              <w:left w:val="single" w:sz="4" w:space="0" w:color="auto"/>
              <w:bottom w:val="single" w:sz="4" w:space="0" w:color="auto"/>
              <w:right w:val="single" w:sz="4" w:space="0" w:color="auto"/>
            </w:tcBorders>
            <w:hideMark/>
          </w:tcPr>
          <w:p w14:paraId="25F51B6E"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472A1537"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347CB90C" w14:textId="6155F694" w:rsidR="000E1BDE" w:rsidRPr="004358C1" w:rsidRDefault="00F223C0" w:rsidP="0000715A">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rPr>
              <w:t>с</w:t>
            </w:r>
            <w:r w:rsidR="000E3C6C" w:rsidRPr="004358C1">
              <w:rPr>
                <w:rFonts w:ascii="Times New Roman" w:eastAsia="Times New Roman" w:hAnsi="Times New Roman" w:cs="Times New Roman"/>
                <w:sz w:val="28"/>
                <w:szCs w:val="28"/>
              </w:rPr>
              <w:t>троительство дошкольного образовательного учреждения в                         пос. Михайловском, Ярославский МР</w:t>
            </w:r>
          </w:p>
        </w:tc>
      </w:tr>
      <w:tr w:rsidR="004358C1" w:rsidRPr="004358C1" w14:paraId="36466F5C"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18AEF690"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41" w:type="pct"/>
            <w:tcBorders>
              <w:top w:val="single" w:sz="4" w:space="0" w:color="auto"/>
              <w:left w:val="single" w:sz="4" w:space="0" w:color="auto"/>
              <w:bottom w:val="single" w:sz="4" w:space="0" w:color="auto"/>
              <w:right w:val="single" w:sz="4" w:space="0" w:color="auto"/>
            </w:tcBorders>
            <w:hideMark/>
          </w:tcPr>
          <w:p w14:paraId="0B35B860"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26EEE7FC" w14:textId="62FFFF84"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пос. Миха</w:t>
            </w:r>
            <w:r w:rsidR="009345D5" w:rsidRPr="004358C1">
              <w:rPr>
                <w:rFonts w:ascii="Times New Roman" w:eastAsia="Times New Roman" w:hAnsi="Times New Roman" w:cs="Times New Roman"/>
                <w:sz w:val="28"/>
                <w:szCs w:val="28"/>
                <w:lang w:eastAsia="en-US"/>
              </w:rPr>
              <w:t>й</w:t>
            </w:r>
            <w:r w:rsidRPr="004358C1">
              <w:rPr>
                <w:rFonts w:ascii="Times New Roman" w:eastAsia="Times New Roman" w:hAnsi="Times New Roman" w:cs="Times New Roman"/>
                <w:sz w:val="28"/>
                <w:szCs w:val="28"/>
                <w:lang w:eastAsia="en-US"/>
              </w:rPr>
              <w:t>ловский Ярославского МР</w:t>
            </w:r>
          </w:p>
        </w:tc>
      </w:tr>
      <w:tr w:rsidR="004358C1" w:rsidRPr="004358C1" w14:paraId="30D07F47"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472AFAD5"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41" w:type="pct"/>
            <w:tcBorders>
              <w:top w:val="single" w:sz="4" w:space="0" w:color="auto"/>
              <w:left w:val="single" w:sz="4" w:space="0" w:color="auto"/>
              <w:bottom w:val="single" w:sz="4" w:space="0" w:color="auto"/>
              <w:right w:val="single" w:sz="4" w:space="0" w:color="auto"/>
            </w:tcBorders>
            <w:hideMark/>
          </w:tcPr>
          <w:p w14:paraId="56E5921F"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402399CF" w14:textId="1AE0AB13" w:rsidR="000E1BDE" w:rsidRPr="004358C1" w:rsidRDefault="00341F66" w:rsidP="00C87A16">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2014 – 2019</w:t>
            </w:r>
            <w:r w:rsidR="00C87A16" w:rsidRPr="004358C1">
              <w:rPr>
                <w:rFonts w:ascii="Times New Roman" w:eastAsia="Times New Roman" w:hAnsi="Times New Roman" w:cs="Times New Roman"/>
                <w:sz w:val="28"/>
                <w:szCs w:val="28"/>
                <w:lang w:eastAsia="en-US"/>
              </w:rPr>
              <w:t xml:space="preserve"> </w:t>
            </w:r>
            <w:r w:rsidR="000E1BDE" w:rsidRPr="004358C1">
              <w:rPr>
                <w:rFonts w:ascii="Times New Roman" w:eastAsia="Times New Roman" w:hAnsi="Times New Roman" w:cs="Times New Roman"/>
                <w:sz w:val="28"/>
                <w:szCs w:val="28"/>
                <w:lang w:eastAsia="en-US"/>
              </w:rPr>
              <w:t>годы</w:t>
            </w:r>
          </w:p>
        </w:tc>
      </w:tr>
      <w:tr w:rsidR="004358C1" w:rsidRPr="004358C1" w14:paraId="7845EE3A"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49AFA1E8"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41" w:type="pct"/>
            <w:tcBorders>
              <w:top w:val="single" w:sz="4" w:space="0" w:color="auto"/>
              <w:left w:val="single" w:sz="4" w:space="0" w:color="auto"/>
              <w:bottom w:val="single" w:sz="4" w:space="0" w:color="auto"/>
              <w:right w:val="single" w:sz="4" w:space="0" w:color="auto"/>
            </w:tcBorders>
            <w:hideMark/>
          </w:tcPr>
          <w:p w14:paraId="71E31652"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2FDC4E36" w14:textId="29770C4A"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пос. Миха</w:t>
            </w:r>
            <w:r w:rsidR="009345D5" w:rsidRPr="004358C1">
              <w:rPr>
                <w:rFonts w:ascii="Times New Roman" w:eastAsia="Times New Roman" w:hAnsi="Times New Roman" w:cs="Times New Roman"/>
                <w:sz w:val="28"/>
                <w:szCs w:val="28"/>
                <w:lang w:eastAsia="en-US"/>
              </w:rPr>
              <w:t>й</w:t>
            </w:r>
            <w:r w:rsidRPr="004358C1">
              <w:rPr>
                <w:rFonts w:ascii="Times New Roman" w:eastAsia="Times New Roman" w:hAnsi="Times New Roman" w:cs="Times New Roman"/>
                <w:sz w:val="28"/>
                <w:szCs w:val="28"/>
                <w:lang w:eastAsia="en-US"/>
              </w:rPr>
              <w:t>ловский,</w:t>
            </w:r>
          </w:p>
          <w:p w14:paraId="31B14236"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Ярославский МР</w:t>
            </w:r>
          </w:p>
        </w:tc>
      </w:tr>
      <w:tr w:rsidR="004358C1" w:rsidRPr="004358C1" w14:paraId="77CB26C2"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2DD11464"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41" w:type="pct"/>
            <w:tcBorders>
              <w:top w:val="single" w:sz="4" w:space="0" w:color="auto"/>
              <w:left w:val="single" w:sz="4" w:space="0" w:color="auto"/>
              <w:bottom w:val="single" w:sz="4" w:space="0" w:color="auto"/>
              <w:right w:val="single" w:sz="4" w:space="0" w:color="auto"/>
            </w:tcBorders>
            <w:hideMark/>
          </w:tcPr>
          <w:p w14:paraId="49081AC4"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56F7B442"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17DD87AF"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479AD810"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41" w:type="pct"/>
            <w:tcBorders>
              <w:top w:val="single" w:sz="4" w:space="0" w:color="auto"/>
              <w:left w:val="single" w:sz="4" w:space="0" w:color="auto"/>
              <w:bottom w:val="single" w:sz="4" w:space="0" w:color="auto"/>
              <w:right w:val="single" w:sz="4" w:space="0" w:color="auto"/>
            </w:tcBorders>
            <w:hideMark/>
          </w:tcPr>
          <w:p w14:paraId="1A5FB3C2"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647FDA10" w14:textId="0EDE7D84" w:rsidR="000E1BDE" w:rsidRPr="004358C1" w:rsidRDefault="002F151C"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100471,34</w:t>
            </w:r>
          </w:p>
        </w:tc>
      </w:tr>
      <w:tr w:rsidR="004358C1" w:rsidRPr="004358C1" w14:paraId="01EF9F87"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28AAFF52"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41" w:type="pct"/>
            <w:tcBorders>
              <w:top w:val="single" w:sz="4" w:space="0" w:color="auto"/>
              <w:left w:val="single" w:sz="4" w:space="0" w:color="auto"/>
              <w:bottom w:val="single" w:sz="4" w:space="0" w:color="auto"/>
              <w:right w:val="single" w:sz="4" w:space="0" w:color="auto"/>
            </w:tcBorders>
            <w:hideMark/>
          </w:tcPr>
          <w:p w14:paraId="4311AFDA"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1894077A"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140 мест</w:t>
            </w:r>
          </w:p>
        </w:tc>
      </w:tr>
      <w:tr w:rsidR="000E1BDE" w:rsidRPr="004358C1" w14:paraId="02658750" w14:textId="77777777" w:rsidTr="000E1BDE">
        <w:tc>
          <w:tcPr>
            <w:tcW w:w="310" w:type="pct"/>
            <w:tcBorders>
              <w:top w:val="single" w:sz="4" w:space="0" w:color="auto"/>
              <w:left w:val="single" w:sz="4" w:space="0" w:color="auto"/>
              <w:bottom w:val="single" w:sz="4" w:space="0" w:color="auto"/>
              <w:right w:val="single" w:sz="4" w:space="0" w:color="auto"/>
            </w:tcBorders>
            <w:hideMark/>
          </w:tcPr>
          <w:p w14:paraId="60C7A71A" w14:textId="77777777" w:rsidR="000E1BDE" w:rsidRPr="004358C1" w:rsidRDefault="000E1BDE" w:rsidP="000E1BDE">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41" w:type="pct"/>
            <w:tcBorders>
              <w:top w:val="single" w:sz="4" w:space="0" w:color="auto"/>
              <w:left w:val="single" w:sz="4" w:space="0" w:color="auto"/>
              <w:bottom w:val="single" w:sz="4" w:space="0" w:color="auto"/>
              <w:right w:val="single" w:sz="4" w:space="0" w:color="auto"/>
            </w:tcBorders>
            <w:hideMark/>
          </w:tcPr>
          <w:p w14:paraId="66627EF7"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6BADB780" w14:textId="798B720D" w:rsidR="000E1BDE" w:rsidRPr="004358C1" w:rsidRDefault="00E875CB" w:rsidP="000E1BDE">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0,797</w:t>
            </w:r>
          </w:p>
        </w:tc>
      </w:tr>
    </w:tbl>
    <w:p w14:paraId="0C04CB6D" w14:textId="77777777" w:rsidR="000E1BDE" w:rsidRPr="004358C1" w:rsidRDefault="000E1BDE" w:rsidP="000E1BDE">
      <w:pPr>
        <w:widowControl/>
        <w:autoSpaceDE/>
        <w:autoSpaceDN/>
        <w:adjustRightInd/>
        <w:rPr>
          <w:rFonts w:ascii="Times New Roman" w:eastAsia="Times New Roman" w:hAnsi="Times New Roman" w:cs="Times New Roman"/>
          <w:sz w:val="28"/>
          <w:szCs w:val="28"/>
          <w:lang w:eastAsia="en-US"/>
        </w:rPr>
      </w:pPr>
    </w:p>
    <w:p w14:paraId="4E3E836F" w14:textId="77777777" w:rsidR="000E1BDE" w:rsidRPr="004358C1" w:rsidRDefault="000E1BDE">
      <w:pPr>
        <w:widowControl/>
        <w:autoSpaceDE/>
        <w:autoSpaceDN/>
        <w:adjustRightInd/>
        <w:spacing w:after="200" w:line="276" w:lineRule="auto"/>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br w:type="page"/>
      </w:r>
    </w:p>
    <w:p w14:paraId="2EFCD364" w14:textId="7655A241" w:rsidR="000E1BDE" w:rsidRPr="004358C1" w:rsidRDefault="000E1BDE" w:rsidP="000E1BDE">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25</w:t>
      </w:r>
    </w:p>
    <w:p w14:paraId="7FAEA1E7" w14:textId="77777777" w:rsidR="00FA7F7A" w:rsidRPr="004358C1" w:rsidRDefault="00FA7F7A" w:rsidP="00FA7F7A">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&lt;паспорт исключён согласно постановлению Правительства области </w:t>
      </w:r>
    </w:p>
    <w:p w14:paraId="4F4521D9" w14:textId="69861426" w:rsidR="000E1BDE" w:rsidRPr="004358C1" w:rsidRDefault="00FA7F7A" w:rsidP="00FA7F7A">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от 31.08.2015 № 955-п&gt;</w:t>
      </w:r>
    </w:p>
    <w:p w14:paraId="45C5AE83" w14:textId="15A29085" w:rsidR="000E1BDE" w:rsidRPr="004358C1" w:rsidRDefault="000E1BDE">
      <w:pPr>
        <w:widowControl/>
        <w:autoSpaceDE/>
        <w:autoSpaceDN/>
        <w:adjustRightInd/>
        <w:spacing w:after="200" w:line="276" w:lineRule="auto"/>
        <w:rPr>
          <w:rFonts w:ascii="Times New Roman" w:hAnsi="Times New Roman" w:cs="Times New Roman"/>
          <w:sz w:val="28"/>
          <w:szCs w:val="28"/>
        </w:rPr>
      </w:pPr>
    </w:p>
    <w:p w14:paraId="291139B0" w14:textId="4BC49FD2" w:rsidR="001B1CB0" w:rsidRPr="004358C1" w:rsidRDefault="001B1CB0" w:rsidP="00F23829">
      <w:pPr>
        <w:jc w:val="right"/>
        <w:rPr>
          <w:rFonts w:ascii="Times New Roman" w:hAnsi="Times New Roman" w:cs="Times New Roman"/>
          <w:sz w:val="28"/>
          <w:szCs w:val="28"/>
        </w:rPr>
      </w:pPr>
      <w:r w:rsidRPr="004358C1">
        <w:rPr>
          <w:rFonts w:ascii="Times New Roman" w:hAnsi="Times New Roman" w:cs="Times New Roman"/>
          <w:sz w:val="28"/>
          <w:szCs w:val="28"/>
        </w:rPr>
        <w:t>Паспорт 26</w:t>
      </w:r>
    </w:p>
    <w:p w14:paraId="554555BA" w14:textId="77777777" w:rsidR="009345D5" w:rsidRPr="004358C1" w:rsidRDefault="00F23829" w:rsidP="00F23829">
      <w:pPr>
        <w:jc w:val="right"/>
        <w:rPr>
          <w:rFonts w:ascii="Times New Roman" w:hAnsi="Times New Roman" w:cs="Times New Roman"/>
          <w:sz w:val="28"/>
          <w:szCs w:val="28"/>
        </w:rPr>
      </w:pPr>
      <w:r w:rsidRPr="004358C1">
        <w:rPr>
          <w:rFonts w:ascii="Times New Roman" w:hAnsi="Times New Roman" w:cs="Times New Roman"/>
          <w:sz w:val="28"/>
          <w:szCs w:val="28"/>
        </w:rPr>
        <w:t xml:space="preserve">&lt;исключён согласно постановлению Правительства области </w:t>
      </w:r>
    </w:p>
    <w:p w14:paraId="36B806AE" w14:textId="5FF692C4" w:rsidR="00F23829" w:rsidRPr="004358C1" w:rsidRDefault="00F23829" w:rsidP="00F23829">
      <w:pPr>
        <w:jc w:val="right"/>
        <w:rPr>
          <w:rFonts w:ascii="Times New Roman" w:hAnsi="Times New Roman" w:cs="Times New Roman"/>
          <w:sz w:val="28"/>
          <w:szCs w:val="28"/>
        </w:rPr>
      </w:pPr>
      <w:r w:rsidRPr="004358C1">
        <w:rPr>
          <w:rFonts w:ascii="Times New Roman" w:hAnsi="Times New Roman" w:cs="Times New Roman"/>
          <w:sz w:val="28"/>
          <w:szCs w:val="28"/>
        </w:rPr>
        <w:t>от 25.07.2014 № 727-п&gt;</w:t>
      </w:r>
    </w:p>
    <w:p w14:paraId="2ED3A759" w14:textId="77777777" w:rsidR="001B1CB0" w:rsidRPr="004358C1" w:rsidRDefault="001B1CB0" w:rsidP="001B1CB0">
      <w:pPr>
        <w:rPr>
          <w:rFonts w:ascii="Times New Roman" w:hAnsi="Times New Roman" w:cs="Times New Roman"/>
          <w:sz w:val="28"/>
          <w:szCs w:val="28"/>
        </w:rPr>
      </w:pPr>
    </w:p>
    <w:p w14:paraId="3ACA2262" w14:textId="77777777"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Паспорт 27</w:t>
      </w:r>
    </w:p>
    <w:p w14:paraId="79CF3BBA" w14:textId="3227F64A" w:rsidR="00847760" w:rsidRPr="004358C1" w:rsidRDefault="00847760" w:rsidP="002F151C">
      <w:pPr>
        <w:ind w:left="-567"/>
        <w:jc w:val="right"/>
        <w:rPr>
          <w:rFonts w:ascii="Times New Roman" w:eastAsia="Times New Roman" w:hAnsi="Times New Roman" w:cs="Times New Roman"/>
          <w:sz w:val="28"/>
          <w:szCs w:val="28"/>
          <w:lang w:eastAsia="en-US"/>
        </w:rPr>
      </w:pPr>
    </w:p>
    <w:p w14:paraId="2F89AEBC" w14:textId="77777777"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06A9D5AE"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7795D427"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49F8D21B"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41" w:type="pct"/>
            <w:tcBorders>
              <w:top w:val="single" w:sz="4" w:space="0" w:color="auto"/>
              <w:left w:val="single" w:sz="4" w:space="0" w:color="auto"/>
              <w:bottom w:val="single" w:sz="4" w:space="0" w:color="auto"/>
              <w:right w:val="single" w:sz="4" w:space="0" w:color="auto"/>
            </w:tcBorders>
            <w:hideMark/>
          </w:tcPr>
          <w:p w14:paraId="69A12BE6"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671E0B71"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4531C9E0"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3C772FB4"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436DEEC6"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6B6DE85C" w14:textId="77777777" w:rsidR="00847760" w:rsidRPr="004358C1" w:rsidRDefault="00847760" w:rsidP="00847760">
            <w:pPr>
              <w:widowControl/>
              <w:autoSpaceDE/>
              <w:autoSpaceDN/>
              <w:adjustRightInd/>
              <w:rPr>
                <w:rFonts w:ascii="Times New Roman" w:eastAsia="Times New Roman" w:hAnsi="Times New Roman" w:cs="Times New Roman"/>
                <w:sz w:val="28"/>
                <w:szCs w:val="24"/>
                <w:lang w:eastAsia="en-US"/>
              </w:rPr>
            </w:pPr>
            <w:r w:rsidRPr="004358C1">
              <w:rPr>
                <w:rFonts w:ascii="Times New Roman" w:eastAsia="Times New Roman" w:hAnsi="Times New Roman" w:cs="Times New Roman"/>
                <w:sz w:val="28"/>
                <w:szCs w:val="24"/>
                <w:lang w:eastAsia="en-US"/>
              </w:rPr>
              <w:t>строительство пристройки на              120 мест к детскому саду № 10,</w:t>
            </w:r>
          </w:p>
          <w:p w14:paraId="727807BB" w14:textId="77777777" w:rsidR="00847760" w:rsidRPr="004358C1" w:rsidRDefault="00847760" w:rsidP="00847760">
            <w:pPr>
              <w:widowControl/>
              <w:autoSpaceDE/>
              <w:autoSpaceDN/>
              <w:adjustRightInd/>
              <w:rPr>
                <w:rFonts w:ascii="Times New Roman" w:eastAsia="Times New Roman" w:hAnsi="Times New Roman" w:cs="Times New Roman"/>
                <w:sz w:val="28"/>
                <w:szCs w:val="24"/>
                <w:lang w:eastAsia="en-US"/>
              </w:rPr>
            </w:pPr>
            <w:r w:rsidRPr="004358C1">
              <w:rPr>
                <w:rFonts w:ascii="Times New Roman" w:eastAsia="Times New Roman" w:hAnsi="Times New Roman" w:cs="Times New Roman"/>
                <w:sz w:val="28"/>
                <w:szCs w:val="24"/>
                <w:lang w:eastAsia="en-US"/>
              </w:rPr>
              <w:t>г. Рыбинск,  ул. Герцена,</w:t>
            </w:r>
          </w:p>
          <w:p w14:paraId="01CD89F2"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4"/>
                <w:lang w:eastAsia="en-US"/>
              </w:rPr>
              <w:t>д. 95а</w:t>
            </w:r>
          </w:p>
        </w:tc>
      </w:tr>
      <w:tr w:rsidR="004358C1" w:rsidRPr="004358C1" w14:paraId="26C3C345"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221A82BA"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41" w:type="pct"/>
            <w:tcBorders>
              <w:top w:val="single" w:sz="4" w:space="0" w:color="auto"/>
              <w:left w:val="single" w:sz="4" w:space="0" w:color="auto"/>
              <w:bottom w:val="single" w:sz="4" w:space="0" w:color="auto"/>
              <w:right w:val="single" w:sz="4" w:space="0" w:color="auto"/>
            </w:tcBorders>
            <w:hideMark/>
          </w:tcPr>
          <w:p w14:paraId="6E15D6B6"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56DAE659"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Рыбинска</w:t>
            </w:r>
          </w:p>
        </w:tc>
      </w:tr>
      <w:tr w:rsidR="004358C1" w:rsidRPr="004358C1" w14:paraId="294D1961"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3F26E6DD"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41" w:type="pct"/>
            <w:tcBorders>
              <w:top w:val="single" w:sz="4" w:space="0" w:color="auto"/>
              <w:left w:val="single" w:sz="4" w:space="0" w:color="auto"/>
              <w:bottom w:val="single" w:sz="4" w:space="0" w:color="auto"/>
              <w:right w:val="single" w:sz="4" w:space="0" w:color="auto"/>
            </w:tcBorders>
            <w:hideMark/>
          </w:tcPr>
          <w:p w14:paraId="527379FC"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p w14:paraId="331BA040"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p>
        </w:tc>
        <w:tc>
          <w:tcPr>
            <w:tcW w:w="2249" w:type="pct"/>
            <w:tcBorders>
              <w:top w:val="single" w:sz="4" w:space="0" w:color="auto"/>
              <w:left w:val="single" w:sz="4" w:space="0" w:color="auto"/>
              <w:bottom w:val="single" w:sz="4" w:space="0" w:color="auto"/>
              <w:right w:val="single" w:sz="4" w:space="0" w:color="auto"/>
            </w:tcBorders>
            <w:hideMark/>
          </w:tcPr>
          <w:p w14:paraId="45DF79B6" w14:textId="5F735E6F" w:rsidR="00847760" w:rsidRPr="004358C1" w:rsidRDefault="00847760" w:rsidP="00C87A16">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2014 </w:t>
            </w:r>
            <w:r w:rsidR="00C87A16" w:rsidRPr="004358C1">
              <w:rPr>
                <w:rFonts w:ascii="Times New Roman" w:eastAsia="Times New Roman" w:hAnsi="Times New Roman" w:cs="Times New Roman"/>
                <w:sz w:val="28"/>
                <w:szCs w:val="28"/>
                <w:lang w:eastAsia="en-US"/>
              </w:rPr>
              <w:t>- 2016</w:t>
            </w:r>
            <w:r w:rsidRPr="004358C1">
              <w:rPr>
                <w:rFonts w:ascii="Times New Roman" w:eastAsia="Times New Roman" w:hAnsi="Times New Roman" w:cs="Times New Roman"/>
                <w:sz w:val="28"/>
                <w:szCs w:val="28"/>
                <w:lang w:eastAsia="en-US"/>
              </w:rPr>
              <w:t xml:space="preserve"> годы</w:t>
            </w:r>
          </w:p>
        </w:tc>
      </w:tr>
      <w:tr w:rsidR="004358C1" w:rsidRPr="004358C1" w14:paraId="5833CA4E"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0DD3650D"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41" w:type="pct"/>
            <w:tcBorders>
              <w:top w:val="single" w:sz="4" w:space="0" w:color="auto"/>
              <w:left w:val="single" w:sz="4" w:space="0" w:color="auto"/>
              <w:bottom w:val="single" w:sz="4" w:space="0" w:color="auto"/>
              <w:right w:val="single" w:sz="4" w:space="0" w:color="auto"/>
            </w:tcBorders>
            <w:hideMark/>
          </w:tcPr>
          <w:p w14:paraId="01D849CA"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p w14:paraId="61938859"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p>
        </w:tc>
        <w:tc>
          <w:tcPr>
            <w:tcW w:w="2249" w:type="pct"/>
            <w:tcBorders>
              <w:top w:val="single" w:sz="4" w:space="0" w:color="auto"/>
              <w:left w:val="single" w:sz="4" w:space="0" w:color="auto"/>
              <w:bottom w:val="single" w:sz="4" w:space="0" w:color="auto"/>
              <w:right w:val="single" w:sz="4" w:space="0" w:color="auto"/>
            </w:tcBorders>
            <w:hideMark/>
          </w:tcPr>
          <w:p w14:paraId="73E2A07D"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4"/>
                <w:lang w:eastAsia="en-US"/>
              </w:rPr>
              <w:t xml:space="preserve">г. Рыбинск, ул. Герцена, д. 95а </w:t>
            </w:r>
          </w:p>
        </w:tc>
      </w:tr>
      <w:tr w:rsidR="004358C1" w:rsidRPr="004358C1" w14:paraId="681531F6"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55E4E595"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41" w:type="pct"/>
            <w:tcBorders>
              <w:top w:val="single" w:sz="4" w:space="0" w:color="auto"/>
              <w:left w:val="single" w:sz="4" w:space="0" w:color="auto"/>
              <w:bottom w:val="single" w:sz="4" w:space="0" w:color="auto"/>
              <w:right w:val="single" w:sz="4" w:space="0" w:color="auto"/>
            </w:tcBorders>
            <w:hideMark/>
          </w:tcPr>
          <w:p w14:paraId="49485766"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p w14:paraId="774DCED3"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p>
        </w:tc>
        <w:tc>
          <w:tcPr>
            <w:tcW w:w="2249" w:type="pct"/>
            <w:tcBorders>
              <w:top w:val="single" w:sz="4" w:space="0" w:color="auto"/>
              <w:left w:val="single" w:sz="4" w:space="0" w:color="auto"/>
              <w:bottom w:val="single" w:sz="4" w:space="0" w:color="auto"/>
              <w:right w:val="single" w:sz="4" w:space="0" w:color="auto"/>
            </w:tcBorders>
            <w:hideMark/>
          </w:tcPr>
          <w:p w14:paraId="7F046EA2"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0AE1EC2F"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102AA6FA"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41" w:type="pct"/>
            <w:tcBorders>
              <w:top w:val="single" w:sz="4" w:space="0" w:color="auto"/>
              <w:left w:val="single" w:sz="4" w:space="0" w:color="auto"/>
              <w:bottom w:val="single" w:sz="4" w:space="0" w:color="auto"/>
              <w:right w:val="single" w:sz="4" w:space="0" w:color="auto"/>
            </w:tcBorders>
            <w:hideMark/>
          </w:tcPr>
          <w:p w14:paraId="4F547AEB" w14:textId="77777777" w:rsidR="00847760" w:rsidRPr="004358C1" w:rsidRDefault="00847760" w:rsidP="00847760">
            <w:pPr>
              <w:widowControl/>
              <w:autoSpaceDE/>
              <w:autoSpaceDN/>
              <w:adjustRightInd/>
              <w:ind w:hanging="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p w14:paraId="76FC68C0" w14:textId="77777777" w:rsidR="00847760" w:rsidRPr="004358C1" w:rsidRDefault="00847760" w:rsidP="00847760">
            <w:pPr>
              <w:widowControl/>
              <w:autoSpaceDE/>
              <w:autoSpaceDN/>
              <w:adjustRightInd/>
              <w:ind w:hanging="26"/>
              <w:rPr>
                <w:rFonts w:ascii="Times New Roman" w:eastAsia="Times New Roman" w:hAnsi="Times New Roman" w:cs="Times New Roman"/>
                <w:sz w:val="28"/>
                <w:szCs w:val="28"/>
                <w:lang w:eastAsia="en-US"/>
              </w:rPr>
            </w:pPr>
          </w:p>
        </w:tc>
        <w:tc>
          <w:tcPr>
            <w:tcW w:w="2249" w:type="pct"/>
            <w:tcBorders>
              <w:top w:val="single" w:sz="4" w:space="0" w:color="auto"/>
              <w:left w:val="single" w:sz="4" w:space="0" w:color="auto"/>
              <w:bottom w:val="single" w:sz="4" w:space="0" w:color="auto"/>
              <w:right w:val="single" w:sz="4" w:space="0" w:color="auto"/>
            </w:tcBorders>
            <w:hideMark/>
          </w:tcPr>
          <w:p w14:paraId="4C4B96B8" w14:textId="45ADCBEE" w:rsidR="00847760" w:rsidRPr="004358C1" w:rsidRDefault="002F151C"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84236,0</w:t>
            </w:r>
          </w:p>
        </w:tc>
      </w:tr>
      <w:tr w:rsidR="004358C1" w:rsidRPr="004358C1" w14:paraId="72C9F738"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182E8AAA"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41" w:type="pct"/>
            <w:tcBorders>
              <w:top w:val="single" w:sz="4" w:space="0" w:color="auto"/>
              <w:left w:val="single" w:sz="4" w:space="0" w:color="auto"/>
              <w:bottom w:val="single" w:sz="4" w:space="0" w:color="auto"/>
              <w:right w:val="single" w:sz="4" w:space="0" w:color="auto"/>
            </w:tcBorders>
            <w:hideMark/>
          </w:tcPr>
          <w:p w14:paraId="4C8A4917" w14:textId="77777777" w:rsidR="00847760" w:rsidRPr="004358C1" w:rsidRDefault="00847760" w:rsidP="00847760">
            <w:pPr>
              <w:widowControl/>
              <w:autoSpaceDE/>
              <w:autoSpaceDN/>
              <w:adjustRightInd/>
              <w:ind w:hanging="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p w14:paraId="7022CD12" w14:textId="77777777" w:rsidR="00847760" w:rsidRPr="004358C1" w:rsidRDefault="00847760" w:rsidP="00847760">
            <w:pPr>
              <w:widowControl/>
              <w:autoSpaceDE/>
              <w:autoSpaceDN/>
              <w:adjustRightInd/>
              <w:ind w:hanging="26"/>
              <w:rPr>
                <w:rFonts w:ascii="Times New Roman" w:eastAsia="Times New Roman" w:hAnsi="Times New Roman" w:cs="Times New Roman"/>
                <w:sz w:val="28"/>
                <w:szCs w:val="28"/>
                <w:lang w:eastAsia="en-US"/>
              </w:rPr>
            </w:pPr>
          </w:p>
        </w:tc>
        <w:tc>
          <w:tcPr>
            <w:tcW w:w="2249" w:type="pct"/>
            <w:tcBorders>
              <w:top w:val="single" w:sz="4" w:space="0" w:color="auto"/>
              <w:left w:val="single" w:sz="4" w:space="0" w:color="auto"/>
              <w:bottom w:val="single" w:sz="4" w:space="0" w:color="auto"/>
              <w:right w:val="single" w:sz="4" w:space="0" w:color="auto"/>
            </w:tcBorders>
            <w:hideMark/>
          </w:tcPr>
          <w:p w14:paraId="022223F4"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120 мест</w:t>
            </w:r>
          </w:p>
        </w:tc>
      </w:tr>
      <w:tr w:rsidR="00880837" w:rsidRPr="004358C1" w14:paraId="5582378B"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491E064C"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41" w:type="pct"/>
            <w:tcBorders>
              <w:top w:val="single" w:sz="4" w:space="0" w:color="auto"/>
              <w:left w:val="single" w:sz="4" w:space="0" w:color="auto"/>
              <w:bottom w:val="single" w:sz="4" w:space="0" w:color="auto"/>
              <w:right w:val="single" w:sz="4" w:space="0" w:color="auto"/>
            </w:tcBorders>
            <w:hideMark/>
          </w:tcPr>
          <w:p w14:paraId="1FE4720B" w14:textId="77777777" w:rsidR="00847760" w:rsidRPr="004358C1" w:rsidRDefault="00847760" w:rsidP="00847760">
            <w:pPr>
              <w:widowControl/>
              <w:autoSpaceDE/>
              <w:autoSpaceDN/>
              <w:adjustRightInd/>
              <w:ind w:hanging="26"/>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19F7E112"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42203984" w14:textId="77777777" w:rsidR="0039479B" w:rsidRPr="004358C1" w:rsidRDefault="0039479B" w:rsidP="00847760">
      <w:pPr>
        <w:widowControl/>
        <w:autoSpaceDE/>
        <w:autoSpaceDN/>
        <w:adjustRightInd/>
        <w:ind w:firstLine="567"/>
        <w:jc w:val="right"/>
        <w:rPr>
          <w:rFonts w:ascii="Times New Roman" w:eastAsia="Times New Roman" w:hAnsi="Times New Roman" w:cs="Times New Roman"/>
          <w:sz w:val="28"/>
          <w:szCs w:val="28"/>
          <w:lang w:eastAsia="en-US"/>
        </w:rPr>
      </w:pPr>
    </w:p>
    <w:p w14:paraId="694B657A" w14:textId="77777777" w:rsidR="0039479B" w:rsidRPr="004358C1" w:rsidRDefault="0039479B" w:rsidP="00847760">
      <w:pPr>
        <w:widowControl/>
        <w:autoSpaceDE/>
        <w:autoSpaceDN/>
        <w:adjustRightInd/>
        <w:ind w:firstLine="567"/>
        <w:jc w:val="right"/>
        <w:rPr>
          <w:rFonts w:ascii="Times New Roman" w:eastAsia="Times New Roman" w:hAnsi="Times New Roman" w:cs="Times New Roman"/>
          <w:sz w:val="28"/>
          <w:szCs w:val="28"/>
          <w:lang w:eastAsia="en-US"/>
        </w:rPr>
      </w:pPr>
    </w:p>
    <w:p w14:paraId="0C80E213" w14:textId="77777777" w:rsidR="0039479B" w:rsidRPr="004358C1" w:rsidRDefault="0039479B" w:rsidP="00847760">
      <w:pPr>
        <w:widowControl/>
        <w:autoSpaceDE/>
        <w:autoSpaceDN/>
        <w:adjustRightInd/>
        <w:ind w:firstLine="567"/>
        <w:jc w:val="right"/>
        <w:rPr>
          <w:rFonts w:ascii="Times New Roman" w:eastAsia="Times New Roman" w:hAnsi="Times New Roman" w:cs="Times New Roman"/>
          <w:sz w:val="28"/>
          <w:szCs w:val="28"/>
          <w:lang w:eastAsia="en-US"/>
        </w:rPr>
      </w:pPr>
    </w:p>
    <w:p w14:paraId="4835550E" w14:textId="77777777"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28</w:t>
      </w:r>
    </w:p>
    <w:p w14:paraId="318C58A8" w14:textId="77777777" w:rsidR="00FA7F7A" w:rsidRPr="004358C1" w:rsidRDefault="00FA7F7A" w:rsidP="00FA7F7A">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&lt;паспорт исключён согласно постановлению Правительства области </w:t>
      </w:r>
    </w:p>
    <w:p w14:paraId="7A3F0FE3" w14:textId="703205FC" w:rsidR="00847760" w:rsidRPr="004358C1" w:rsidRDefault="00FA7F7A" w:rsidP="00FA7F7A">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от 31.08.2015 № 955-п&gt;</w:t>
      </w:r>
    </w:p>
    <w:p w14:paraId="21119F27" w14:textId="68AB7902" w:rsidR="00847760" w:rsidRPr="004358C1" w:rsidRDefault="00847760">
      <w:pPr>
        <w:widowControl/>
        <w:autoSpaceDE/>
        <w:autoSpaceDN/>
        <w:adjustRightInd/>
        <w:spacing w:after="200" w:line="276" w:lineRule="auto"/>
        <w:rPr>
          <w:rFonts w:ascii="Times New Roman" w:eastAsia="Times New Roman" w:hAnsi="Times New Roman" w:cs="Times New Roman"/>
          <w:sz w:val="28"/>
          <w:szCs w:val="28"/>
          <w:lang w:eastAsia="en-US"/>
        </w:rPr>
      </w:pPr>
    </w:p>
    <w:p w14:paraId="33BDD60B" w14:textId="4AAE7029" w:rsidR="00847760" w:rsidRPr="004358C1" w:rsidRDefault="00847760" w:rsidP="002F151C">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Паспорт 29</w:t>
      </w:r>
    </w:p>
    <w:p w14:paraId="3C134EDE" w14:textId="77777777"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3"/>
        <w:gridCol w:w="4809"/>
        <w:gridCol w:w="4433"/>
      </w:tblGrid>
      <w:tr w:rsidR="004358C1" w:rsidRPr="004358C1" w14:paraId="7CC2F9EE" w14:textId="77777777" w:rsidTr="00435228">
        <w:tc>
          <w:tcPr>
            <w:tcW w:w="311" w:type="pct"/>
            <w:tcBorders>
              <w:top w:val="single" w:sz="4" w:space="0" w:color="auto"/>
              <w:left w:val="single" w:sz="4" w:space="0" w:color="auto"/>
              <w:bottom w:val="single" w:sz="4" w:space="0" w:color="auto"/>
              <w:right w:val="single" w:sz="4" w:space="0" w:color="auto"/>
            </w:tcBorders>
            <w:hideMark/>
          </w:tcPr>
          <w:p w14:paraId="14C92184"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03177D4E"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40" w:type="pct"/>
            <w:tcBorders>
              <w:top w:val="single" w:sz="4" w:space="0" w:color="auto"/>
              <w:left w:val="single" w:sz="4" w:space="0" w:color="auto"/>
              <w:bottom w:val="single" w:sz="4" w:space="0" w:color="auto"/>
              <w:right w:val="single" w:sz="4" w:space="0" w:color="auto"/>
            </w:tcBorders>
            <w:hideMark/>
          </w:tcPr>
          <w:p w14:paraId="372EBD3A"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171E3424"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1E2A989B" w14:textId="77777777" w:rsidTr="00435228">
        <w:tc>
          <w:tcPr>
            <w:tcW w:w="311" w:type="pct"/>
            <w:tcBorders>
              <w:top w:val="single" w:sz="4" w:space="0" w:color="auto"/>
              <w:left w:val="single" w:sz="4" w:space="0" w:color="auto"/>
              <w:bottom w:val="single" w:sz="4" w:space="0" w:color="auto"/>
              <w:right w:val="single" w:sz="4" w:space="0" w:color="auto"/>
            </w:tcBorders>
            <w:hideMark/>
          </w:tcPr>
          <w:p w14:paraId="5EFB09C8"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0" w:type="pct"/>
            <w:tcBorders>
              <w:top w:val="single" w:sz="4" w:space="0" w:color="auto"/>
              <w:left w:val="single" w:sz="4" w:space="0" w:color="auto"/>
              <w:bottom w:val="single" w:sz="4" w:space="0" w:color="auto"/>
              <w:right w:val="single" w:sz="4" w:space="0" w:color="auto"/>
            </w:tcBorders>
            <w:hideMark/>
          </w:tcPr>
          <w:p w14:paraId="5FB33444"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49" w:type="pct"/>
            <w:tcBorders>
              <w:top w:val="single" w:sz="4" w:space="0" w:color="auto"/>
              <w:left w:val="single" w:sz="4" w:space="0" w:color="auto"/>
              <w:bottom w:val="single" w:sz="4" w:space="0" w:color="auto"/>
              <w:right w:val="single" w:sz="4" w:space="0" w:color="auto"/>
            </w:tcBorders>
            <w:hideMark/>
          </w:tcPr>
          <w:p w14:paraId="78E90325"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1965A892" w14:textId="77777777" w:rsidTr="00FA7F7A">
        <w:trPr>
          <w:trHeight w:val="1587"/>
        </w:trPr>
        <w:tc>
          <w:tcPr>
            <w:tcW w:w="311" w:type="pct"/>
            <w:tcBorders>
              <w:top w:val="single" w:sz="4" w:space="0" w:color="auto"/>
              <w:left w:val="single" w:sz="4" w:space="0" w:color="auto"/>
              <w:right w:val="single" w:sz="4" w:space="0" w:color="auto"/>
            </w:tcBorders>
            <w:hideMark/>
          </w:tcPr>
          <w:p w14:paraId="632D3704"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0" w:type="pct"/>
            <w:tcBorders>
              <w:top w:val="single" w:sz="4" w:space="0" w:color="auto"/>
              <w:left w:val="single" w:sz="4" w:space="0" w:color="auto"/>
              <w:right w:val="single" w:sz="4" w:space="0" w:color="auto"/>
            </w:tcBorders>
            <w:hideMark/>
          </w:tcPr>
          <w:p w14:paraId="58A483F2"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49" w:type="pct"/>
            <w:tcBorders>
              <w:top w:val="single" w:sz="4" w:space="0" w:color="auto"/>
              <w:left w:val="single" w:sz="4" w:space="0" w:color="auto"/>
              <w:right w:val="single" w:sz="4" w:space="0" w:color="auto"/>
            </w:tcBorders>
            <w:hideMark/>
          </w:tcPr>
          <w:p w14:paraId="3A66BF8B" w14:textId="3C90A88A"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4"/>
                <w:lang w:eastAsia="en-US"/>
              </w:rPr>
              <w:t xml:space="preserve">строительство здания </w:t>
            </w:r>
            <w:r w:rsidR="00FA7F7A" w:rsidRPr="004358C1">
              <w:rPr>
                <w:rFonts w:ascii="Times New Roman" w:eastAsia="Times New Roman" w:hAnsi="Times New Roman" w:cs="Times New Roman"/>
                <w:sz w:val="28"/>
                <w:szCs w:val="28"/>
                <w:lang w:eastAsia="en-US"/>
              </w:rPr>
              <w:t>МДОУ</w:t>
            </w:r>
            <w:r w:rsidRPr="004358C1">
              <w:rPr>
                <w:rFonts w:ascii="Times New Roman" w:eastAsia="Times New Roman" w:hAnsi="Times New Roman" w:cs="Times New Roman"/>
                <w:sz w:val="28"/>
                <w:szCs w:val="28"/>
                <w:lang w:eastAsia="en-US"/>
              </w:rPr>
              <w:t xml:space="preserve"> </w:t>
            </w:r>
            <w:r w:rsidRPr="004358C1">
              <w:rPr>
                <w:rFonts w:ascii="Times New Roman" w:eastAsia="Times New Roman" w:hAnsi="Times New Roman" w:cs="Times New Roman"/>
                <w:sz w:val="28"/>
                <w:szCs w:val="24"/>
                <w:lang w:eastAsia="en-US"/>
              </w:rPr>
              <w:t xml:space="preserve">с </w:t>
            </w:r>
          </w:p>
          <w:p w14:paraId="12CF0F2A" w14:textId="77777777" w:rsidR="00847760" w:rsidRPr="004358C1" w:rsidRDefault="00847760" w:rsidP="00847760">
            <w:pPr>
              <w:widowControl/>
              <w:autoSpaceDE/>
              <w:autoSpaceDN/>
              <w:adjustRightInd/>
              <w:rPr>
                <w:rFonts w:ascii="Times New Roman" w:eastAsia="Times New Roman" w:hAnsi="Times New Roman" w:cs="Times New Roman"/>
                <w:sz w:val="28"/>
                <w:szCs w:val="24"/>
                <w:lang w:eastAsia="en-US"/>
              </w:rPr>
            </w:pPr>
            <w:r w:rsidRPr="004358C1">
              <w:rPr>
                <w:rFonts w:ascii="Times New Roman" w:eastAsia="Times New Roman" w:hAnsi="Times New Roman" w:cs="Times New Roman"/>
                <w:sz w:val="28"/>
                <w:szCs w:val="24"/>
                <w:lang w:eastAsia="en-US"/>
              </w:rPr>
              <w:t xml:space="preserve">инженерными коммуникациями, г. Ярославль, Дзержинский район, Тутаевское шоссе </w:t>
            </w:r>
          </w:p>
          <w:p w14:paraId="2C8585AA"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4"/>
                <w:lang w:eastAsia="en-US"/>
              </w:rPr>
              <w:t>(за д.105), мкр-н 12</w:t>
            </w:r>
          </w:p>
        </w:tc>
      </w:tr>
      <w:tr w:rsidR="004358C1" w:rsidRPr="004358C1" w14:paraId="5875D53D" w14:textId="77777777" w:rsidTr="00435228">
        <w:tc>
          <w:tcPr>
            <w:tcW w:w="311" w:type="pct"/>
            <w:tcBorders>
              <w:top w:val="single" w:sz="4" w:space="0" w:color="auto"/>
              <w:left w:val="single" w:sz="4" w:space="0" w:color="auto"/>
              <w:bottom w:val="single" w:sz="4" w:space="0" w:color="auto"/>
              <w:right w:val="single" w:sz="4" w:space="0" w:color="auto"/>
            </w:tcBorders>
            <w:hideMark/>
          </w:tcPr>
          <w:p w14:paraId="6C00AC66"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40" w:type="pct"/>
            <w:tcBorders>
              <w:top w:val="single" w:sz="4" w:space="0" w:color="auto"/>
              <w:left w:val="single" w:sz="4" w:space="0" w:color="auto"/>
              <w:bottom w:val="single" w:sz="4" w:space="0" w:color="auto"/>
              <w:right w:val="single" w:sz="4" w:space="0" w:color="auto"/>
            </w:tcBorders>
            <w:hideMark/>
          </w:tcPr>
          <w:p w14:paraId="70E2AA35"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42A89556"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Ярославля</w:t>
            </w:r>
          </w:p>
        </w:tc>
      </w:tr>
      <w:tr w:rsidR="004358C1" w:rsidRPr="004358C1" w14:paraId="39B5237D" w14:textId="77777777" w:rsidTr="00435228">
        <w:tc>
          <w:tcPr>
            <w:tcW w:w="311" w:type="pct"/>
            <w:tcBorders>
              <w:top w:val="single" w:sz="4" w:space="0" w:color="auto"/>
              <w:left w:val="single" w:sz="4" w:space="0" w:color="auto"/>
              <w:bottom w:val="single" w:sz="4" w:space="0" w:color="auto"/>
              <w:right w:val="single" w:sz="4" w:space="0" w:color="auto"/>
            </w:tcBorders>
            <w:hideMark/>
          </w:tcPr>
          <w:p w14:paraId="3B826C90"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40" w:type="pct"/>
            <w:tcBorders>
              <w:top w:val="single" w:sz="4" w:space="0" w:color="auto"/>
              <w:left w:val="single" w:sz="4" w:space="0" w:color="auto"/>
              <w:bottom w:val="single" w:sz="4" w:space="0" w:color="auto"/>
              <w:right w:val="single" w:sz="4" w:space="0" w:color="auto"/>
            </w:tcBorders>
            <w:hideMark/>
          </w:tcPr>
          <w:p w14:paraId="281D0216" w14:textId="31A22255"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w:t>
            </w:r>
            <w:r w:rsidR="00550AB3" w:rsidRPr="004358C1">
              <w:rPr>
                <w:rFonts w:ascii="Times New Roman" w:eastAsia="Times New Roman" w:hAnsi="Times New Roman" w:cs="Times New Roman"/>
                <w:sz w:val="28"/>
                <w:szCs w:val="28"/>
                <w:lang w:eastAsia="en-US"/>
              </w:rPr>
              <w:t xml:space="preserve"> окончание)</w:t>
            </w:r>
          </w:p>
        </w:tc>
        <w:tc>
          <w:tcPr>
            <w:tcW w:w="2249" w:type="pct"/>
            <w:tcBorders>
              <w:top w:val="single" w:sz="4" w:space="0" w:color="auto"/>
              <w:left w:val="single" w:sz="4" w:space="0" w:color="auto"/>
              <w:bottom w:val="single" w:sz="4" w:space="0" w:color="auto"/>
              <w:right w:val="single" w:sz="4" w:space="0" w:color="auto"/>
            </w:tcBorders>
            <w:hideMark/>
          </w:tcPr>
          <w:p w14:paraId="7BE5CB4C" w14:textId="2FB8C703" w:rsidR="00847760" w:rsidRPr="004358C1" w:rsidRDefault="00341F66" w:rsidP="00C87A16">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начало строительства – 2014 год, срок окончания строительства не определён</w:t>
            </w:r>
          </w:p>
        </w:tc>
      </w:tr>
      <w:tr w:rsidR="004358C1" w:rsidRPr="004358C1" w14:paraId="15E60485" w14:textId="77777777" w:rsidTr="00435228">
        <w:tc>
          <w:tcPr>
            <w:tcW w:w="311" w:type="pct"/>
            <w:tcBorders>
              <w:top w:val="single" w:sz="4" w:space="0" w:color="auto"/>
              <w:left w:val="single" w:sz="4" w:space="0" w:color="auto"/>
              <w:bottom w:val="single" w:sz="4" w:space="0" w:color="auto"/>
              <w:right w:val="single" w:sz="4" w:space="0" w:color="auto"/>
            </w:tcBorders>
            <w:hideMark/>
          </w:tcPr>
          <w:p w14:paraId="549649B9"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40" w:type="pct"/>
            <w:tcBorders>
              <w:top w:val="single" w:sz="4" w:space="0" w:color="auto"/>
              <w:left w:val="single" w:sz="4" w:space="0" w:color="auto"/>
              <w:bottom w:val="single" w:sz="4" w:space="0" w:color="auto"/>
              <w:right w:val="single" w:sz="4" w:space="0" w:color="auto"/>
            </w:tcBorders>
            <w:hideMark/>
          </w:tcPr>
          <w:p w14:paraId="24972FF3"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57174CC6" w14:textId="77777777" w:rsidR="00847760" w:rsidRPr="004358C1" w:rsidRDefault="00847760" w:rsidP="00847760">
            <w:pPr>
              <w:widowControl/>
              <w:autoSpaceDE/>
              <w:autoSpaceDN/>
              <w:adjustRightInd/>
              <w:rPr>
                <w:rFonts w:ascii="Times New Roman" w:eastAsia="Times New Roman" w:hAnsi="Times New Roman" w:cs="Times New Roman"/>
                <w:sz w:val="28"/>
                <w:szCs w:val="24"/>
                <w:lang w:eastAsia="en-US"/>
              </w:rPr>
            </w:pPr>
            <w:r w:rsidRPr="004358C1">
              <w:rPr>
                <w:rFonts w:ascii="Times New Roman" w:eastAsia="Times New Roman" w:hAnsi="Times New Roman" w:cs="Times New Roman"/>
                <w:sz w:val="28"/>
                <w:szCs w:val="24"/>
                <w:lang w:eastAsia="en-US"/>
              </w:rPr>
              <w:t xml:space="preserve">г. Ярославль, Дзержинский район, Тутаевское шоссе </w:t>
            </w:r>
          </w:p>
          <w:p w14:paraId="33E93D6B"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4"/>
                <w:lang w:eastAsia="en-US"/>
              </w:rPr>
              <w:t>(за д. 105), мкр-н 12</w:t>
            </w:r>
          </w:p>
        </w:tc>
      </w:tr>
      <w:tr w:rsidR="004358C1" w:rsidRPr="004358C1" w14:paraId="754954DB" w14:textId="77777777" w:rsidTr="00435228">
        <w:tc>
          <w:tcPr>
            <w:tcW w:w="311" w:type="pct"/>
            <w:tcBorders>
              <w:top w:val="single" w:sz="4" w:space="0" w:color="auto"/>
              <w:left w:val="single" w:sz="4" w:space="0" w:color="auto"/>
              <w:bottom w:val="single" w:sz="4" w:space="0" w:color="auto"/>
              <w:right w:val="single" w:sz="4" w:space="0" w:color="auto"/>
            </w:tcBorders>
            <w:hideMark/>
          </w:tcPr>
          <w:p w14:paraId="34482335"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40" w:type="pct"/>
            <w:tcBorders>
              <w:top w:val="single" w:sz="4" w:space="0" w:color="auto"/>
              <w:left w:val="single" w:sz="4" w:space="0" w:color="auto"/>
              <w:bottom w:val="single" w:sz="4" w:space="0" w:color="auto"/>
              <w:right w:val="single" w:sz="4" w:space="0" w:color="auto"/>
            </w:tcBorders>
            <w:hideMark/>
          </w:tcPr>
          <w:p w14:paraId="4E7B6745"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6F3592B0"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389C3F63" w14:textId="77777777" w:rsidTr="00435228">
        <w:tc>
          <w:tcPr>
            <w:tcW w:w="311" w:type="pct"/>
            <w:tcBorders>
              <w:top w:val="single" w:sz="4" w:space="0" w:color="auto"/>
              <w:left w:val="single" w:sz="4" w:space="0" w:color="auto"/>
              <w:bottom w:val="single" w:sz="4" w:space="0" w:color="auto"/>
              <w:right w:val="single" w:sz="4" w:space="0" w:color="auto"/>
            </w:tcBorders>
            <w:hideMark/>
          </w:tcPr>
          <w:p w14:paraId="19495D8E"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40" w:type="pct"/>
            <w:tcBorders>
              <w:top w:val="single" w:sz="4" w:space="0" w:color="auto"/>
              <w:left w:val="single" w:sz="4" w:space="0" w:color="auto"/>
              <w:bottom w:val="single" w:sz="4" w:space="0" w:color="auto"/>
              <w:right w:val="single" w:sz="4" w:space="0" w:color="auto"/>
            </w:tcBorders>
            <w:hideMark/>
          </w:tcPr>
          <w:p w14:paraId="2E96DE23"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6CD4BE7A" w14:textId="1952F93D" w:rsidR="00847760" w:rsidRPr="004358C1" w:rsidRDefault="002F151C"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195373,89</w:t>
            </w:r>
          </w:p>
        </w:tc>
      </w:tr>
      <w:tr w:rsidR="004358C1" w:rsidRPr="004358C1" w14:paraId="27AAB3C4" w14:textId="77777777" w:rsidTr="00435228">
        <w:tc>
          <w:tcPr>
            <w:tcW w:w="311" w:type="pct"/>
            <w:tcBorders>
              <w:top w:val="single" w:sz="4" w:space="0" w:color="auto"/>
              <w:left w:val="single" w:sz="4" w:space="0" w:color="auto"/>
              <w:bottom w:val="single" w:sz="4" w:space="0" w:color="auto"/>
              <w:right w:val="single" w:sz="4" w:space="0" w:color="auto"/>
            </w:tcBorders>
            <w:hideMark/>
          </w:tcPr>
          <w:p w14:paraId="5D38968C"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40" w:type="pct"/>
            <w:tcBorders>
              <w:top w:val="single" w:sz="4" w:space="0" w:color="auto"/>
              <w:left w:val="single" w:sz="4" w:space="0" w:color="auto"/>
              <w:bottom w:val="single" w:sz="4" w:space="0" w:color="auto"/>
              <w:right w:val="single" w:sz="4" w:space="0" w:color="auto"/>
            </w:tcBorders>
            <w:hideMark/>
          </w:tcPr>
          <w:p w14:paraId="5EF4740A"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63149526"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330 мест</w:t>
            </w:r>
          </w:p>
        </w:tc>
      </w:tr>
      <w:tr w:rsidR="00847760" w:rsidRPr="004358C1" w14:paraId="02F1908A" w14:textId="77777777" w:rsidTr="00435228">
        <w:tc>
          <w:tcPr>
            <w:tcW w:w="311" w:type="pct"/>
            <w:tcBorders>
              <w:top w:val="single" w:sz="4" w:space="0" w:color="auto"/>
              <w:left w:val="single" w:sz="4" w:space="0" w:color="auto"/>
              <w:bottom w:val="single" w:sz="4" w:space="0" w:color="auto"/>
              <w:right w:val="single" w:sz="4" w:space="0" w:color="auto"/>
            </w:tcBorders>
            <w:hideMark/>
          </w:tcPr>
          <w:p w14:paraId="5ABF1B53"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40" w:type="pct"/>
            <w:tcBorders>
              <w:top w:val="single" w:sz="4" w:space="0" w:color="auto"/>
              <w:left w:val="single" w:sz="4" w:space="0" w:color="auto"/>
              <w:bottom w:val="single" w:sz="4" w:space="0" w:color="auto"/>
              <w:right w:val="single" w:sz="4" w:space="0" w:color="auto"/>
            </w:tcBorders>
            <w:hideMark/>
          </w:tcPr>
          <w:p w14:paraId="70883709"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34B44616"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0842A9BF" w14:textId="77777777" w:rsidR="00847760" w:rsidRPr="004358C1" w:rsidRDefault="00847760" w:rsidP="00847760">
      <w:pPr>
        <w:widowControl/>
        <w:autoSpaceDE/>
        <w:autoSpaceDN/>
        <w:adjustRightInd/>
        <w:ind w:firstLine="567"/>
        <w:rPr>
          <w:rFonts w:ascii="Times New Roman" w:eastAsia="Times New Roman" w:hAnsi="Times New Roman" w:cs="Times New Roman"/>
          <w:sz w:val="28"/>
          <w:szCs w:val="28"/>
          <w:lang w:eastAsia="en-US"/>
        </w:rPr>
      </w:pPr>
    </w:p>
    <w:p w14:paraId="23BE6C97" w14:textId="77777777" w:rsidR="00847760" w:rsidRPr="004358C1" w:rsidRDefault="00847760">
      <w:pPr>
        <w:widowControl/>
        <w:autoSpaceDE/>
        <w:autoSpaceDN/>
        <w:adjustRightInd/>
        <w:spacing w:after="200" w:line="276" w:lineRule="auto"/>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br w:type="page"/>
      </w:r>
    </w:p>
    <w:p w14:paraId="0076ACEE" w14:textId="2FE29D6F"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30</w:t>
      </w:r>
    </w:p>
    <w:p w14:paraId="5B589859" w14:textId="77777777"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4D1D7200"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63D4D4D5"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76F5CAAB"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41" w:type="pct"/>
            <w:tcBorders>
              <w:top w:val="single" w:sz="4" w:space="0" w:color="auto"/>
              <w:left w:val="single" w:sz="4" w:space="0" w:color="auto"/>
              <w:bottom w:val="single" w:sz="4" w:space="0" w:color="auto"/>
              <w:right w:val="single" w:sz="4" w:space="0" w:color="auto"/>
            </w:tcBorders>
            <w:hideMark/>
          </w:tcPr>
          <w:p w14:paraId="4E6CF7FC"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45724DBF"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2EB15FF2"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7DAB4D20" w14:textId="77777777" w:rsidR="00847760" w:rsidRPr="004358C1" w:rsidRDefault="00847760" w:rsidP="00847760">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2FBAD0BE" w14:textId="77777777" w:rsidR="00847760" w:rsidRPr="004358C1" w:rsidRDefault="00847760" w:rsidP="00847760">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49" w:type="pct"/>
            <w:tcBorders>
              <w:top w:val="single" w:sz="4" w:space="0" w:color="auto"/>
              <w:left w:val="single" w:sz="4" w:space="0" w:color="auto"/>
              <w:bottom w:val="single" w:sz="4" w:space="0" w:color="auto"/>
              <w:right w:val="single" w:sz="4" w:space="0" w:color="auto"/>
            </w:tcBorders>
            <w:hideMark/>
          </w:tcPr>
          <w:p w14:paraId="2CE6D620" w14:textId="77777777" w:rsidR="00847760" w:rsidRPr="004358C1" w:rsidRDefault="00847760" w:rsidP="00847760">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3903D982"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65BA83FB"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3F660F72"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496B6B65" w14:textId="2B4DDCE9"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строительство здания </w:t>
            </w:r>
            <w:r w:rsidR="00FA7F7A" w:rsidRPr="004358C1">
              <w:rPr>
                <w:rFonts w:ascii="Times New Roman" w:eastAsia="Times New Roman" w:hAnsi="Times New Roman" w:cs="Times New Roman"/>
                <w:sz w:val="28"/>
                <w:szCs w:val="28"/>
                <w:lang w:eastAsia="en-US"/>
              </w:rPr>
              <w:t>МДОУ</w:t>
            </w:r>
            <w:r w:rsidRPr="004358C1">
              <w:rPr>
                <w:rFonts w:ascii="Times New Roman" w:eastAsia="Times New Roman" w:hAnsi="Times New Roman" w:cs="Times New Roman"/>
                <w:sz w:val="28"/>
                <w:szCs w:val="28"/>
                <w:lang w:eastAsia="en-US"/>
              </w:rPr>
              <w:t xml:space="preserve"> с инженерными коммуникациями, г. Ярославль, Фрунзенский район, ул. Академика Колмогорова (в районе д. 10, корп. 2, по ул. Чернопрудной)</w:t>
            </w:r>
          </w:p>
        </w:tc>
      </w:tr>
      <w:tr w:rsidR="004358C1" w:rsidRPr="004358C1" w14:paraId="7BD789C3"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63BC2591"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41" w:type="pct"/>
            <w:tcBorders>
              <w:top w:val="single" w:sz="4" w:space="0" w:color="auto"/>
              <w:left w:val="single" w:sz="4" w:space="0" w:color="auto"/>
              <w:bottom w:val="single" w:sz="4" w:space="0" w:color="auto"/>
              <w:right w:val="single" w:sz="4" w:space="0" w:color="auto"/>
            </w:tcBorders>
            <w:hideMark/>
          </w:tcPr>
          <w:p w14:paraId="43FA279B"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6ECE4FC7"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Ярославля</w:t>
            </w:r>
          </w:p>
        </w:tc>
      </w:tr>
      <w:tr w:rsidR="004358C1" w:rsidRPr="004358C1" w14:paraId="3174C24E"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16CD0371"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41" w:type="pct"/>
            <w:tcBorders>
              <w:top w:val="single" w:sz="4" w:space="0" w:color="auto"/>
              <w:left w:val="single" w:sz="4" w:space="0" w:color="auto"/>
              <w:bottom w:val="single" w:sz="4" w:space="0" w:color="auto"/>
              <w:right w:val="single" w:sz="4" w:space="0" w:color="auto"/>
            </w:tcBorders>
            <w:hideMark/>
          </w:tcPr>
          <w:p w14:paraId="5209B46E"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595BCA82" w14:textId="7FF5BAF7" w:rsidR="00847760" w:rsidRPr="004358C1" w:rsidRDefault="00550AB3" w:rsidP="00C87A16">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2014 – 201</w:t>
            </w:r>
            <w:r w:rsidR="00C87A16" w:rsidRPr="004358C1">
              <w:rPr>
                <w:rFonts w:ascii="Times New Roman" w:eastAsia="Times New Roman" w:hAnsi="Times New Roman" w:cs="Times New Roman"/>
                <w:sz w:val="28"/>
                <w:szCs w:val="28"/>
                <w:lang w:eastAsia="en-US"/>
              </w:rPr>
              <w:t>7</w:t>
            </w:r>
            <w:r w:rsidRPr="004358C1">
              <w:rPr>
                <w:rFonts w:ascii="Times New Roman" w:eastAsia="Times New Roman" w:hAnsi="Times New Roman" w:cs="Times New Roman"/>
                <w:sz w:val="28"/>
                <w:szCs w:val="28"/>
                <w:lang w:eastAsia="en-US"/>
              </w:rPr>
              <w:t xml:space="preserve"> годы</w:t>
            </w:r>
          </w:p>
        </w:tc>
      </w:tr>
      <w:tr w:rsidR="004358C1" w:rsidRPr="004358C1" w14:paraId="5B23CBED"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674F0572"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41" w:type="pct"/>
            <w:tcBorders>
              <w:top w:val="single" w:sz="4" w:space="0" w:color="auto"/>
              <w:left w:val="single" w:sz="4" w:space="0" w:color="auto"/>
              <w:bottom w:val="single" w:sz="4" w:space="0" w:color="auto"/>
              <w:right w:val="single" w:sz="4" w:space="0" w:color="auto"/>
            </w:tcBorders>
            <w:hideMark/>
          </w:tcPr>
          <w:p w14:paraId="5D90E1D2"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1A34155A"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 Ярославль, Фрунзенский район, ул. Академика Колмогорова (в районе д. 10, корп. 2, по ул. Чернопрудной)</w:t>
            </w:r>
          </w:p>
        </w:tc>
      </w:tr>
      <w:tr w:rsidR="004358C1" w:rsidRPr="004358C1" w14:paraId="17129F4A"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07531FB6" w14:textId="77777777" w:rsidR="00847760" w:rsidRPr="004358C1" w:rsidRDefault="00847760" w:rsidP="00847760">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41" w:type="pct"/>
            <w:tcBorders>
              <w:top w:val="single" w:sz="4" w:space="0" w:color="auto"/>
              <w:left w:val="single" w:sz="4" w:space="0" w:color="auto"/>
              <w:bottom w:val="single" w:sz="4" w:space="0" w:color="auto"/>
              <w:right w:val="single" w:sz="4" w:space="0" w:color="auto"/>
            </w:tcBorders>
            <w:hideMark/>
          </w:tcPr>
          <w:p w14:paraId="29B0C344" w14:textId="3335AA4C"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w:t>
            </w:r>
            <w:r w:rsidR="00550AB3" w:rsidRPr="004358C1">
              <w:rPr>
                <w:rFonts w:ascii="Times New Roman" w:eastAsia="Times New Roman" w:hAnsi="Times New Roman" w:cs="Times New Roman"/>
                <w:sz w:val="28"/>
                <w:szCs w:val="28"/>
                <w:lang w:eastAsia="en-US"/>
              </w:rPr>
              <w:t>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7D3FE3C9"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4E97ADF5"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4075AABB" w14:textId="77777777" w:rsidR="00847760" w:rsidRPr="004358C1" w:rsidRDefault="00847760" w:rsidP="00847760">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41" w:type="pct"/>
            <w:tcBorders>
              <w:top w:val="single" w:sz="4" w:space="0" w:color="auto"/>
              <w:left w:val="single" w:sz="4" w:space="0" w:color="auto"/>
              <w:bottom w:val="single" w:sz="4" w:space="0" w:color="auto"/>
              <w:right w:val="single" w:sz="4" w:space="0" w:color="auto"/>
            </w:tcBorders>
            <w:hideMark/>
          </w:tcPr>
          <w:p w14:paraId="7D23A165"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5AF39B3F" w14:textId="3233BF3A" w:rsidR="00847760" w:rsidRPr="004358C1" w:rsidRDefault="002F151C"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102083,12</w:t>
            </w:r>
          </w:p>
        </w:tc>
      </w:tr>
      <w:tr w:rsidR="004358C1" w:rsidRPr="004358C1" w14:paraId="6EBBBFD0"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06E06EF1" w14:textId="77777777" w:rsidR="00847760" w:rsidRPr="004358C1" w:rsidRDefault="00847760" w:rsidP="00847760">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41" w:type="pct"/>
            <w:tcBorders>
              <w:top w:val="single" w:sz="4" w:space="0" w:color="auto"/>
              <w:left w:val="single" w:sz="4" w:space="0" w:color="auto"/>
              <w:bottom w:val="single" w:sz="4" w:space="0" w:color="auto"/>
              <w:right w:val="single" w:sz="4" w:space="0" w:color="auto"/>
            </w:tcBorders>
            <w:hideMark/>
          </w:tcPr>
          <w:p w14:paraId="6B0CD51C"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665890E6"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125 мест</w:t>
            </w:r>
          </w:p>
        </w:tc>
      </w:tr>
      <w:tr w:rsidR="00847760" w:rsidRPr="004358C1" w14:paraId="5FA844F7"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33BA7CDC" w14:textId="77777777" w:rsidR="00847760" w:rsidRPr="004358C1" w:rsidRDefault="00847760" w:rsidP="00847760">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41" w:type="pct"/>
            <w:tcBorders>
              <w:top w:val="single" w:sz="4" w:space="0" w:color="auto"/>
              <w:left w:val="single" w:sz="4" w:space="0" w:color="auto"/>
              <w:bottom w:val="single" w:sz="4" w:space="0" w:color="auto"/>
              <w:right w:val="single" w:sz="4" w:space="0" w:color="auto"/>
            </w:tcBorders>
            <w:hideMark/>
          </w:tcPr>
          <w:p w14:paraId="1454C5C9"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13347CE6"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556AA786" w14:textId="77777777" w:rsidR="00847760" w:rsidRPr="004358C1" w:rsidRDefault="00847760" w:rsidP="00847760">
      <w:pPr>
        <w:widowControl/>
        <w:autoSpaceDE/>
        <w:autoSpaceDN/>
        <w:adjustRightInd/>
        <w:ind w:firstLine="567"/>
        <w:rPr>
          <w:rFonts w:ascii="Times New Roman" w:eastAsia="Times New Roman" w:hAnsi="Times New Roman" w:cs="Times New Roman"/>
          <w:sz w:val="28"/>
          <w:szCs w:val="28"/>
          <w:lang w:eastAsia="en-US"/>
        </w:rPr>
      </w:pPr>
    </w:p>
    <w:p w14:paraId="480E5B93" w14:textId="77777777" w:rsidR="00847760" w:rsidRPr="004358C1" w:rsidRDefault="00847760">
      <w:pPr>
        <w:widowControl/>
        <w:autoSpaceDE/>
        <w:autoSpaceDN/>
        <w:adjustRightInd/>
        <w:spacing w:after="200" w:line="276" w:lineRule="auto"/>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br w:type="page"/>
      </w:r>
    </w:p>
    <w:p w14:paraId="77A999D1" w14:textId="229EFAF5"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31</w:t>
      </w:r>
    </w:p>
    <w:p w14:paraId="69DBF6AF" w14:textId="77777777"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711BCCD5"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407ED479"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5CA9EEDC"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41" w:type="pct"/>
            <w:tcBorders>
              <w:top w:val="single" w:sz="4" w:space="0" w:color="auto"/>
              <w:left w:val="single" w:sz="4" w:space="0" w:color="auto"/>
              <w:bottom w:val="single" w:sz="4" w:space="0" w:color="auto"/>
              <w:right w:val="single" w:sz="4" w:space="0" w:color="auto"/>
            </w:tcBorders>
            <w:hideMark/>
          </w:tcPr>
          <w:p w14:paraId="7E3D6401"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143284C2"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3E9C4BE3"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528DF6B9" w14:textId="77777777" w:rsidR="00847760" w:rsidRPr="004358C1" w:rsidRDefault="00847760" w:rsidP="00847760">
            <w:pPr>
              <w:widowControl/>
              <w:autoSpaceDE/>
              <w:autoSpaceDN/>
              <w:adjustRightInd/>
              <w:ind w:left="-567" w:firstLine="567"/>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2B3EEDE7" w14:textId="77777777" w:rsidR="00847760" w:rsidRPr="004358C1" w:rsidRDefault="00847760" w:rsidP="00847760">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49" w:type="pct"/>
            <w:tcBorders>
              <w:top w:val="single" w:sz="4" w:space="0" w:color="auto"/>
              <w:left w:val="single" w:sz="4" w:space="0" w:color="auto"/>
              <w:bottom w:val="single" w:sz="4" w:space="0" w:color="auto"/>
              <w:right w:val="single" w:sz="4" w:space="0" w:color="auto"/>
            </w:tcBorders>
            <w:hideMark/>
          </w:tcPr>
          <w:p w14:paraId="28397077" w14:textId="77777777" w:rsidR="00847760" w:rsidRPr="004358C1" w:rsidRDefault="00847760" w:rsidP="00847760">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22A6CBEF"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0D182852"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72CF97FE"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2106F30C" w14:textId="1C958A2A"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строительство здания </w:t>
            </w:r>
            <w:r w:rsidR="00FA7F7A" w:rsidRPr="004358C1">
              <w:rPr>
                <w:rFonts w:ascii="Times New Roman" w:eastAsia="Times New Roman" w:hAnsi="Times New Roman" w:cs="Times New Roman"/>
                <w:sz w:val="28"/>
                <w:szCs w:val="28"/>
                <w:lang w:eastAsia="en-US"/>
              </w:rPr>
              <w:t>МДОУ</w:t>
            </w:r>
            <w:r w:rsidRPr="004358C1">
              <w:rPr>
                <w:rFonts w:ascii="Times New Roman" w:eastAsia="Times New Roman" w:hAnsi="Times New Roman" w:cs="Times New Roman"/>
                <w:sz w:val="28"/>
                <w:szCs w:val="28"/>
                <w:lang w:eastAsia="en-US"/>
              </w:rPr>
              <w:t xml:space="preserve"> с инженерными коммуникациями, г. Ярославль, Заволжский район, ул. Красноборская, у д. 37</w:t>
            </w:r>
          </w:p>
        </w:tc>
      </w:tr>
      <w:tr w:rsidR="004358C1" w:rsidRPr="004358C1" w14:paraId="1CF8D273"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73EA489E"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41" w:type="pct"/>
            <w:tcBorders>
              <w:top w:val="single" w:sz="4" w:space="0" w:color="auto"/>
              <w:left w:val="single" w:sz="4" w:space="0" w:color="auto"/>
              <w:bottom w:val="single" w:sz="4" w:space="0" w:color="auto"/>
              <w:right w:val="single" w:sz="4" w:space="0" w:color="auto"/>
            </w:tcBorders>
            <w:hideMark/>
          </w:tcPr>
          <w:p w14:paraId="7DF0C975"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196D9BA5"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Ярославля</w:t>
            </w:r>
          </w:p>
        </w:tc>
      </w:tr>
      <w:tr w:rsidR="004358C1" w:rsidRPr="004358C1" w14:paraId="3B2BCE8F"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10AE4086"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41" w:type="pct"/>
            <w:tcBorders>
              <w:top w:val="single" w:sz="4" w:space="0" w:color="auto"/>
              <w:left w:val="single" w:sz="4" w:space="0" w:color="auto"/>
              <w:bottom w:val="single" w:sz="4" w:space="0" w:color="auto"/>
              <w:right w:val="single" w:sz="4" w:space="0" w:color="auto"/>
            </w:tcBorders>
            <w:hideMark/>
          </w:tcPr>
          <w:p w14:paraId="54119D4D" w14:textId="2C65841C"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w:t>
            </w:r>
            <w:r w:rsidR="00550AB3" w:rsidRPr="004358C1">
              <w:rPr>
                <w:rFonts w:ascii="Times New Roman" w:eastAsia="Times New Roman" w:hAnsi="Times New Roman" w:cs="Times New Roman"/>
                <w:sz w:val="28"/>
                <w:szCs w:val="28"/>
                <w:lang w:eastAsia="en-US"/>
              </w:rPr>
              <w:t>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42CC858A" w14:textId="1FEA7433" w:rsidR="00847760" w:rsidRPr="004358C1" w:rsidRDefault="00C87A16" w:rsidP="00C87A16">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2014 – 2016 </w:t>
            </w:r>
            <w:r w:rsidR="00847760" w:rsidRPr="004358C1">
              <w:rPr>
                <w:rFonts w:ascii="Times New Roman" w:eastAsia="Times New Roman" w:hAnsi="Times New Roman" w:cs="Times New Roman"/>
                <w:sz w:val="28"/>
                <w:szCs w:val="28"/>
                <w:lang w:eastAsia="en-US"/>
              </w:rPr>
              <w:t>годы</w:t>
            </w:r>
          </w:p>
        </w:tc>
      </w:tr>
      <w:tr w:rsidR="004358C1" w:rsidRPr="004358C1" w14:paraId="6DB7B0B1"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1AA00C1C"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41" w:type="pct"/>
            <w:tcBorders>
              <w:top w:val="single" w:sz="4" w:space="0" w:color="auto"/>
              <w:left w:val="single" w:sz="4" w:space="0" w:color="auto"/>
              <w:bottom w:val="single" w:sz="4" w:space="0" w:color="auto"/>
              <w:right w:val="single" w:sz="4" w:space="0" w:color="auto"/>
            </w:tcBorders>
            <w:hideMark/>
          </w:tcPr>
          <w:p w14:paraId="08FD3E94"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76567447"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 Ярославль, Заволжский район, ул. Красноборская, у д. 37</w:t>
            </w:r>
          </w:p>
        </w:tc>
      </w:tr>
      <w:tr w:rsidR="004358C1" w:rsidRPr="004358C1" w14:paraId="24C26861"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3B025B88"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41" w:type="pct"/>
            <w:tcBorders>
              <w:top w:val="single" w:sz="4" w:space="0" w:color="auto"/>
              <w:left w:val="single" w:sz="4" w:space="0" w:color="auto"/>
              <w:bottom w:val="single" w:sz="4" w:space="0" w:color="auto"/>
              <w:right w:val="single" w:sz="4" w:space="0" w:color="auto"/>
            </w:tcBorders>
            <w:hideMark/>
          </w:tcPr>
          <w:p w14:paraId="587DCC64" w14:textId="3CC5FD48"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w:t>
            </w:r>
            <w:r w:rsidR="00550AB3" w:rsidRPr="004358C1">
              <w:rPr>
                <w:rFonts w:ascii="Times New Roman" w:eastAsia="Times New Roman" w:hAnsi="Times New Roman" w:cs="Times New Roman"/>
                <w:sz w:val="28"/>
                <w:szCs w:val="28"/>
                <w:lang w:eastAsia="en-US"/>
              </w:rPr>
              <w:t>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6D16F503"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5142042F"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512B277B"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41" w:type="pct"/>
            <w:tcBorders>
              <w:top w:val="single" w:sz="4" w:space="0" w:color="auto"/>
              <w:left w:val="single" w:sz="4" w:space="0" w:color="auto"/>
              <w:bottom w:val="single" w:sz="4" w:space="0" w:color="auto"/>
              <w:right w:val="single" w:sz="4" w:space="0" w:color="auto"/>
            </w:tcBorders>
            <w:hideMark/>
          </w:tcPr>
          <w:p w14:paraId="4A3F48D3" w14:textId="38A9C7B5"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w:t>
            </w:r>
            <w:r w:rsidR="00550AB3" w:rsidRPr="004358C1">
              <w:rPr>
                <w:rFonts w:ascii="Times New Roman" w:eastAsia="Times New Roman" w:hAnsi="Times New Roman" w:cs="Times New Roman"/>
                <w:sz w:val="28"/>
                <w:szCs w:val="28"/>
                <w:lang w:eastAsia="en-US"/>
              </w:rPr>
              <w:t>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78D9A954" w14:textId="27A876B6" w:rsidR="00847760" w:rsidRPr="004358C1" w:rsidRDefault="002F151C"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154319,25</w:t>
            </w:r>
          </w:p>
        </w:tc>
      </w:tr>
      <w:tr w:rsidR="004358C1" w:rsidRPr="004358C1" w14:paraId="0378E8B1"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6CA764E6"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41" w:type="pct"/>
            <w:tcBorders>
              <w:top w:val="single" w:sz="4" w:space="0" w:color="auto"/>
              <w:left w:val="single" w:sz="4" w:space="0" w:color="auto"/>
              <w:bottom w:val="single" w:sz="4" w:space="0" w:color="auto"/>
              <w:right w:val="single" w:sz="4" w:space="0" w:color="auto"/>
            </w:tcBorders>
            <w:hideMark/>
          </w:tcPr>
          <w:p w14:paraId="6CD6C5FC"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06764D1C"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220 мест</w:t>
            </w:r>
          </w:p>
        </w:tc>
      </w:tr>
      <w:tr w:rsidR="00847760" w:rsidRPr="004358C1" w14:paraId="478799AB"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508386A5"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41" w:type="pct"/>
            <w:tcBorders>
              <w:top w:val="single" w:sz="4" w:space="0" w:color="auto"/>
              <w:left w:val="single" w:sz="4" w:space="0" w:color="auto"/>
              <w:bottom w:val="single" w:sz="4" w:space="0" w:color="auto"/>
              <w:right w:val="single" w:sz="4" w:space="0" w:color="auto"/>
            </w:tcBorders>
            <w:hideMark/>
          </w:tcPr>
          <w:p w14:paraId="60D1588F"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5A3F4003"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381F0226" w14:textId="77777777" w:rsidR="00847760" w:rsidRPr="004358C1" w:rsidRDefault="00847760" w:rsidP="00847760">
      <w:pPr>
        <w:widowControl/>
        <w:autoSpaceDE/>
        <w:autoSpaceDN/>
        <w:adjustRightInd/>
        <w:ind w:firstLine="567"/>
        <w:rPr>
          <w:rFonts w:ascii="Times New Roman" w:eastAsia="Times New Roman" w:hAnsi="Times New Roman" w:cs="Times New Roman"/>
          <w:sz w:val="28"/>
          <w:szCs w:val="28"/>
          <w:lang w:eastAsia="en-US"/>
        </w:rPr>
      </w:pPr>
    </w:p>
    <w:p w14:paraId="3B54BD0D" w14:textId="77777777" w:rsidR="00847760" w:rsidRPr="004358C1" w:rsidRDefault="00847760">
      <w:pPr>
        <w:widowControl/>
        <w:autoSpaceDE/>
        <w:autoSpaceDN/>
        <w:adjustRightInd/>
        <w:spacing w:after="200" w:line="276" w:lineRule="auto"/>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br w:type="page"/>
      </w:r>
    </w:p>
    <w:p w14:paraId="18A23B28" w14:textId="41E64E40"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32</w:t>
      </w:r>
    </w:p>
    <w:p w14:paraId="3CE5605C" w14:textId="77777777"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79F503EE"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22C42EB9"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5B4123BB"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41" w:type="pct"/>
            <w:tcBorders>
              <w:top w:val="single" w:sz="4" w:space="0" w:color="auto"/>
              <w:left w:val="single" w:sz="4" w:space="0" w:color="auto"/>
              <w:bottom w:val="single" w:sz="4" w:space="0" w:color="auto"/>
              <w:right w:val="single" w:sz="4" w:space="0" w:color="auto"/>
            </w:tcBorders>
            <w:hideMark/>
          </w:tcPr>
          <w:p w14:paraId="6D04A36F"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65FEC5BE" w14:textId="77777777" w:rsidR="00847760" w:rsidRPr="004358C1" w:rsidRDefault="00847760" w:rsidP="002F151C">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6FF8530D"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47A4AF9B"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13F1A79A"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38B76DB4" w14:textId="493B918B"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строительство здания </w:t>
            </w:r>
            <w:r w:rsidR="00FA7F7A" w:rsidRPr="004358C1">
              <w:rPr>
                <w:rFonts w:ascii="Times New Roman" w:eastAsia="Times New Roman" w:hAnsi="Times New Roman" w:cs="Times New Roman"/>
                <w:sz w:val="28"/>
                <w:szCs w:val="28"/>
                <w:lang w:eastAsia="en-US"/>
              </w:rPr>
              <w:t>МДОУ</w:t>
            </w:r>
            <w:r w:rsidRPr="004358C1">
              <w:rPr>
                <w:rFonts w:ascii="Times New Roman" w:eastAsia="Times New Roman" w:hAnsi="Times New Roman" w:cs="Times New Roman"/>
                <w:sz w:val="28"/>
                <w:szCs w:val="28"/>
                <w:lang w:eastAsia="en-US"/>
              </w:rPr>
              <w:t xml:space="preserve"> с инженерными коммуникациями, г. Ярославль, Заволжский район, ул. Папанина (в районе д. 6, </w:t>
            </w:r>
            <w:r w:rsidRPr="004358C1">
              <w:rPr>
                <w:rFonts w:ascii="Times New Roman" w:eastAsia="Times New Roman" w:hAnsi="Times New Roman" w:cs="Times New Roman"/>
                <w:sz w:val="28"/>
                <w:szCs w:val="28"/>
                <w:lang w:eastAsia="en-US"/>
              </w:rPr>
              <w:br/>
              <w:t>корп. 2)</w:t>
            </w:r>
          </w:p>
        </w:tc>
      </w:tr>
      <w:tr w:rsidR="004358C1" w:rsidRPr="004358C1" w14:paraId="7775BBE1"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24971090"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41" w:type="pct"/>
            <w:tcBorders>
              <w:top w:val="single" w:sz="4" w:space="0" w:color="auto"/>
              <w:left w:val="single" w:sz="4" w:space="0" w:color="auto"/>
              <w:bottom w:val="single" w:sz="4" w:space="0" w:color="auto"/>
              <w:right w:val="single" w:sz="4" w:space="0" w:color="auto"/>
            </w:tcBorders>
            <w:hideMark/>
          </w:tcPr>
          <w:p w14:paraId="52631AEF"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3F0D2CA0"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Ярославля</w:t>
            </w:r>
          </w:p>
        </w:tc>
      </w:tr>
      <w:tr w:rsidR="004358C1" w:rsidRPr="004358C1" w14:paraId="4030E155"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7AB5AB0F"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41" w:type="pct"/>
            <w:tcBorders>
              <w:top w:val="single" w:sz="4" w:space="0" w:color="auto"/>
              <w:left w:val="single" w:sz="4" w:space="0" w:color="auto"/>
              <w:bottom w:val="single" w:sz="4" w:space="0" w:color="auto"/>
              <w:right w:val="single" w:sz="4" w:space="0" w:color="auto"/>
            </w:tcBorders>
            <w:hideMark/>
          </w:tcPr>
          <w:p w14:paraId="2670561D"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3EA44D29" w14:textId="36F4DC47" w:rsidR="00847760" w:rsidRPr="004358C1" w:rsidRDefault="00847760" w:rsidP="00C87A16">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2014 </w:t>
            </w:r>
            <w:r w:rsidR="00C87A16" w:rsidRPr="004358C1">
              <w:rPr>
                <w:rFonts w:ascii="Times New Roman" w:eastAsia="Times New Roman" w:hAnsi="Times New Roman" w:cs="Times New Roman"/>
                <w:sz w:val="28"/>
                <w:szCs w:val="28"/>
                <w:lang w:eastAsia="en-US"/>
              </w:rPr>
              <w:t>– 2016</w:t>
            </w:r>
            <w:r w:rsidRPr="004358C1">
              <w:rPr>
                <w:rFonts w:ascii="Times New Roman" w:eastAsia="Times New Roman" w:hAnsi="Times New Roman" w:cs="Times New Roman"/>
                <w:sz w:val="28"/>
                <w:szCs w:val="28"/>
                <w:lang w:eastAsia="en-US"/>
              </w:rPr>
              <w:t xml:space="preserve"> годы</w:t>
            </w:r>
          </w:p>
        </w:tc>
      </w:tr>
      <w:tr w:rsidR="004358C1" w:rsidRPr="004358C1" w14:paraId="739FA7DA"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2E413FA3"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41" w:type="pct"/>
            <w:tcBorders>
              <w:top w:val="single" w:sz="4" w:space="0" w:color="auto"/>
              <w:left w:val="single" w:sz="4" w:space="0" w:color="auto"/>
              <w:bottom w:val="single" w:sz="4" w:space="0" w:color="auto"/>
              <w:right w:val="single" w:sz="4" w:space="0" w:color="auto"/>
            </w:tcBorders>
            <w:hideMark/>
          </w:tcPr>
          <w:p w14:paraId="18332E2D"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7E7F45A4"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 Ярославль, Заволжский район, ул. Папанина (в районе д. 6,  корп. 2)</w:t>
            </w:r>
          </w:p>
        </w:tc>
      </w:tr>
      <w:tr w:rsidR="004358C1" w:rsidRPr="004358C1" w14:paraId="08C76988"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4EF73906"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41" w:type="pct"/>
            <w:tcBorders>
              <w:top w:val="single" w:sz="4" w:space="0" w:color="auto"/>
              <w:left w:val="single" w:sz="4" w:space="0" w:color="auto"/>
              <w:bottom w:val="single" w:sz="4" w:space="0" w:color="auto"/>
              <w:right w:val="single" w:sz="4" w:space="0" w:color="auto"/>
            </w:tcBorders>
            <w:hideMark/>
          </w:tcPr>
          <w:p w14:paraId="091B6BB2" w14:textId="08C67E33"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w:t>
            </w:r>
            <w:r w:rsidR="00550AB3" w:rsidRPr="004358C1">
              <w:rPr>
                <w:rFonts w:ascii="Times New Roman" w:eastAsia="Times New Roman" w:hAnsi="Times New Roman" w:cs="Times New Roman"/>
                <w:sz w:val="28"/>
                <w:szCs w:val="28"/>
                <w:lang w:eastAsia="en-US"/>
              </w:rPr>
              <w:t>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7BFF35FF"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28C3F6C0"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65283D7A"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41" w:type="pct"/>
            <w:tcBorders>
              <w:top w:val="single" w:sz="4" w:space="0" w:color="auto"/>
              <w:left w:val="single" w:sz="4" w:space="0" w:color="auto"/>
              <w:bottom w:val="single" w:sz="4" w:space="0" w:color="auto"/>
              <w:right w:val="single" w:sz="4" w:space="0" w:color="auto"/>
            </w:tcBorders>
            <w:hideMark/>
          </w:tcPr>
          <w:p w14:paraId="53CB5E91"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3BF7B412" w14:textId="42824FA2" w:rsidR="00847760" w:rsidRPr="004358C1" w:rsidRDefault="002F151C"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204584,01</w:t>
            </w:r>
          </w:p>
        </w:tc>
      </w:tr>
      <w:tr w:rsidR="004358C1" w:rsidRPr="004358C1" w14:paraId="460A22B8"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00DDDFEC"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41" w:type="pct"/>
            <w:tcBorders>
              <w:top w:val="single" w:sz="4" w:space="0" w:color="auto"/>
              <w:left w:val="single" w:sz="4" w:space="0" w:color="auto"/>
              <w:bottom w:val="single" w:sz="4" w:space="0" w:color="auto"/>
              <w:right w:val="single" w:sz="4" w:space="0" w:color="auto"/>
            </w:tcBorders>
            <w:hideMark/>
          </w:tcPr>
          <w:p w14:paraId="5AE40EBD"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7A1656BA"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330 мест</w:t>
            </w:r>
          </w:p>
        </w:tc>
      </w:tr>
      <w:tr w:rsidR="00847760" w:rsidRPr="004358C1" w14:paraId="45151DE7"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0DE2BE25"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41" w:type="pct"/>
            <w:tcBorders>
              <w:top w:val="single" w:sz="4" w:space="0" w:color="auto"/>
              <w:left w:val="single" w:sz="4" w:space="0" w:color="auto"/>
              <w:bottom w:val="single" w:sz="4" w:space="0" w:color="auto"/>
              <w:right w:val="single" w:sz="4" w:space="0" w:color="auto"/>
            </w:tcBorders>
            <w:hideMark/>
          </w:tcPr>
          <w:p w14:paraId="4EA547FD"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35C797BE"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56290481" w14:textId="77777777" w:rsidR="00847760" w:rsidRPr="004358C1" w:rsidRDefault="00847760" w:rsidP="00847760">
      <w:pPr>
        <w:widowControl/>
        <w:autoSpaceDE/>
        <w:autoSpaceDN/>
        <w:adjustRightInd/>
        <w:ind w:firstLine="567"/>
        <w:rPr>
          <w:rFonts w:ascii="Times New Roman" w:eastAsia="Times New Roman" w:hAnsi="Times New Roman" w:cs="Times New Roman"/>
          <w:sz w:val="28"/>
          <w:szCs w:val="28"/>
          <w:lang w:eastAsia="en-US"/>
        </w:rPr>
      </w:pPr>
    </w:p>
    <w:p w14:paraId="51A01799" w14:textId="77777777" w:rsidR="00847760" w:rsidRPr="004358C1" w:rsidRDefault="00847760">
      <w:pPr>
        <w:widowControl/>
        <w:autoSpaceDE/>
        <w:autoSpaceDN/>
        <w:adjustRightInd/>
        <w:spacing w:after="200" w:line="276" w:lineRule="auto"/>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br w:type="page"/>
      </w:r>
    </w:p>
    <w:p w14:paraId="7E9E9DAE" w14:textId="2EF394CC"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Паспорт 33</w:t>
      </w:r>
    </w:p>
    <w:p w14:paraId="05B618FC" w14:textId="77777777" w:rsidR="00847760" w:rsidRPr="004358C1" w:rsidRDefault="00847760" w:rsidP="00847760">
      <w:pPr>
        <w:widowControl/>
        <w:autoSpaceDE/>
        <w:autoSpaceDN/>
        <w:adjustRightInd/>
        <w:ind w:firstLine="567"/>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70959330"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26140DBB"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6A5F799A"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41" w:type="pct"/>
            <w:tcBorders>
              <w:top w:val="single" w:sz="4" w:space="0" w:color="auto"/>
              <w:left w:val="single" w:sz="4" w:space="0" w:color="auto"/>
              <w:bottom w:val="single" w:sz="4" w:space="0" w:color="auto"/>
              <w:right w:val="single" w:sz="4" w:space="0" w:color="auto"/>
            </w:tcBorders>
            <w:hideMark/>
          </w:tcPr>
          <w:p w14:paraId="6BC8EB66"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15FB9BD2"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3A14A702"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353C98B7"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70BB7D1E"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49" w:type="pct"/>
            <w:tcBorders>
              <w:top w:val="single" w:sz="4" w:space="0" w:color="auto"/>
              <w:left w:val="single" w:sz="4" w:space="0" w:color="auto"/>
              <w:bottom w:val="single" w:sz="4" w:space="0" w:color="auto"/>
              <w:right w:val="single" w:sz="4" w:space="0" w:color="auto"/>
            </w:tcBorders>
            <w:hideMark/>
          </w:tcPr>
          <w:p w14:paraId="63BBE387"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4C12FBC8"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4557BFF5"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526BF7BD"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130BF06B" w14:textId="4E169BEB"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строительство здания </w:t>
            </w:r>
            <w:r w:rsidR="00FA7F7A" w:rsidRPr="004358C1">
              <w:rPr>
                <w:rFonts w:ascii="Times New Roman" w:eastAsia="Times New Roman" w:hAnsi="Times New Roman" w:cs="Times New Roman"/>
                <w:sz w:val="28"/>
                <w:szCs w:val="28"/>
                <w:lang w:eastAsia="en-US"/>
              </w:rPr>
              <w:t>МДОУ</w:t>
            </w:r>
            <w:r w:rsidRPr="004358C1">
              <w:rPr>
                <w:rFonts w:ascii="Times New Roman" w:eastAsia="Times New Roman" w:hAnsi="Times New Roman" w:cs="Times New Roman"/>
                <w:sz w:val="28"/>
                <w:szCs w:val="28"/>
                <w:lang w:eastAsia="en-US"/>
              </w:rPr>
              <w:t xml:space="preserve"> с инженерными коммуникациями, г. Ярославль, Дзержинский район, ул. Строителей,  за д. 17</w:t>
            </w:r>
          </w:p>
        </w:tc>
      </w:tr>
      <w:tr w:rsidR="004358C1" w:rsidRPr="004358C1" w14:paraId="4A0E6AC0"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3039F621"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41" w:type="pct"/>
            <w:tcBorders>
              <w:top w:val="single" w:sz="4" w:space="0" w:color="auto"/>
              <w:left w:val="single" w:sz="4" w:space="0" w:color="auto"/>
              <w:bottom w:val="single" w:sz="4" w:space="0" w:color="auto"/>
              <w:right w:val="single" w:sz="4" w:space="0" w:color="auto"/>
            </w:tcBorders>
            <w:hideMark/>
          </w:tcPr>
          <w:p w14:paraId="3AA40CC1"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428A2DDE"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Ярославля</w:t>
            </w:r>
          </w:p>
        </w:tc>
      </w:tr>
      <w:tr w:rsidR="004358C1" w:rsidRPr="004358C1" w14:paraId="67882204"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26221E12"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41" w:type="pct"/>
            <w:tcBorders>
              <w:top w:val="single" w:sz="4" w:space="0" w:color="auto"/>
              <w:left w:val="single" w:sz="4" w:space="0" w:color="auto"/>
              <w:bottom w:val="single" w:sz="4" w:space="0" w:color="auto"/>
              <w:right w:val="single" w:sz="4" w:space="0" w:color="auto"/>
            </w:tcBorders>
            <w:hideMark/>
          </w:tcPr>
          <w:p w14:paraId="05E8559C"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3D28F692" w14:textId="538534C1" w:rsidR="00847760" w:rsidRPr="004358C1" w:rsidRDefault="00847760" w:rsidP="00C87A16">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2014 </w:t>
            </w:r>
            <w:r w:rsidR="00C87A16" w:rsidRPr="004358C1">
              <w:rPr>
                <w:rFonts w:ascii="Times New Roman" w:eastAsia="Times New Roman" w:hAnsi="Times New Roman" w:cs="Times New Roman"/>
                <w:sz w:val="28"/>
                <w:szCs w:val="28"/>
                <w:lang w:eastAsia="en-US"/>
              </w:rPr>
              <w:t>– 2016</w:t>
            </w:r>
            <w:r w:rsidRPr="004358C1">
              <w:rPr>
                <w:rFonts w:ascii="Times New Roman" w:eastAsia="Times New Roman" w:hAnsi="Times New Roman" w:cs="Times New Roman"/>
                <w:sz w:val="28"/>
                <w:szCs w:val="28"/>
                <w:lang w:eastAsia="en-US"/>
              </w:rPr>
              <w:t>годы</w:t>
            </w:r>
          </w:p>
        </w:tc>
      </w:tr>
      <w:tr w:rsidR="004358C1" w:rsidRPr="004358C1" w14:paraId="35BCA847"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6C8DF1A1"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41" w:type="pct"/>
            <w:tcBorders>
              <w:top w:val="single" w:sz="4" w:space="0" w:color="auto"/>
              <w:left w:val="single" w:sz="4" w:space="0" w:color="auto"/>
              <w:bottom w:val="single" w:sz="4" w:space="0" w:color="auto"/>
              <w:right w:val="single" w:sz="4" w:space="0" w:color="auto"/>
            </w:tcBorders>
            <w:hideMark/>
          </w:tcPr>
          <w:p w14:paraId="1C7BA933"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4F16B8CE"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 Ярославль, Дзержинский район, ул. Строителей,  за д. 17</w:t>
            </w:r>
          </w:p>
        </w:tc>
      </w:tr>
      <w:tr w:rsidR="004358C1" w:rsidRPr="004358C1" w14:paraId="2985082C"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219085C9"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41" w:type="pct"/>
            <w:tcBorders>
              <w:top w:val="single" w:sz="4" w:space="0" w:color="auto"/>
              <w:left w:val="single" w:sz="4" w:space="0" w:color="auto"/>
              <w:bottom w:val="single" w:sz="4" w:space="0" w:color="auto"/>
              <w:right w:val="single" w:sz="4" w:space="0" w:color="auto"/>
            </w:tcBorders>
            <w:hideMark/>
          </w:tcPr>
          <w:p w14:paraId="40692944"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1D60E6DA"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0D277B8B"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6F9744B1"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41" w:type="pct"/>
            <w:tcBorders>
              <w:top w:val="single" w:sz="4" w:space="0" w:color="auto"/>
              <w:left w:val="single" w:sz="4" w:space="0" w:color="auto"/>
              <w:bottom w:val="single" w:sz="4" w:space="0" w:color="auto"/>
              <w:right w:val="single" w:sz="4" w:space="0" w:color="auto"/>
            </w:tcBorders>
            <w:hideMark/>
          </w:tcPr>
          <w:p w14:paraId="193329CC"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5AD73560" w14:textId="6DAAA1F3" w:rsidR="00847760" w:rsidRPr="004358C1" w:rsidRDefault="00550AB3"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151663,46</w:t>
            </w:r>
          </w:p>
        </w:tc>
      </w:tr>
      <w:tr w:rsidR="004358C1" w:rsidRPr="004358C1" w14:paraId="3B4E2C66"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3EBB4AE7"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41" w:type="pct"/>
            <w:tcBorders>
              <w:top w:val="single" w:sz="4" w:space="0" w:color="auto"/>
              <w:left w:val="single" w:sz="4" w:space="0" w:color="auto"/>
              <w:bottom w:val="single" w:sz="4" w:space="0" w:color="auto"/>
              <w:right w:val="single" w:sz="4" w:space="0" w:color="auto"/>
            </w:tcBorders>
            <w:hideMark/>
          </w:tcPr>
          <w:p w14:paraId="32355DBB"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4459924B"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220 мест</w:t>
            </w:r>
          </w:p>
        </w:tc>
      </w:tr>
      <w:tr w:rsidR="00847760" w:rsidRPr="004358C1" w14:paraId="210C3461"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410A2723"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41" w:type="pct"/>
            <w:tcBorders>
              <w:top w:val="single" w:sz="4" w:space="0" w:color="auto"/>
              <w:left w:val="single" w:sz="4" w:space="0" w:color="auto"/>
              <w:bottom w:val="single" w:sz="4" w:space="0" w:color="auto"/>
              <w:right w:val="single" w:sz="4" w:space="0" w:color="auto"/>
            </w:tcBorders>
            <w:hideMark/>
          </w:tcPr>
          <w:p w14:paraId="3D8C3AA3"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47B25FA6"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6C42353E" w14:textId="77777777" w:rsidR="00847760" w:rsidRPr="004358C1" w:rsidRDefault="00847760" w:rsidP="00847760">
      <w:pPr>
        <w:widowControl/>
        <w:autoSpaceDE/>
        <w:autoSpaceDN/>
        <w:adjustRightInd/>
        <w:ind w:firstLine="567"/>
        <w:rPr>
          <w:rFonts w:ascii="Times New Roman" w:eastAsia="Times New Roman" w:hAnsi="Times New Roman" w:cs="Times New Roman"/>
          <w:sz w:val="28"/>
          <w:szCs w:val="28"/>
          <w:lang w:eastAsia="en-US"/>
        </w:rPr>
      </w:pPr>
    </w:p>
    <w:p w14:paraId="430D6BEC" w14:textId="77777777" w:rsidR="001B1CB0" w:rsidRPr="004358C1" w:rsidRDefault="001B1CB0" w:rsidP="001B1CB0">
      <w:pPr>
        <w:jc w:val="right"/>
        <w:rPr>
          <w:rFonts w:ascii="Times New Roman" w:hAnsi="Times New Roman" w:cs="Times New Roman"/>
          <w:sz w:val="28"/>
          <w:szCs w:val="28"/>
        </w:rPr>
      </w:pPr>
    </w:p>
    <w:p w14:paraId="16C937F5" w14:textId="77777777" w:rsidR="00847760" w:rsidRPr="004358C1" w:rsidRDefault="00847760">
      <w:pPr>
        <w:widowControl/>
        <w:autoSpaceDE/>
        <w:autoSpaceDN/>
        <w:adjustRightInd/>
        <w:spacing w:after="200" w:line="276" w:lineRule="auto"/>
        <w:rPr>
          <w:rFonts w:ascii="Times New Roman" w:hAnsi="Times New Roman" w:cs="Times New Roman"/>
          <w:sz w:val="28"/>
          <w:szCs w:val="28"/>
        </w:rPr>
      </w:pPr>
      <w:r w:rsidRPr="004358C1">
        <w:rPr>
          <w:rFonts w:ascii="Times New Roman" w:hAnsi="Times New Roman" w:cs="Times New Roman"/>
          <w:sz w:val="28"/>
          <w:szCs w:val="28"/>
        </w:rPr>
        <w:br w:type="page"/>
      </w:r>
    </w:p>
    <w:p w14:paraId="7A3DE8E5" w14:textId="14799155" w:rsidR="001B1CB0" w:rsidRPr="004358C1" w:rsidRDefault="001B1CB0" w:rsidP="001B1CB0">
      <w:pPr>
        <w:jc w:val="right"/>
        <w:rPr>
          <w:rFonts w:ascii="Times New Roman" w:hAnsi="Times New Roman" w:cs="Times New Roman"/>
          <w:sz w:val="28"/>
          <w:szCs w:val="28"/>
        </w:rPr>
      </w:pPr>
      <w:r w:rsidRPr="004358C1">
        <w:rPr>
          <w:rFonts w:ascii="Times New Roman" w:hAnsi="Times New Roman" w:cs="Times New Roman"/>
          <w:sz w:val="28"/>
          <w:szCs w:val="28"/>
        </w:rPr>
        <w:lastRenderedPageBreak/>
        <w:t>Паспорт 34</w:t>
      </w:r>
    </w:p>
    <w:p w14:paraId="2DC25977" w14:textId="77777777" w:rsidR="00F23829" w:rsidRPr="004358C1" w:rsidRDefault="00F23829" w:rsidP="001B1CB0">
      <w:pPr>
        <w:jc w:val="right"/>
        <w:rPr>
          <w:rFonts w:ascii="Times New Roman" w:hAnsi="Times New Roman" w:cs="Times New Roman"/>
          <w:sz w:val="28"/>
          <w:szCs w:val="28"/>
        </w:rPr>
      </w:pPr>
    </w:p>
    <w:p w14:paraId="5C9909A4" w14:textId="77777777" w:rsidR="001B1CB0" w:rsidRPr="004358C1" w:rsidRDefault="001B1CB0" w:rsidP="001B1CB0">
      <w:pPr>
        <w:spacing w:line="14"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4811"/>
        <w:gridCol w:w="4433"/>
      </w:tblGrid>
      <w:tr w:rsidR="004358C1" w:rsidRPr="004358C1" w14:paraId="54E00A00"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02B240F5" w14:textId="77777777" w:rsidR="00847760" w:rsidRPr="004358C1" w:rsidRDefault="00847760" w:rsidP="00435228">
            <w:pPr>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p w14:paraId="0B72B86B" w14:textId="77777777" w:rsidR="00847760" w:rsidRPr="004358C1" w:rsidRDefault="00847760" w:rsidP="00847760">
            <w:pPr>
              <w:widowControl/>
              <w:autoSpaceDE/>
              <w:autoSpaceDN/>
              <w:adjustRightInd/>
              <w:ind w:left="-61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п/п</w:t>
            </w:r>
          </w:p>
        </w:tc>
        <w:tc>
          <w:tcPr>
            <w:tcW w:w="2441" w:type="pct"/>
            <w:tcBorders>
              <w:top w:val="single" w:sz="4" w:space="0" w:color="auto"/>
              <w:left w:val="single" w:sz="4" w:space="0" w:color="auto"/>
              <w:bottom w:val="single" w:sz="4" w:space="0" w:color="auto"/>
              <w:right w:val="single" w:sz="4" w:space="0" w:color="auto"/>
            </w:tcBorders>
            <w:hideMark/>
          </w:tcPr>
          <w:p w14:paraId="4B19AA4E"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характеристики</w:t>
            </w:r>
            <w:r w:rsidRPr="004358C1">
              <w:rPr>
                <w:rFonts w:ascii="Times New Roman" w:eastAsia="Times New Roman" w:hAnsi="Times New Roman" w:cs="Times New Roman"/>
                <w:sz w:val="28"/>
                <w:szCs w:val="28"/>
                <w:lang w:eastAsia="en-US"/>
              </w:rPr>
              <w:br/>
              <w:t>объекта/проекта</w:t>
            </w:r>
          </w:p>
        </w:tc>
        <w:tc>
          <w:tcPr>
            <w:tcW w:w="2249" w:type="pct"/>
            <w:tcBorders>
              <w:top w:val="single" w:sz="4" w:space="0" w:color="auto"/>
              <w:left w:val="single" w:sz="4" w:space="0" w:color="auto"/>
              <w:bottom w:val="single" w:sz="4" w:space="0" w:color="auto"/>
              <w:right w:val="single" w:sz="4" w:space="0" w:color="auto"/>
            </w:tcBorders>
            <w:hideMark/>
          </w:tcPr>
          <w:p w14:paraId="32A73D1B" w14:textId="77777777" w:rsidR="00847760" w:rsidRPr="004358C1" w:rsidRDefault="00847760" w:rsidP="00847760">
            <w:pPr>
              <w:widowControl/>
              <w:autoSpaceDE/>
              <w:autoSpaceDN/>
              <w:adjustRightInd/>
              <w:ind w:left="-26" w:right="-196" w:firstLine="26"/>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характеристики</w:t>
            </w:r>
            <w:r w:rsidRPr="004358C1">
              <w:rPr>
                <w:rFonts w:ascii="Times New Roman" w:eastAsia="Times New Roman" w:hAnsi="Times New Roman" w:cs="Times New Roman"/>
                <w:sz w:val="28"/>
                <w:szCs w:val="28"/>
                <w:lang w:eastAsia="en-US"/>
              </w:rPr>
              <w:br/>
              <w:t>объекта/проекта</w:t>
            </w:r>
          </w:p>
        </w:tc>
      </w:tr>
      <w:tr w:rsidR="004358C1" w:rsidRPr="004358C1" w14:paraId="2DF0E558"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31EC8FFF"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5B5CF5FD" w14:textId="77777777" w:rsidR="00847760" w:rsidRPr="004358C1" w:rsidRDefault="00847760" w:rsidP="00847760">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249" w:type="pct"/>
            <w:tcBorders>
              <w:top w:val="single" w:sz="4" w:space="0" w:color="auto"/>
              <w:left w:val="single" w:sz="4" w:space="0" w:color="auto"/>
              <w:bottom w:val="single" w:sz="4" w:space="0" w:color="auto"/>
              <w:right w:val="single" w:sz="4" w:space="0" w:color="auto"/>
            </w:tcBorders>
            <w:hideMark/>
          </w:tcPr>
          <w:p w14:paraId="1855C846" w14:textId="77777777" w:rsidR="00847760" w:rsidRPr="004358C1" w:rsidRDefault="00847760" w:rsidP="00847760">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r>
      <w:tr w:rsidR="004358C1" w:rsidRPr="004358C1" w14:paraId="0C9E8642"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0D9B387D"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w:t>
            </w:r>
          </w:p>
        </w:tc>
        <w:tc>
          <w:tcPr>
            <w:tcW w:w="2441" w:type="pct"/>
            <w:tcBorders>
              <w:top w:val="single" w:sz="4" w:space="0" w:color="auto"/>
              <w:left w:val="single" w:sz="4" w:space="0" w:color="auto"/>
              <w:bottom w:val="single" w:sz="4" w:space="0" w:color="auto"/>
              <w:right w:val="single" w:sz="4" w:space="0" w:color="auto"/>
            </w:tcBorders>
            <w:hideMark/>
          </w:tcPr>
          <w:p w14:paraId="16D2CCE2"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Наименование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300AB9CB" w14:textId="70F50646"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строительство здания </w:t>
            </w:r>
            <w:r w:rsidR="00FA7F7A" w:rsidRPr="004358C1">
              <w:rPr>
                <w:rFonts w:ascii="Times New Roman" w:eastAsia="Times New Roman" w:hAnsi="Times New Roman" w:cs="Times New Roman"/>
                <w:sz w:val="28"/>
                <w:szCs w:val="28"/>
                <w:lang w:eastAsia="en-US"/>
              </w:rPr>
              <w:t>МДОУ</w:t>
            </w:r>
            <w:r w:rsidRPr="004358C1">
              <w:rPr>
                <w:rFonts w:ascii="Times New Roman" w:eastAsia="Times New Roman" w:hAnsi="Times New Roman" w:cs="Times New Roman"/>
                <w:sz w:val="28"/>
                <w:szCs w:val="28"/>
                <w:lang w:eastAsia="en-US"/>
              </w:rPr>
              <w:t xml:space="preserve"> с инженерными коммуникациями, г. Ярославль, Фрунзенский район, ул. Чернопрудная </w:t>
            </w:r>
          </w:p>
          <w:p w14:paraId="2686635C"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(у д. 12, корп. 2)</w:t>
            </w:r>
          </w:p>
        </w:tc>
      </w:tr>
      <w:tr w:rsidR="004358C1" w:rsidRPr="004358C1" w14:paraId="060094E1"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3891508B"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w:t>
            </w:r>
          </w:p>
        </w:tc>
        <w:tc>
          <w:tcPr>
            <w:tcW w:w="2441" w:type="pct"/>
            <w:tcBorders>
              <w:top w:val="single" w:sz="4" w:space="0" w:color="auto"/>
              <w:left w:val="single" w:sz="4" w:space="0" w:color="auto"/>
              <w:bottom w:val="single" w:sz="4" w:space="0" w:color="auto"/>
              <w:right w:val="single" w:sz="4" w:space="0" w:color="auto"/>
            </w:tcBorders>
            <w:hideMark/>
          </w:tcPr>
          <w:p w14:paraId="39CBB1AC"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Цель инвестиционного проекта</w:t>
            </w:r>
          </w:p>
        </w:tc>
        <w:tc>
          <w:tcPr>
            <w:tcW w:w="2249" w:type="pct"/>
            <w:tcBorders>
              <w:top w:val="single" w:sz="4" w:space="0" w:color="auto"/>
              <w:left w:val="single" w:sz="4" w:space="0" w:color="auto"/>
              <w:bottom w:val="single" w:sz="4" w:space="0" w:color="auto"/>
              <w:right w:val="single" w:sz="4" w:space="0" w:color="auto"/>
            </w:tcBorders>
            <w:hideMark/>
          </w:tcPr>
          <w:p w14:paraId="566BF0C5"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обеспечение доступности дошкольного образования для жителей г. Ярославля</w:t>
            </w:r>
          </w:p>
        </w:tc>
      </w:tr>
      <w:tr w:rsidR="004358C1" w:rsidRPr="004358C1" w14:paraId="5B0D0C53"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5F5C3103"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3.</w:t>
            </w:r>
          </w:p>
        </w:tc>
        <w:tc>
          <w:tcPr>
            <w:tcW w:w="2441" w:type="pct"/>
            <w:tcBorders>
              <w:top w:val="single" w:sz="4" w:space="0" w:color="auto"/>
              <w:left w:val="single" w:sz="4" w:space="0" w:color="auto"/>
              <w:bottom w:val="single" w:sz="4" w:space="0" w:color="auto"/>
              <w:right w:val="single" w:sz="4" w:space="0" w:color="auto"/>
            </w:tcBorders>
            <w:hideMark/>
          </w:tcPr>
          <w:p w14:paraId="67B4276E" w14:textId="5724B44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Сроки строительства/реконструкции объ</w:t>
            </w:r>
            <w:r w:rsidR="00550AB3" w:rsidRPr="004358C1">
              <w:rPr>
                <w:rFonts w:ascii="Times New Roman" w:eastAsia="Times New Roman" w:hAnsi="Times New Roman" w:cs="Times New Roman"/>
                <w:sz w:val="28"/>
                <w:szCs w:val="28"/>
                <w:lang w:eastAsia="en-US"/>
              </w:rPr>
              <w:t>екта, годы (начало и окончание)</w:t>
            </w:r>
          </w:p>
        </w:tc>
        <w:tc>
          <w:tcPr>
            <w:tcW w:w="2249" w:type="pct"/>
            <w:tcBorders>
              <w:top w:val="single" w:sz="4" w:space="0" w:color="auto"/>
              <w:left w:val="single" w:sz="4" w:space="0" w:color="auto"/>
              <w:bottom w:val="single" w:sz="4" w:space="0" w:color="auto"/>
              <w:right w:val="single" w:sz="4" w:space="0" w:color="auto"/>
            </w:tcBorders>
            <w:hideMark/>
          </w:tcPr>
          <w:p w14:paraId="0559A49F" w14:textId="2F63AD0B" w:rsidR="00847760" w:rsidRPr="004358C1" w:rsidRDefault="00550AB3" w:rsidP="00C87A16">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2014 – 201</w:t>
            </w:r>
            <w:r w:rsidR="00C87A16" w:rsidRPr="004358C1">
              <w:rPr>
                <w:rFonts w:ascii="Times New Roman" w:eastAsia="Times New Roman" w:hAnsi="Times New Roman" w:cs="Times New Roman"/>
                <w:sz w:val="28"/>
                <w:szCs w:val="28"/>
                <w:lang w:eastAsia="en-US"/>
              </w:rPr>
              <w:t>7</w:t>
            </w:r>
            <w:r w:rsidRPr="004358C1">
              <w:rPr>
                <w:rFonts w:ascii="Times New Roman" w:eastAsia="Times New Roman" w:hAnsi="Times New Roman" w:cs="Times New Roman"/>
                <w:sz w:val="28"/>
                <w:szCs w:val="28"/>
                <w:lang w:eastAsia="en-US"/>
              </w:rPr>
              <w:t xml:space="preserve"> годы</w:t>
            </w:r>
          </w:p>
        </w:tc>
      </w:tr>
      <w:tr w:rsidR="004358C1" w:rsidRPr="004358C1" w14:paraId="0176F61A"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1E9EBE92"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4.</w:t>
            </w:r>
          </w:p>
        </w:tc>
        <w:tc>
          <w:tcPr>
            <w:tcW w:w="2441" w:type="pct"/>
            <w:tcBorders>
              <w:top w:val="single" w:sz="4" w:space="0" w:color="auto"/>
              <w:left w:val="single" w:sz="4" w:space="0" w:color="auto"/>
              <w:bottom w:val="single" w:sz="4" w:space="0" w:color="auto"/>
              <w:right w:val="single" w:sz="4" w:space="0" w:color="auto"/>
            </w:tcBorders>
            <w:hideMark/>
          </w:tcPr>
          <w:p w14:paraId="4B01A887"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Местонахождение объекта</w:t>
            </w:r>
          </w:p>
        </w:tc>
        <w:tc>
          <w:tcPr>
            <w:tcW w:w="2249" w:type="pct"/>
            <w:tcBorders>
              <w:top w:val="single" w:sz="4" w:space="0" w:color="auto"/>
              <w:left w:val="single" w:sz="4" w:space="0" w:color="auto"/>
              <w:bottom w:val="single" w:sz="4" w:space="0" w:color="auto"/>
              <w:right w:val="single" w:sz="4" w:space="0" w:color="auto"/>
            </w:tcBorders>
            <w:hideMark/>
          </w:tcPr>
          <w:p w14:paraId="19AB1372"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г. Ярославль, Фрунзенский район, ул. Чернопрудная </w:t>
            </w:r>
          </w:p>
          <w:p w14:paraId="5315AC11"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(у д. 12, корп. 2)</w:t>
            </w:r>
          </w:p>
        </w:tc>
      </w:tr>
      <w:tr w:rsidR="004358C1" w:rsidRPr="004358C1" w14:paraId="3BEBB311"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4BCBE277"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5.</w:t>
            </w:r>
          </w:p>
        </w:tc>
        <w:tc>
          <w:tcPr>
            <w:tcW w:w="2441" w:type="pct"/>
            <w:tcBorders>
              <w:top w:val="single" w:sz="4" w:space="0" w:color="auto"/>
              <w:left w:val="single" w:sz="4" w:space="0" w:color="auto"/>
              <w:bottom w:val="single" w:sz="4" w:space="0" w:color="auto"/>
              <w:right w:val="single" w:sz="4" w:space="0" w:color="auto"/>
            </w:tcBorders>
            <w:hideMark/>
          </w:tcPr>
          <w:p w14:paraId="67BBD0B6"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Главный распорядитель средств областного бюджета</w:t>
            </w:r>
          </w:p>
        </w:tc>
        <w:tc>
          <w:tcPr>
            <w:tcW w:w="2249" w:type="pct"/>
            <w:tcBorders>
              <w:top w:val="single" w:sz="4" w:space="0" w:color="auto"/>
              <w:left w:val="single" w:sz="4" w:space="0" w:color="auto"/>
              <w:bottom w:val="single" w:sz="4" w:space="0" w:color="auto"/>
              <w:right w:val="single" w:sz="4" w:space="0" w:color="auto"/>
            </w:tcBorders>
            <w:hideMark/>
          </w:tcPr>
          <w:p w14:paraId="2B42C77C"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ДС ЯО</w:t>
            </w:r>
          </w:p>
        </w:tc>
      </w:tr>
      <w:tr w:rsidR="004358C1" w:rsidRPr="004358C1" w14:paraId="644DEE79"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3209F7AC"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6.</w:t>
            </w:r>
          </w:p>
        </w:tc>
        <w:tc>
          <w:tcPr>
            <w:tcW w:w="2441" w:type="pct"/>
            <w:tcBorders>
              <w:top w:val="single" w:sz="4" w:space="0" w:color="auto"/>
              <w:left w:val="single" w:sz="4" w:space="0" w:color="auto"/>
              <w:bottom w:val="single" w:sz="4" w:space="0" w:color="auto"/>
              <w:right w:val="single" w:sz="4" w:space="0" w:color="auto"/>
            </w:tcBorders>
            <w:hideMark/>
          </w:tcPr>
          <w:p w14:paraId="436F516F"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Предполагаемая стоимость объекта, тыс. руб. (в текущих ценах)</w:t>
            </w:r>
          </w:p>
        </w:tc>
        <w:tc>
          <w:tcPr>
            <w:tcW w:w="2249" w:type="pct"/>
            <w:tcBorders>
              <w:top w:val="single" w:sz="4" w:space="0" w:color="auto"/>
              <w:left w:val="single" w:sz="4" w:space="0" w:color="auto"/>
              <w:bottom w:val="single" w:sz="4" w:space="0" w:color="auto"/>
              <w:right w:val="single" w:sz="4" w:space="0" w:color="auto"/>
            </w:tcBorders>
            <w:hideMark/>
          </w:tcPr>
          <w:p w14:paraId="2093E1E6" w14:textId="74B1EDD1" w:rsidR="00847760" w:rsidRPr="004358C1" w:rsidRDefault="002F151C"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t>111644,46</w:t>
            </w:r>
          </w:p>
        </w:tc>
      </w:tr>
      <w:tr w:rsidR="004358C1" w:rsidRPr="004358C1" w14:paraId="5B524EF6"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1CC28175"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7.</w:t>
            </w:r>
          </w:p>
        </w:tc>
        <w:tc>
          <w:tcPr>
            <w:tcW w:w="2441" w:type="pct"/>
            <w:tcBorders>
              <w:top w:val="single" w:sz="4" w:space="0" w:color="auto"/>
              <w:left w:val="single" w:sz="4" w:space="0" w:color="auto"/>
              <w:bottom w:val="single" w:sz="4" w:space="0" w:color="auto"/>
              <w:right w:val="single" w:sz="4" w:space="0" w:color="auto"/>
            </w:tcBorders>
            <w:hideMark/>
          </w:tcPr>
          <w:p w14:paraId="6CED35C0"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249" w:type="pct"/>
            <w:tcBorders>
              <w:top w:val="single" w:sz="4" w:space="0" w:color="auto"/>
              <w:left w:val="single" w:sz="4" w:space="0" w:color="auto"/>
              <w:bottom w:val="single" w:sz="4" w:space="0" w:color="auto"/>
              <w:right w:val="single" w:sz="4" w:space="0" w:color="auto"/>
            </w:tcBorders>
            <w:hideMark/>
          </w:tcPr>
          <w:p w14:paraId="6333F531"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125 мест</w:t>
            </w:r>
          </w:p>
        </w:tc>
      </w:tr>
      <w:tr w:rsidR="00880837" w:rsidRPr="004358C1" w14:paraId="10D083F1" w14:textId="77777777" w:rsidTr="00435228">
        <w:tc>
          <w:tcPr>
            <w:tcW w:w="310" w:type="pct"/>
            <w:tcBorders>
              <w:top w:val="single" w:sz="4" w:space="0" w:color="auto"/>
              <w:left w:val="single" w:sz="4" w:space="0" w:color="auto"/>
              <w:bottom w:val="single" w:sz="4" w:space="0" w:color="auto"/>
              <w:right w:val="single" w:sz="4" w:space="0" w:color="auto"/>
            </w:tcBorders>
            <w:hideMark/>
          </w:tcPr>
          <w:p w14:paraId="7FAC1E5C" w14:textId="77777777" w:rsidR="00847760" w:rsidRPr="004358C1" w:rsidRDefault="00847760" w:rsidP="00847760">
            <w:pPr>
              <w:widowControl/>
              <w:autoSpaceDE/>
              <w:autoSpaceDN/>
              <w:adjustRightInd/>
              <w:ind w:left="-567" w:firstLine="567"/>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8.</w:t>
            </w:r>
          </w:p>
        </w:tc>
        <w:tc>
          <w:tcPr>
            <w:tcW w:w="2441" w:type="pct"/>
            <w:tcBorders>
              <w:top w:val="single" w:sz="4" w:space="0" w:color="auto"/>
              <w:left w:val="single" w:sz="4" w:space="0" w:color="auto"/>
              <w:bottom w:val="single" w:sz="4" w:space="0" w:color="auto"/>
              <w:right w:val="single" w:sz="4" w:space="0" w:color="auto"/>
            </w:tcBorders>
            <w:hideMark/>
          </w:tcPr>
          <w:p w14:paraId="0915BE50"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249" w:type="pct"/>
            <w:tcBorders>
              <w:top w:val="single" w:sz="4" w:space="0" w:color="auto"/>
              <w:left w:val="single" w:sz="4" w:space="0" w:color="auto"/>
              <w:bottom w:val="single" w:sz="4" w:space="0" w:color="auto"/>
              <w:right w:val="single" w:sz="4" w:space="0" w:color="auto"/>
            </w:tcBorders>
            <w:hideMark/>
          </w:tcPr>
          <w:p w14:paraId="2232C587" w14:textId="77777777" w:rsidR="00847760" w:rsidRPr="004358C1" w:rsidRDefault="00847760" w:rsidP="00847760">
            <w:pPr>
              <w:widowControl/>
              <w:autoSpaceDE/>
              <w:autoSpaceDN/>
              <w:adjustRightInd/>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w:t>
            </w:r>
          </w:p>
        </w:tc>
      </w:tr>
    </w:tbl>
    <w:p w14:paraId="6D52DAB0" w14:textId="77777777" w:rsidR="009C0073" w:rsidRPr="004358C1" w:rsidRDefault="009C0073" w:rsidP="00FA3923">
      <w:pPr>
        <w:rPr>
          <w:rFonts w:ascii="Times New Roman" w:hAnsi="Times New Roman" w:cs="Times New Roman"/>
          <w:sz w:val="28"/>
          <w:szCs w:val="28"/>
        </w:rPr>
      </w:pPr>
    </w:p>
    <w:p w14:paraId="476DA3D5" w14:textId="77777777" w:rsidR="0039479B" w:rsidRPr="004358C1" w:rsidRDefault="0039479B" w:rsidP="00FA3923">
      <w:pPr>
        <w:rPr>
          <w:rFonts w:ascii="Times New Roman" w:hAnsi="Times New Roman" w:cs="Times New Roman"/>
          <w:sz w:val="28"/>
          <w:szCs w:val="28"/>
        </w:rPr>
      </w:pPr>
    </w:p>
    <w:p w14:paraId="6C0FD440" w14:textId="77777777" w:rsidR="00C74D44" w:rsidRPr="004358C1" w:rsidRDefault="00C74D44" w:rsidP="00FA3923">
      <w:pPr>
        <w:jc w:val="center"/>
        <w:rPr>
          <w:rFonts w:ascii="Times New Roman" w:hAnsi="Times New Roman" w:cs="Times New Roman"/>
          <w:sz w:val="28"/>
          <w:szCs w:val="28"/>
        </w:rPr>
      </w:pPr>
    </w:p>
    <w:p w14:paraId="1D02D45D" w14:textId="77777777" w:rsidR="005A6CC9" w:rsidRPr="004358C1" w:rsidRDefault="005A6CC9" w:rsidP="005A6CC9">
      <w:pPr>
        <w:widowControl/>
        <w:contextualSpacing/>
        <w:jc w:val="right"/>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Паспорт 35</w:t>
      </w:r>
    </w:p>
    <w:p w14:paraId="7330D5CF" w14:textId="77777777" w:rsidR="005A6CC9" w:rsidRPr="004358C1" w:rsidRDefault="005A6CC9" w:rsidP="005A6CC9">
      <w:pPr>
        <w:widowControl/>
        <w:contextualSpacing/>
        <w:jc w:val="right"/>
        <w:rPr>
          <w:rFonts w:ascii="Times New Roman" w:eastAsia="Times New Roman"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9"/>
        <w:gridCol w:w="4922"/>
        <w:gridCol w:w="4194"/>
      </w:tblGrid>
      <w:tr w:rsidR="004358C1" w:rsidRPr="004358C1" w14:paraId="621BC496" w14:textId="77777777" w:rsidTr="005A6CC9">
        <w:tc>
          <w:tcPr>
            <w:tcW w:w="375" w:type="pct"/>
            <w:tcBorders>
              <w:top w:val="single" w:sz="4" w:space="0" w:color="auto"/>
              <w:bottom w:val="single" w:sz="4" w:space="0" w:color="auto"/>
              <w:right w:val="single" w:sz="4" w:space="0" w:color="auto"/>
            </w:tcBorders>
          </w:tcPr>
          <w:p w14:paraId="33875AF0"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п/п</w:t>
            </w:r>
          </w:p>
        </w:tc>
        <w:tc>
          <w:tcPr>
            <w:tcW w:w="2497" w:type="pct"/>
            <w:tcBorders>
              <w:top w:val="single" w:sz="4" w:space="0" w:color="auto"/>
              <w:left w:val="single" w:sz="4" w:space="0" w:color="auto"/>
              <w:bottom w:val="single" w:sz="4" w:space="0" w:color="auto"/>
              <w:right w:val="single" w:sz="4" w:space="0" w:color="auto"/>
            </w:tcBorders>
          </w:tcPr>
          <w:p w14:paraId="6AB882E0"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Наименование характеристики объекта/проекта</w:t>
            </w:r>
          </w:p>
        </w:tc>
        <w:tc>
          <w:tcPr>
            <w:tcW w:w="2128" w:type="pct"/>
            <w:tcBorders>
              <w:top w:val="single" w:sz="4" w:space="0" w:color="auto"/>
              <w:left w:val="single" w:sz="4" w:space="0" w:color="auto"/>
              <w:bottom w:val="single" w:sz="4" w:space="0" w:color="auto"/>
            </w:tcBorders>
          </w:tcPr>
          <w:p w14:paraId="4381B579"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Значение характеристики объекта/проекта</w:t>
            </w:r>
          </w:p>
        </w:tc>
      </w:tr>
      <w:tr w:rsidR="004358C1" w:rsidRPr="004358C1" w14:paraId="32C7039F" w14:textId="77777777" w:rsidTr="005A6CC9">
        <w:tc>
          <w:tcPr>
            <w:tcW w:w="375" w:type="pct"/>
            <w:tcBorders>
              <w:top w:val="single" w:sz="4" w:space="0" w:color="auto"/>
              <w:bottom w:val="single" w:sz="4" w:space="0" w:color="auto"/>
              <w:right w:val="single" w:sz="4" w:space="0" w:color="auto"/>
            </w:tcBorders>
          </w:tcPr>
          <w:p w14:paraId="5E51A254"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w:t>
            </w:r>
          </w:p>
        </w:tc>
        <w:tc>
          <w:tcPr>
            <w:tcW w:w="2497" w:type="pct"/>
            <w:tcBorders>
              <w:top w:val="single" w:sz="4" w:space="0" w:color="auto"/>
              <w:left w:val="single" w:sz="4" w:space="0" w:color="auto"/>
              <w:bottom w:val="single" w:sz="4" w:space="0" w:color="auto"/>
              <w:right w:val="single" w:sz="4" w:space="0" w:color="auto"/>
            </w:tcBorders>
          </w:tcPr>
          <w:p w14:paraId="7CCD69AC"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2</w:t>
            </w:r>
          </w:p>
        </w:tc>
        <w:tc>
          <w:tcPr>
            <w:tcW w:w="2128" w:type="pct"/>
            <w:tcBorders>
              <w:top w:val="single" w:sz="4" w:space="0" w:color="auto"/>
              <w:left w:val="single" w:sz="4" w:space="0" w:color="auto"/>
              <w:bottom w:val="single" w:sz="4" w:space="0" w:color="auto"/>
            </w:tcBorders>
          </w:tcPr>
          <w:p w14:paraId="6F5BE0AB"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w:t>
            </w:r>
          </w:p>
        </w:tc>
      </w:tr>
      <w:tr w:rsidR="004358C1" w:rsidRPr="004358C1" w14:paraId="7EE513D0" w14:textId="77777777" w:rsidTr="005A6CC9">
        <w:tc>
          <w:tcPr>
            <w:tcW w:w="375" w:type="pct"/>
            <w:tcBorders>
              <w:top w:val="single" w:sz="4" w:space="0" w:color="auto"/>
              <w:bottom w:val="single" w:sz="4" w:space="0" w:color="auto"/>
              <w:right w:val="single" w:sz="4" w:space="0" w:color="auto"/>
            </w:tcBorders>
          </w:tcPr>
          <w:p w14:paraId="17E2BC36"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w:t>
            </w:r>
          </w:p>
        </w:tc>
        <w:tc>
          <w:tcPr>
            <w:tcW w:w="2497" w:type="pct"/>
            <w:tcBorders>
              <w:top w:val="single" w:sz="4" w:space="0" w:color="auto"/>
              <w:left w:val="single" w:sz="4" w:space="0" w:color="auto"/>
              <w:bottom w:val="single" w:sz="4" w:space="0" w:color="auto"/>
              <w:right w:val="single" w:sz="4" w:space="0" w:color="auto"/>
            </w:tcBorders>
          </w:tcPr>
          <w:p w14:paraId="705B2819" w14:textId="77777777" w:rsidR="005A6CC9" w:rsidRPr="004358C1" w:rsidRDefault="005A6CC9" w:rsidP="005A6CC9">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Наименование объекта</w:t>
            </w:r>
          </w:p>
        </w:tc>
        <w:tc>
          <w:tcPr>
            <w:tcW w:w="2128" w:type="pct"/>
            <w:tcBorders>
              <w:top w:val="single" w:sz="4" w:space="0" w:color="auto"/>
              <w:left w:val="single" w:sz="4" w:space="0" w:color="auto"/>
              <w:bottom w:val="single" w:sz="4" w:space="0" w:color="auto"/>
            </w:tcBorders>
          </w:tcPr>
          <w:p w14:paraId="741E4808" w14:textId="77777777" w:rsidR="005A6CC9" w:rsidRPr="004358C1" w:rsidRDefault="005A6CC9" w:rsidP="005A6CC9">
            <w:pPr>
              <w:widowControl/>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приобретение  нежилых помещений 1-го этажа здания, расположенного  по адресу: г. Ярославль, </w:t>
            </w:r>
          </w:p>
          <w:p w14:paraId="48BE4BF9" w14:textId="77777777" w:rsidR="005A6CC9" w:rsidRPr="004358C1" w:rsidRDefault="005A6CC9" w:rsidP="005A6CC9">
            <w:pPr>
              <w:widowControl/>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2-ой Брагинский пр., д. 3, </w:t>
            </w:r>
          </w:p>
          <w:p w14:paraId="47756D0B" w14:textId="77777777" w:rsidR="005A6CC9" w:rsidRPr="004358C1" w:rsidRDefault="005A6CC9" w:rsidP="005A6CC9">
            <w:pPr>
              <w:widowControl/>
              <w:rPr>
                <w:rFonts w:ascii="Times New Roman" w:eastAsia="Calibri"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корп. 2</w:t>
            </w:r>
          </w:p>
        </w:tc>
      </w:tr>
      <w:tr w:rsidR="004358C1" w:rsidRPr="004358C1" w14:paraId="2E49BB94" w14:textId="77777777" w:rsidTr="005A6CC9">
        <w:tc>
          <w:tcPr>
            <w:tcW w:w="375" w:type="pct"/>
            <w:tcBorders>
              <w:top w:val="single" w:sz="4" w:space="0" w:color="auto"/>
              <w:bottom w:val="single" w:sz="4" w:space="0" w:color="auto"/>
              <w:right w:val="single" w:sz="4" w:space="0" w:color="auto"/>
            </w:tcBorders>
          </w:tcPr>
          <w:p w14:paraId="35360414"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2.</w:t>
            </w:r>
          </w:p>
        </w:tc>
        <w:tc>
          <w:tcPr>
            <w:tcW w:w="2497" w:type="pct"/>
            <w:tcBorders>
              <w:top w:val="single" w:sz="4" w:space="0" w:color="auto"/>
              <w:left w:val="single" w:sz="4" w:space="0" w:color="auto"/>
              <w:bottom w:val="single" w:sz="4" w:space="0" w:color="auto"/>
              <w:right w:val="single" w:sz="4" w:space="0" w:color="auto"/>
            </w:tcBorders>
          </w:tcPr>
          <w:p w14:paraId="7447544B" w14:textId="77777777" w:rsidR="005A6CC9" w:rsidRPr="004358C1" w:rsidRDefault="005A6CC9" w:rsidP="005A6CC9">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Цель инвестиционного проекта</w:t>
            </w:r>
          </w:p>
        </w:tc>
        <w:tc>
          <w:tcPr>
            <w:tcW w:w="2128" w:type="pct"/>
            <w:tcBorders>
              <w:top w:val="single" w:sz="4" w:space="0" w:color="auto"/>
              <w:left w:val="single" w:sz="4" w:space="0" w:color="auto"/>
              <w:bottom w:val="single" w:sz="4" w:space="0" w:color="auto"/>
            </w:tcBorders>
          </w:tcPr>
          <w:p w14:paraId="6F79CA10" w14:textId="77777777" w:rsidR="005A6CC9" w:rsidRPr="004358C1" w:rsidRDefault="005A6CC9" w:rsidP="005A6CC9">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обеспечение доступности дошкольного образования для жителей г. Ярославля</w:t>
            </w:r>
          </w:p>
        </w:tc>
      </w:tr>
      <w:tr w:rsidR="004358C1" w:rsidRPr="004358C1" w14:paraId="338ADEFD" w14:textId="77777777" w:rsidTr="005A6CC9">
        <w:tc>
          <w:tcPr>
            <w:tcW w:w="375" w:type="pct"/>
            <w:tcBorders>
              <w:top w:val="single" w:sz="4" w:space="0" w:color="auto"/>
              <w:bottom w:val="single" w:sz="4" w:space="0" w:color="auto"/>
              <w:right w:val="single" w:sz="4" w:space="0" w:color="auto"/>
            </w:tcBorders>
          </w:tcPr>
          <w:p w14:paraId="5DADE8AB"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w:t>
            </w:r>
          </w:p>
        </w:tc>
        <w:tc>
          <w:tcPr>
            <w:tcW w:w="2497" w:type="pct"/>
            <w:tcBorders>
              <w:top w:val="single" w:sz="4" w:space="0" w:color="auto"/>
              <w:left w:val="single" w:sz="4" w:space="0" w:color="auto"/>
              <w:bottom w:val="single" w:sz="4" w:space="0" w:color="auto"/>
              <w:right w:val="single" w:sz="4" w:space="0" w:color="auto"/>
            </w:tcBorders>
          </w:tcPr>
          <w:p w14:paraId="73C3C208" w14:textId="77777777" w:rsidR="005A6CC9" w:rsidRPr="004358C1" w:rsidRDefault="005A6CC9" w:rsidP="005A6CC9">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Сроки приобретения объекта</w:t>
            </w:r>
          </w:p>
        </w:tc>
        <w:tc>
          <w:tcPr>
            <w:tcW w:w="2128" w:type="pct"/>
            <w:tcBorders>
              <w:top w:val="single" w:sz="4" w:space="0" w:color="auto"/>
              <w:left w:val="single" w:sz="4" w:space="0" w:color="auto"/>
              <w:bottom w:val="single" w:sz="4" w:space="0" w:color="auto"/>
            </w:tcBorders>
          </w:tcPr>
          <w:p w14:paraId="37F7ABE9" w14:textId="77777777" w:rsidR="005A6CC9" w:rsidRPr="004358C1" w:rsidRDefault="005A6CC9" w:rsidP="005A6CC9">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2014 год</w:t>
            </w:r>
          </w:p>
        </w:tc>
      </w:tr>
      <w:tr w:rsidR="004358C1" w:rsidRPr="004358C1" w14:paraId="3713464B" w14:textId="77777777" w:rsidTr="005A6CC9">
        <w:tc>
          <w:tcPr>
            <w:tcW w:w="375" w:type="pct"/>
            <w:tcBorders>
              <w:top w:val="single" w:sz="4" w:space="0" w:color="auto"/>
              <w:bottom w:val="single" w:sz="4" w:space="0" w:color="auto"/>
              <w:right w:val="single" w:sz="4" w:space="0" w:color="auto"/>
            </w:tcBorders>
          </w:tcPr>
          <w:p w14:paraId="7199657A"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w:t>
            </w:r>
          </w:p>
        </w:tc>
        <w:tc>
          <w:tcPr>
            <w:tcW w:w="2497" w:type="pct"/>
            <w:tcBorders>
              <w:top w:val="single" w:sz="4" w:space="0" w:color="auto"/>
              <w:left w:val="single" w:sz="4" w:space="0" w:color="auto"/>
              <w:bottom w:val="single" w:sz="4" w:space="0" w:color="auto"/>
              <w:right w:val="single" w:sz="4" w:space="0" w:color="auto"/>
            </w:tcBorders>
          </w:tcPr>
          <w:p w14:paraId="24D6E3CC" w14:textId="77777777" w:rsidR="005A6CC9" w:rsidRPr="004358C1" w:rsidRDefault="005A6CC9" w:rsidP="005A6CC9">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Местонахождение объекта</w:t>
            </w:r>
          </w:p>
        </w:tc>
        <w:tc>
          <w:tcPr>
            <w:tcW w:w="2128" w:type="pct"/>
            <w:tcBorders>
              <w:top w:val="single" w:sz="4" w:space="0" w:color="auto"/>
              <w:left w:val="single" w:sz="4" w:space="0" w:color="auto"/>
              <w:bottom w:val="single" w:sz="4" w:space="0" w:color="auto"/>
            </w:tcBorders>
          </w:tcPr>
          <w:p w14:paraId="62EDC0EE" w14:textId="77777777" w:rsidR="005A6CC9" w:rsidRPr="004358C1" w:rsidRDefault="005A6CC9" w:rsidP="005A6CC9">
            <w:pPr>
              <w:widowControl/>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г. Ярославль, </w:t>
            </w:r>
          </w:p>
          <w:p w14:paraId="560F50A9" w14:textId="77777777" w:rsidR="005A6CC9" w:rsidRPr="004358C1" w:rsidRDefault="005A6CC9" w:rsidP="005A6CC9">
            <w:pPr>
              <w:widowControl/>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xml:space="preserve">2-ой Брагинский пр., д. 3, </w:t>
            </w:r>
          </w:p>
          <w:p w14:paraId="24965A4F" w14:textId="77777777" w:rsidR="005A6CC9" w:rsidRPr="004358C1" w:rsidRDefault="005A6CC9" w:rsidP="005A6CC9">
            <w:pPr>
              <w:widowControl/>
              <w:jc w:val="both"/>
              <w:rPr>
                <w:rFonts w:ascii="Times New Roman" w:eastAsia="Calibri" w:hAnsi="Times New Roman" w:cs="Times New Roman"/>
                <w:sz w:val="28"/>
                <w:szCs w:val="28"/>
                <w:lang w:eastAsia="en-US"/>
              </w:rPr>
            </w:pPr>
            <w:r w:rsidRPr="004358C1">
              <w:rPr>
                <w:rFonts w:ascii="Times New Roman" w:eastAsia="Times New Roman" w:hAnsi="Times New Roman" w:cs="Times New Roman"/>
                <w:sz w:val="28"/>
                <w:szCs w:val="28"/>
                <w:lang w:eastAsia="en-US"/>
              </w:rPr>
              <w:t>корп. 2</w:t>
            </w:r>
          </w:p>
        </w:tc>
      </w:tr>
      <w:tr w:rsidR="004358C1" w:rsidRPr="004358C1" w14:paraId="27301D41" w14:textId="77777777" w:rsidTr="005A6CC9">
        <w:tc>
          <w:tcPr>
            <w:tcW w:w="375" w:type="pct"/>
            <w:tcBorders>
              <w:top w:val="single" w:sz="4" w:space="0" w:color="auto"/>
              <w:bottom w:val="single" w:sz="4" w:space="0" w:color="auto"/>
              <w:right w:val="single" w:sz="4" w:space="0" w:color="auto"/>
            </w:tcBorders>
          </w:tcPr>
          <w:p w14:paraId="797C6A8F"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5.</w:t>
            </w:r>
          </w:p>
        </w:tc>
        <w:tc>
          <w:tcPr>
            <w:tcW w:w="2497" w:type="pct"/>
            <w:tcBorders>
              <w:top w:val="single" w:sz="4" w:space="0" w:color="auto"/>
              <w:left w:val="single" w:sz="4" w:space="0" w:color="auto"/>
              <w:bottom w:val="single" w:sz="4" w:space="0" w:color="auto"/>
              <w:right w:val="single" w:sz="4" w:space="0" w:color="auto"/>
            </w:tcBorders>
          </w:tcPr>
          <w:p w14:paraId="3510DC72" w14:textId="77777777" w:rsidR="005A6CC9" w:rsidRPr="004358C1" w:rsidRDefault="005A6CC9" w:rsidP="005A6CC9">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Главный распорядитель средств областного бюджета</w:t>
            </w:r>
          </w:p>
        </w:tc>
        <w:tc>
          <w:tcPr>
            <w:tcW w:w="2128" w:type="pct"/>
            <w:tcBorders>
              <w:top w:val="single" w:sz="4" w:space="0" w:color="auto"/>
              <w:left w:val="single" w:sz="4" w:space="0" w:color="auto"/>
              <w:bottom w:val="single" w:sz="4" w:space="0" w:color="auto"/>
            </w:tcBorders>
          </w:tcPr>
          <w:p w14:paraId="62E5DBDA" w14:textId="77777777" w:rsidR="005A6CC9" w:rsidRPr="004358C1" w:rsidRDefault="005A6CC9" w:rsidP="005A6CC9">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ДИЗО ЯО</w:t>
            </w:r>
          </w:p>
        </w:tc>
      </w:tr>
      <w:tr w:rsidR="004358C1" w:rsidRPr="004358C1" w14:paraId="038BC370" w14:textId="77777777" w:rsidTr="005A6CC9">
        <w:tc>
          <w:tcPr>
            <w:tcW w:w="375" w:type="pct"/>
            <w:tcBorders>
              <w:top w:val="single" w:sz="4" w:space="0" w:color="auto"/>
              <w:bottom w:val="single" w:sz="4" w:space="0" w:color="auto"/>
              <w:right w:val="single" w:sz="4" w:space="0" w:color="auto"/>
            </w:tcBorders>
          </w:tcPr>
          <w:p w14:paraId="7BDEFF08"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w:t>
            </w:r>
          </w:p>
        </w:tc>
        <w:tc>
          <w:tcPr>
            <w:tcW w:w="2497" w:type="pct"/>
            <w:tcBorders>
              <w:top w:val="single" w:sz="4" w:space="0" w:color="auto"/>
              <w:left w:val="single" w:sz="4" w:space="0" w:color="auto"/>
              <w:bottom w:val="single" w:sz="4" w:space="0" w:color="auto"/>
              <w:right w:val="single" w:sz="4" w:space="0" w:color="auto"/>
            </w:tcBorders>
          </w:tcPr>
          <w:p w14:paraId="34EACD7E" w14:textId="77777777" w:rsidR="005A6CC9" w:rsidRPr="004358C1" w:rsidRDefault="005A6CC9" w:rsidP="005A6CC9">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Предполагаемая стоимость объекта, тыс. руб. (в текущих ценах)</w:t>
            </w:r>
          </w:p>
        </w:tc>
        <w:tc>
          <w:tcPr>
            <w:tcW w:w="2128" w:type="pct"/>
            <w:tcBorders>
              <w:top w:val="single" w:sz="4" w:space="0" w:color="auto"/>
              <w:left w:val="single" w:sz="4" w:space="0" w:color="auto"/>
              <w:bottom w:val="single" w:sz="4" w:space="0" w:color="auto"/>
            </w:tcBorders>
          </w:tcPr>
          <w:p w14:paraId="2EDA30B8" w14:textId="77777777" w:rsidR="005A6CC9" w:rsidRPr="004358C1" w:rsidRDefault="005A6CC9" w:rsidP="005A6CC9">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41 000,00</w:t>
            </w:r>
          </w:p>
        </w:tc>
      </w:tr>
      <w:tr w:rsidR="004358C1" w:rsidRPr="004358C1" w14:paraId="66F25F37" w14:textId="77777777" w:rsidTr="005A6CC9">
        <w:tc>
          <w:tcPr>
            <w:tcW w:w="375" w:type="pct"/>
            <w:tcBorders>
              <w:top w:val="single" w:sz="4" w:space="0" w:color="auto"/>
              <w:bottom w:val="single" w:sz="4" w:space="0" w:color="auto"/>
              <w:right w:val="single" w:sz="4" w:space="0" w:color="auto"/>
            </w:tcBorders>
          </w:tcPr>
          <w:p w14:paraId="23D542D5"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7.</w:t>
            </w:r>
          </w:p>
        </w:tc>
        <w:tc>
          <w:tcPr>
            <w:tcW w:w="2497" w:type="pct"/>
            <w:tcBorders>
              <w:top w:val="single" w:sz="4" w:space="0" w:color="auto"/>
              <w:left w:val="single" w:sz="4" w:space="0" w:color="auto"/>
              <w:bottom w:val="single" w:sz="4" w:space="0" w:color="auto"/>
              <w:right w:val="single" w:sz="4" w:space="0" w:color="auto"/>
            </w:tcBorders>
          </w:tcPr>
          <w:p w14:paraId="4771A01F" w14:textId="77777777" w:rsidR="005A6CC9" w:rsidRPr="004358C1" w:rsidRDefault="005A6CC9" w:rsidP="005A6CC9">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Количество мест для реализации основной общеобразовательной программы дошкольного образования</w:t>
            </w:r>
          </w:p>
        </w:tc>
        <w:tc>
          <w:tcPr>
            <w:tcW w:w="2128" w:type="pct"/>
            <w:tcBorders>
              <w:top w:val="single" w:sz="4" w:space="0" w:color="auto"/>
              <w:left w:val="single" w:sz="4" w:space="0" w:color="auto"/>
              <w:bottom w:val="single" w:sz="4" w:space="0" w:color="auto"/>
            </w:tcBorders>
          </w:tcPr>
          <w:p w14:paraId="6D18AEAF" w14:textId="77777777" w:rsidR="005A6CC9" w:rsidRPr="004358C1" w:rsidRDefault="005A6CC9" w:rsidP="005A6CC9">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65 мест</w:t>
            </w:r>
          </w:p>
        </w:tc>
      </w:tr>
      <w:tr w:rsidR="005A6CC9" w:rsidRPr="004358C1" w14:paraId="2B420F8E" w14:textId="77777777" w:rsidTr="005A6CC9">
        <w:tc>
          <w:tcPr>
            <w:tcW w:w="375" w:type="pct"/>
            <w:tcBorders>
              <w:top w:val="single" w:sz="4" w:space="0" w:color="auto"/>
              <w:bottom w:val="single" w:sz="4" w:space="0" w:color="auto"/>
              <w:right w:val="single" w:sz="4" w:space="0" w:color="auto"/>
            </w:tcBorders>
          </w:tcPr>
          <w:p w14:paraId="35DDD1EA" w14:textId="77777777" w:rsidR="005A6CC9" w:rsidRPr="004358C1" w:rsidRDefault="005A6CC9" w:rsidP="005A6CC9">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8.</w:t>
            </w:r>
          </w:p>
        </w:tc>
        <w:tc>
          <w:tcPr>
            <w:tcW w:w="2497" w:type="pct"/>
            <w:tcBorders>
              <w:top w:val="single" w:sz="4" w:space="0" w:color="auto"/>
              <w:left w:val="single" w:sz="4" w:space="0" w:color="auto"/>
              <w:bottom w:val="single" w:sz="4" w:space="0" w:color="auto"/>
              <w:right w:val="single" w:sz="4" w:space="0" w:color="auto"/>
            </w:tcBorders>
          </w:tcPr>
          <w:p w14:paraId="19CAC08D" w14:textId="77777777" w:rsidR="005A6CC9" w:rsidRPr="004358C1" w:rsidRDefault="005A6CC9" w:rsidP="005A6CC9">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128" w:type="pct"/>
            <w:tcBorders>
              <w:top w:val="single" w:sz="4" w:space="0" w:color="auto"/>
              <w:left w:val="single" w:sz="4" w:space="0" w:color="auto"/>
              <w:bottom w:val="single" w:sz="4" w:space="0" w:color="auto"/>
            </w:tcBorders>
          </w:tcPr>
          <w:p w14:paraId="124990BB" w14:textId="30262B1F" w:rsidR="005A6CC9" w:rsidRPr="004358C1" w:rsidRDefault="002263AD" w:rsidP="005A6CC9">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0,907</w:t>
            </w:r>
          </w:p>
        </w:tc>
      </w:tr>
    </w:tbl>
    <w:p w14:paraId="1C6F8B9A" w14:textId="77777777" w:rsidR="009C0073" w:rsidRPr="004358C1" w:rsidRDefault="009C0073" w:rsidP="00FA3923">
      <w:pPr>
        <w:jc w:val="center"/>
        <w:rPr>
          <w:rFonts w:ascii="Times New Roman" w:hAnsi="Times New Roman" w:cs="Times New Roman"/>
          <w:sz w:val="28"/>
          <w:szCs w:val="28"/>
        </w:rPr>
      </w:pPr>
    </w:p>
    <w:p w14:paraId="31B611E8" w14:textId="77777777" w:rsidR="00763228" w:rsidRPr="004358C1" w:rsidRDefault="00763228">
      <w:pPr>
        <w:widowControl/>
        <w:autoSpaceDE/>
        <w:autoSpaceDN/>
        <w:adjustRightInd/>
        <w:spacing w:after="200" w:line="276" w:lineRule="auto"/>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br w:type="page"/>
      </w:r>
    </w:p>
    <w:p w14:paraId="63CC07E5" w14:textId="24267C92" w:rsidR="00CB78DA" w:rsidRPr="004358C1" w:rsidRDefault="00CB78DA" w:rsidP="00CB78DA">
      <w:pPr>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Паспорт 36</w:t>
      </w:r>
    </w:p>
    <w:p w14:paraId="2557D5BA" w14:textId="77777777" w:rsidR="00CB78DA" w:rsidRPr="004358C1" w:rsidRDefault="00CB78DA" w:rsidP="00CB78DA">
      <w:pPr>
        <w:jc w:val="right"/>
        <w:rPr>
          <w:rFonts w:ascii="Times New Roman" w:eastAsia="Times New Roman" w:hAnsi="Times New Roman" w:cs="Times New Roman"/>
          <w:sz w:val="28"/>
          <w:szCs w:val="28"/>
        </w:rPr>
      </w:pPr>
    </w:p>
    <w:p w14:paraId="35AF0BE0" w14:textId="77777777" w:rsidR="00CB78DA" w:rsidRPr="004358C1" w:rsidRDefault="00CB78DA" w:rsidP="00CB78DA">
      <w:pPr>
        <w:spacing w:line="14" w:lineRule="auto"/>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66BBD05C"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176758E9" w14:textId="77777777" w:rsidR="00CB78DA" w:rsidRPr="004358C1" w:rsidRDefault="00CB78DA" w:rsidP="00CB78DA">
            <w:pPr>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72CA8F86" w14:textId="77777777" w:rsidR="00CB78DA" w:rsidRPr="004358C1" w:rsidRDefault="00CB78DA" w:rsidP="00CB78DA">
            <w:pPr>
              <w:widowControl/>
              <w:autoSpaceDE/>
              <w:autoSpaceDN/>
              <w:adjustRightInd/>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5FF10050"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3BA5E7D6"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01FE9DCB"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4E354E89"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6E12B3EF"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5E8DD3A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Дошкольное образовательное учреждение, г. Ярославль, Дзержинский район, ул. Строителей, в районе д. 1, корп. 2</w:t>
            </w:r>
          </w:p>
        </w:tc>
      </w:tr>
      <w:tr w:rsidR="004358C1" w:rsidRPr="004358C1" w14:paraId="4FFC3E94"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1FF83796"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107929DF"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13481938"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Ярославля</w:t>
            </w:r>
          </w:p>
        </w:tc>
      </w:tr>
      <w:tr w:rsidR="004358C1" w:rsidRPr="004358C1" w14:paraId="3964C6AC"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1AF98750"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71C8CFD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3FDA6BC2"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2018 – 2019 годы</w:t>
            </w:r>
          </w:p>
        </w:tc>
      </w:tr>
      <w:tr w:rsidR="004358C1" w:rsidRPr="004358C1" w14:paraId="1917B9F4"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6A267C1D"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61745740"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47440F9C"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Ярославль, Дзержинский район, ул. Строителей, в районе д. 1, корп. 2</w:t>
            </w:r>
          </w:p>
        </w:tc>
      </w:tr>
      <w:tr w:rsidR="004358C1" w:rsidRPr="004358C1" w14:paraId="29A452E7"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3E4576CB"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09EB2995"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1DA6F8D2"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2C1D6E41"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200D2DC1"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34A103A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2016F764"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lang w:eastAsia="en-US"/>
              </w:rPr>
              <w:t>59 664,983</w:t>
            </w:r>
          </w:p>
        </w:tc>
      </w:tr>
      <w:tr w:rsidR="004358C1" w:rsidRPr="004358C1" w14:paraId="3BF8243D"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01B6C90"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3720859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75B1AAF3"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90 мест</w:t>
            </w:r>
          </w:p>
        </w:tc>
      </w:tr>
      <w:tr w:rsidR="00CB78DA" w:rsidRPr="004358C1" w14:paraId="6EE5E1BA"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39930AA8"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590CA858"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55A3259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04118E8A" w14:textId="77777777" w:rsidR="00CB78DA" w:rsidRPr="004358C1" w:rsidRDefault="00CB78DA" w:rsidP="00CB78DA">
      <w:pPr>
        <w:rPr>
          <w:rFonts w:ascii="Times New Roman" w:eastAsia="Times New Roman" w:hAnsi="Times New Roman" w:cs="Times New Roman"/>
          <w:sz w:val="28"/>
          <w:szCs w:val="28"/>
          <w:lang w:eastAsia="en-US"/>
        </w:rPr>
      </w:pPr>
    </w:p>
    <w:p w14:paraId="30960240" w14:textId="77777777" w:rsidR="00CB78DA" w:rsidRPr="004358C1" w:rsidRDefault="00CB78DA" w:rsidP="00CB78DA">
      <w:pPr>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37</w:t>
      </w:r>
    </w:p>
    <w:p w14:paraId="05E11AFC" w14:textId="77777777" w:rsidR="00CB78DA" w:rsidRPr="004358C1" w:rsidRDefault="00CB78DA" w:rsidP="00CB78DA">
      <w:pPr>
        <w:jc w:val="right"/>
        <w:rPr>
          <w:rFonts w:ascii="Times New Roman" w:eastAsia="Times New Roman" w:hAnsi="Times New Roman" w:cs="Times New Roman"/>
          <w:sz w:val="28"/>
          <w:szCs w:val="28"/>
        </w:rPr>
      </w:pPr>
    </w:p>
    <w:p w14:paraId="27D4DED6" w14:textId="77777777" w:rsidR="00CB78DA" w:rsidRPr="004358C1" w:rsidRDefault="00CB78DA" w:rsidP="00CB78DA">
      <w:pPr>
        <w:spacing w:line="14" w:lineRule="auto"/>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CB78DA" w:rsidRPr="004358C1" w14:paraId="0A588C49" w14:textId="77777777" w:rsidTr="009D2C93">
        <w:trPr>
          <w:tblHeader/>
        </w:trPr>
        <w:tc>
          <w:tcPr>
            <w:tcW w:w="314" w:type="pct"/>
            <w:tcBorders>
              <w:top w:val="single" w:sz="4" w:space="0" w:color="auto"/>
              <w:left w:val="single" w:sz="4" w:space="0" w:color="auto"/>
              <w:bottom w:val="single" w:sz="4" w:space="0" w:color="auto"/>
              <w:right w:val="single" w:sz="4" w:space="0" w:color="auto"/>
            </w:tcBorders>
            <w:hideMark/>
          </w:tcPr>
          <w:p w14:paraId="2C756E71" w14:textId="77777777" w:rsidR="00CB78DA" w:rsidRPr="004358C1" w:rsidRDefault="00CB78DA" w:rsidP="00CB78DA">
            <w:pPr>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301AAF75" w14:textId="77777777" w:rsidR="00CB78DA" w:rsidRPr="004358C1" w:rsidRDefault="00CB78DA" w:rsidP="00CB78DA">
            <w:pPr>
              <w:widowControl/>
              <w:autoSpaceDE/>
              <w:autoSpaceDN/>
              <w:adjustRightInd/>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0AC9DD25"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7D358C69"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bl>
    <w:p w14:paraId="020A94D4" w14:textId="77777777" w:rsidR="00CB78DA" w:rsidRPr="004358C1" w:rsidRDefault="00CB78DA" w:rsidP="00CB78DA">
      <w:pPr>
        <w:widowControl/>
        <w:autoSpaceDE/>
        <w:autoSpaceDN/>
        <w:adjustRightInd/>
        <w:ind w:firstLine="709"/>
        <w:rPr>
          <w:rFonts w:ascii="Times New Roman" w:eastAsia="Times New Roman" w:hAnsi="Times New Roman" w:cs="Calibri"/>
          <w:sz w:val="2"/>
          <w:szCs w:val="2"/>
          <w:lang w:eastAsia="en-US"/>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21E2BFD6" w14:textId="77777777" w:rsidTr="009D2C93">
        <w:trPr>
          <w:tblHeader/>
        </w:trPr>
        <w:tc>
          <w:tcPr>
            <w:tcW w:w="314" w:type="pct"/>
            <w:tcBorders>
              <w:top w:val="single" w:sz="4" w:space="0" w:color="auto"/>
              <w:left w:val="single" w:sz="4" w:space="0" w:color="auto"/>
              <w:bottom w:val="single" w:sz="4" w:space="0" w:color="auto"/>
              <w:right w:val="single" w:sz="4" w:space="0" w:color="auto"/>
            </w:tcBorders>
            <w:hideMark/>
          </w:tcPr>
          <w:p w14:paraId="6AFC475B"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6B4A4CB1" w14:textId="77777777" w:rsidR="00CB78DA" w:rsidRPr="004358C1" w:rsidRDefault="00CB78DA" w:rsidP="00CB78DA">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397" w:type="pct"/>
            <w:tcBorders>
              <w:top w:val="single" w:sz="4" w:space="0" w:color="auto"/>
              <w:left w:val="single" w:sz="4" w:space="0" w:color="auto"/>
              <w:bottom w:val="single" w:sz="4" w:space="0" w:color="auto"/>
              <w:right w:val="single" w:sz="4" w:space="0" w:color="auto"/>
            </w:tcBorders>
            <w:hideMark/>
          </w:tcPr>
          <w:p w14:paraId="1C6D22F5" w14:textId="77777777" w:rsidR="00CB78DA" w:rsidRPr="004358C1" w:rsidRDefault="00CB78DA" w:rsidP="00CB78DA">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r>
      <w:tr w:rsidR="004358C1" w:rsidRPr="004358C1" w14:paraId="41700B3D"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12E63C60"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25A6FB3B"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1200BD6F" w14:textId="05BB10A5" w:rsidR="00CB78DA" w:rsidRPr="004358C1" w:rsidRDefault="00341CFE"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w:t>
            </w:r>
            <w:r w:rsidR="007268D8" w:rsidRPr="004358C1">
              <w:rPr>
                <w:rFonts w:ascii="Times New Roman" w:eastAsia="Times New Roman" w:hAnsi="Times New Roman" w:cs="Times New Roman"/>
                <w:sz w:val="24"/>
                <w:szCs w:val="24"/>
                <w:lang w:eastAsia="en-US"/>
              </w:rPr>
              <w:t>ошкольная образовательная организация на 90 мест</w:t>
            </w:r>
            <w:r w:rsidR="00CB78DA" w:rsidRPr="004358C1">
              <w:rPr>
                <w:rFonts w:ascii="Times New Roman" w:eastAsia="Times New Roman" w:hAnsi="Times New Roman" w:cs="Times New Roman"/>
                <w:sz w:val="24"/>
                <w:szCs w:val="24"/>
                <w:lang w:eastAsia="en-US"/>
              </w:rPr>
              <w:t>, г. Ярославль, Фрунзенский район, ул. Ярославская (у д.153)</w:t>
            </w:r>
          </w:p>
        </w:tc>
      </w:tr>
      <w:tr w:rsidR="004358C1" w:rsidRPr="004358C1" w14:paraId="60B38D50"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26BFAAE"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037C9EAF"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5EE05F44"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Ярославля</w:t>
            </w:r>
          </w:p>
        </w:tc>
      </w:tr>
      <w:tr w:rsidR="004358C1" w:rsidRPr="004358C1" w14:paraId="52D2E792"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6341118C"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524B1FB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270DADD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2018 – 2019 годы</w:t>
            </w:r>
          </w:p>
        </w:tc>
      </w:tr>
      <w:tr w:rsidR="004358C1" w:rsidRPr="004358C1" w14:paraId="7807AE4C"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00ABD69"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371111CD"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24E4C935"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Ярославль, Фрунзенский район, ул. Ярославская (у д.153)</w:t>
            </w:r>
          </w:p>
        </w:tc>
      </w:tr>
      <w:tr w:rsidR="004358C1" w:rsidRPr="004358C1" w14:paraId="5359D8C4"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59B694B7"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4C741B1A"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1D40A07F"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524CCCDA"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38DDAC9F"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2B342C4D"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0B9445F7" w14:textId="2F0A26C4" w:rsidR="00CB78DA" w:rsidRPr="004358C1" w:rsidRDefault="00B51A91"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lang w:eastAsia="en-US"/>
              </w:rPr>
              <w:t>104 282,13</w:t>
            </w:r>
          </w:p>
        </w:tc>
      </w:tr>
      <w:tr w:rsidR="004358C1" w:rsidRPr="004358C1" w14:paraId="69A53DD8"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675BA2E8"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418584B5"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3A40F935"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90 мест</w:t>
            </w:r>
          </w:p>
        </w:tc>
      </w:tr>
      <w:tr w:rsidR="00CB78DA" w:rsidRPr="004358C1" w14:paraId="652E2439"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3426E46"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268D2F00"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1150D5FE" w14:textId="02A65329" w:rsidR="00CB78DA" w:rsidRPr="004358C1" w:rsidRDefault="00A25DBD"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0,795</w:t>
            </w:r>
          </w:p>
        </w:tc>
      </w:tr>
    </w:tbl>
    <w:p w14:paraId="36308C54" w14:textId="77777777" w:rsidR="00CB78DA" w:rsidRPr="004358C1" w:rsidRDefault="00CB78DA" w:rsidP="00CB78DA">
      <w:pPr>
        <w:rPr>
          <w:rFonts w:ascii="Times New Roman" w:eastAsia="Times New Roman" w:hAnsi="Times New Roman" w:cs="Times New Roman"/>
          <w:sz w:val="28"/>
          <w:szCs w:val="28"/>
          <w:lang w:eastAsia="en-US"/>
        </w:rPr>
      </w:pPr>
    </w:p>
    <w:p w14:paraId="7F844263" w14:textId="77777777" w:rsidR="00CB78DA" w:rsidRPr="004358C1" w:rsidRDefault="00CB78DA" w:rsidP="00CB78DA">
      <w:pPr>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38</w:t>
      </w:r>
    </w:p>
    <w:p w14:paraId="0FF3C1EF" w14:textId="77777777" w:rsidR="00CB78DA" w:rsidRPr="004358C1" w:rsidRDefault="00CB78DA" w:rsidP="00CB78DA">
      <w:pPr>
        <w:jc w:val="right"/>
        <w:rPr>
          <w:rFonts w:ascii="Times New Roman" w:eastAsia="Times New Roman" w:hAnsi="Times New Roman" w:cs="Times New Roman"/>
          <w:sz w:val="28"/>
          <w:szCs w:val="28"/>
        </w:rPr>
      </w:pPr>
    </w:p>
    <w:p w14:paraId="1563ABF1" w14:textId="77777777" w:rsidR="00CB78DA" w:rsidRPr="004358C1" w:rsidRDefault="00CB78DA" w:rsidP="00CB78DA">
      <w:pPr>
        <w:spacing w:line="14" w:lineRule="auto"/>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2D1BF215" w14:textId="77777777" w:rsidTr="009D2C93">
        <w:trPr>
          <w:tblHeader/>
        </w:trPr>
        <w:tc>
          <w:tcPr>
            <w:tcW w:w="314" w:type="pct"/>
            <w:tcBorders>
              <w:top w:val="single" w:sz="4" w:space="0" w:color="auto"/>
              <w:left w:val="single" w:sz="4" w:space="0" w:color="auto"/>
              <w:bottom w:val="single" w:sz="4" w:space="0" w:color="auto"/>
              <w:right w:val="single" w:sz="4" w:space="0" w:color="auto"/>
            </w:tcBorders>
            <w:hideMark/>
          </w:tcPr>
          <w:p w14:paraId="2BC80648" w14:textId="77777777" w:rsidR="00CB78DA" w:rsidRPr="004358C1" w:rsidRDefault="00CB78DA" w:rsidP="00CB78DA">
            <w:pPr>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33A5C7CE" w14:textId="77777777" w:rsidR="00CB78DA" w:rsidRPr="004358C1" w:rsidRDefault="00CB78DA" w:rsidP="00CB78DA">
            <w:pPr>
              <w:widowControl/>
              <w:autoSpaceDE/>
              <w:autoSpaceDN/>
              <w:adjustRightInd/>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79EF06E5"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61E86FF5"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3F251227"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2422CE92"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665B80B1"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5F64F558" w14:textId="12D1E9AE" w:rsidR="00CB78DA" w:rsidRPr="004358C1" w:rsidRDefault="00341CFE"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w:t>
            </w:r>
            <w:r w:rsidR="007268D8" w:rsidRPr="004358C1">
              <w:rPr>
                <w:rFonts w:ascii="Times New Roman" w:eastAsia="Times New Roman" w:hAnsi="Times New Roman" w:cs="Times New Roman"/>
                <w:sz w:val="24"/>
                <w:szCs w:val="24"/>
                <w:lang w:eastAsia="en-US"/>
              </w:rPr>
              <w:t>ошкольная образовательная организация на 90 мест</w:t>
            </w:r>
            <w:r w:rsidR="00CB78DA" w:rsidRPr="004358C1">
              <w:rPr>
                <w:rFonts w:ascii="Times New Roman" w:eastAsia="Times New Roman" w:hAnsi="Times New Roman" w:cs="Times New Roman"/>
                <w:sz w:val="24"/>
                <w:szCs w:val="24"/>
                <w:lang w:eastAsia="en-US"/>
              </w:rPr>
              <w:t>, г. Ярославль, Дзержинский район, Ленинградский просп., в районе д. 58</w:t>
            </w:r>
          </w:p>
        </w:tc>
      </w:tr>
      <w:tr w:rsidR="004358C1" w:rsidRPr="004358C1" w14:paraId="47DDDCDB"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C362C33"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154A65B0"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622BDD83"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Ярославля</w:t>
            </w:r>
          </w:p>
        </w:tc>
      </w:tr>
      <w:tr w:rsidR="004358C1" w:rsidRPr="004358C1" w14:paraId="0BFC30CC"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256E9779"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1EB5D599"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40D023DA"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2018 – 2019 годы</w:t>
            </w:r>
          </w:p>
        </w:tc>
      </w:tr>
      <w:tr w:rsidR="004358C1" w:rsidRPr="004358C1" w14:paraId="60CABFB2"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64E8CA57"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51A7495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19B5715D"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Ярославль, Дзержинский район, Ленинградский просп., в районе д. 58</w:t>
            </w:r>
          </w:p>
        </w:tc>
      </w:tr>
      <w:tr w:rsidR="004358C1" w:rsidRPr="004358C1" w14:paraId="7A067868"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5D28F15E"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06C09DF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26788EA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514810EA"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65462DC2"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50564E9B"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1A127610" w14:textId="4D5B9638" w:rsidR="00CB78DA" w:rsidRPr="004358C1" w:rsidRDefault="00B51A91"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lang w:eastAsia="en-US"/>
              </w:rPr>
              <w:t>104 212,05</w:t>
            </w:r>
          </w:p>
        </w:tc>
      </w:tr>
      <w:tr w:rsidR="004358C1" w:rsidRPr="004358C1" w14:paraId="49B3B04F"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54BDB753"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0D2ECE9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57B80564"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90 мест</w:t>
            </w:r>
          </w:p>
        </w:tc>
      </w:tr>
      <w:tr w:rsidR="00CB78DA" w:rsidRPr="004358C1" w14:paraId="3FC8B8D2"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D7F9E85"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73F1034B"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0018502F" w14:textId="7D87DD75" w:rsidR="00CB78DA" w:rsidRPr="004358C1" w:rsidRDefault="00A25DBD"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0,886</w:t>
            </w:r>
          </w:p>
        </w:tc>
      </w:tr>
    </w:tbl>
    <w:p w14:paraId="12672E67" w14:textId="77777777" w:rsidR="00CB78DA" w:rsidRPr="004358C1" w:rsidRDefault="00CB78DA" w:rsidP="00CB78DA">
      <w:pPr>
        <w:jc w:val="right"/>
        <w:rPr>
          <w:rFonts w:ascii="Times New Roman" w:eastAsia="Times New Roman" w:hAnsi="Times New Roman" w:cs="Times New Roman"/>
          <w:sz w:val="28"/>
          <w:szCs w:val="28"/>
        </w:rPr>
      </w:pPr>
    </w:p>
    <w:p w14:paraId="1B6BEBEE" w14:textId="77777777" w:rsidR="00CB78DA" w:rsidRPr="004358C1" w:rsidRDefault="00CB78DA" w:rsidP="00CB78DA">
      <w:pPr>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39</w:t>
      </w:r>
    </w:p>
    <w:p w14:paraId="1646BA04" w14:textId="77777777" w:rsidR="00CB78DA" w:rsidRPr="004358C1" w:rsidRDefault="00CB78DA" w:rsidP="00CB78DA">
      <w:pPr>
        <w:jc w:val="right"/>
        <w:rPr>
          <w:rFonts w:ascii="Times New Roman" w:eastAsia="Times New Roman" w:hAnsi="Times New Roman" w:cs="Times New Roman"/>
          <w:sz w:val="28"/>
          <w:szCs w:val="28"/>
        </w:rPr>
      </w:pPr>
    </w:p>
    <w:p w14:paraId="325AF9E7" w14:textId="77777777" w:rsidR="00CB78DA" w:rsidRPr="004358C1" w:rsidRDefault="00CB78DA" w:rsidP="00CB78DA">
      <w:pPr>
        <w:spacing w:line="14" w:lineRule="auto"/>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CB78DA" w:rsidRPr="004358C1" w14:paraId="7AC54CA9" w14:textId="77777777" w:rsidTr="009D2C93">
        <w:trPr>
          <w:tblHeader/>
        </w:trPr>
        <w:tc>
          <w:tcPr>
            <w:tcW w:w="314" w:type="pct"/>
            <w:tcBorders>
              <w:top w:val="single" w:sz="4" w:space="0" w:color="auto"/>
              <w:left w:val="single" w:sz="4" w:space="0" w:color="auto"/>
              <w:bottom w:val="single" w:sz="4" w:space="0" w:color="auto"/>
              <w:right w:val="single" w:sz="4" w:space="0" w:color="auto"/>
            </w:tcBorders>
            <w:hideMark/>
          </w:tcPr>
          <w:p w14:paraId="6731F393" w14:textId="77777777" w:rsidR="00CB78DA" w:rsidRPr="004358C1" w:rsidRDefault="00CB78DA" w:rsidP="00CB78DA">
            <w:pPr>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025A3462" w14:textId="77777777" w:rsidR="00CB78DA" w:rsidRPr="004358C1" w:rsidRDefault="00CB78DA" w:rsidP="00CB78DA">
            <w:pPr>
              <w:widowControl/>
              <w:autoSpaceDE/>
              <w:autoSpaceDN/>
              <w:adjustRightInd/>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59984F3E"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4324EDD8"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bl>
    <w:p w14:paraId="7E1ADD63" w14:textId="77777777" w:rsidR="00CB78DA" w:rsidRPr="004358C1" w:rsidRDefault="00CB78DA" w:rsidP="00CB78DA">
      <w:pPr>
        <w:widowControl/>
        <w:autoSpaceDE/>
        <w:autoSpaceDN/>
        <w:adjustRightInd/>
        <w:ind w:firstLine="709"/>
        <w:rPr>
          <w:rFonts w:ascii="Times New Roman" w:eastAsia="Times New Roman" w:hAnsi="Times New Roman" w:cs="Calibri"/>
          <w:sz w:val="2"/>
          <w:szCs w:val="2"/>
          <w:lang w:eastAsia="en-US"/>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25F274D6" w14:textId="77777777" w:rsidTr="009D2C93">
        <w:trPr>
          <w:tblHeader/>
        </w:trPr>
        <w:tc>
          <w:tcPr>
            <w:tcW w:w="314" w:type="pct"/>
            <w:tcBorders>
              <w:top w:val="single" w:sz="4" w:space="0" w:color="auto"/>
              <w:left w:val="single" w:sz="4" w:space="0" w:color="auto"/>
              <w:bottom w:val="single" w:sz="4" w:space="0" w:color="auto"/>
              <w:right w:val="single" w:sz="4" w:space="0" w:color="auto"/>
            </w:tcBorders>
            <w:hideMark/>
          </w:tcPr>
          <w:p w14:paraId="67AC11AE"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4F2F1DA5" w14:textId="77777777" w:rsidR="00CB78DA" w:rsidRPr="004358C1" w:rsidRDefault="00CB78DA" w:rsidP="00CB78DA">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397" w:type="pct"/>
            <w:tcBorders>
              <w:top w:val="single" w:sz="4" w:space="0" w:color="auto"/>
              <w:left w:val="single" w:sz="4" w:space="0" w:color="auto"/>
              <w:bottom w:val="single" w:sz="4" w:space="0" w:color="auto"/>
              <w:right w:val="single" w:sz="4" w:space="0" w:color="auto"/>
            </w:tcBorders>
            <w:hideMark/>
          </w:tcPr>
          <w:p w14:paraId="5D91302F" w14:textId="77777777" w:rsidR="00CB78DA" w:rsidRPr="004358C1" w:rsidRDefault="00CB78DA" w:rsidP="00CB78DA">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r>
      <w:tr w:rsidR="004358C1" w:rsidRPr="004358C1" w14:paraId="253C2AEE"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6178EF96"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778C3005"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581B2A8C"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Дошкольное общеобразовательное учреждение, г. Ярославль, </w:t>
            </w:r>
            <w:r w:rsidRPr="004358C1">
              <w:rPr>
                <w:rFonts w:ascii="Times New Roman" w:eastAsia="Times New Roman" w:hAnsi="Times New Roman" w:cs="Times New Roman"/>
                <w:sz w:val="24"/>
                <w:szCs w:val="24"/>
              </w:rPr>
              <w:t>Дзержинский район, просп. Дзержинского, у д. 4</w:t>
            </w:r>
          </w:p>
        </w:tc>
      </w:tr>
      <w:tr w:rsidR="004358C1" w:rsidRPr="004358C1" w14:paraId="29080177"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1047BFC9"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2B9534E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161B1BD9"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Ярославля</w:t>
            </w:r>
          </w:p>
        </w:tc>
      </w:tr>
      <w:tr w:rsidR="004358C1" w:rsidRPr="004358C1" w14:paraId="4F317069"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332CFD76"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6004596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21E7A854"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2018 – 2019 годы</w:t>
            </w:r>
          </w:p>
        </w:tc>
      </w:tr>
      <w:tr w:rsidR="004358C1" w:rsidRPr="004358C1" w14:paraId="316B00E1"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36B25A71"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734462E9"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219377E3"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г. Ярославль, </w:t>
            </w:r>
            <w:r w:rsidRPr="004358C1">
              <w:rPr>
                <w:rFonts w:ascii="Times New Roman" w:eastAsia="Times New Roman" w:hAnsi="Times New Roman" w:cs="Times New Roman"/>
                <w:sz w:val="24"/>
                <w:szCs w:val="24"/>
              </w:rPr>
              <w:t>Дзержинский район, просп. Дзержинского, у д. 4</w:t>
            </w:r>
          </w:p>
        </w:tc>
      </w:tr>
      <w:tr w:rsidR="004358C1" w:rsidRPr="004358C1" w14:paraId="3FE2F6F5"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710D812A"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2E2128C3"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49258819"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5FF72ACB"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128E09C"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183D7EB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0A32F53F"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lang w:eastAsia="en-US"/>
              </w:rPr>
              <w:t>59 664,983</w:t>
            </w:r>
          </w:p>
        </w:tc>
      </w:tr>
      <w:tr w:rsidR="004358C1" w:rsidRPr="004358C1" w14:paraId="12F26DD3"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28319915"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11CA8902"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21F6C50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90 мест</w:t>
            </w:r>
          </w:p>
        </w:tc>
      </w:tr>
      <w:tr w:rsidR="00CB78DA" w:rsidRPr="004358C1" w14:paraId="342E3055"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796BF2EB"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3D53153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Значение оценки обоснованности и </w:t>
            </w:r>
            <w:r w:rsidRPr="004358C1">
              <w:rPr>
                <w:rFonts w:ascii="Times New Roman" w:eastAsia="Times New Roman" w:hAnsi="Times New Roman" w:cs="Times New Roman"/>
                <w:sz w:val="24"/>
                <w:szCs w:val="24"/>
                <w:lang w:eastAsia="en-US"/>
              </w:rPr>
              <w:lastRenderedPageBreak/>
              <w:t>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37618B6A"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w:t>
            </w:r>
          </w:p>
        </w:tc>
      </w:tr>
    </w:tbl>
    <w:p w14:paraId="6B010A03" w14:textId="77777777" w:rsidR="00CB78DA" w:rsidRPr="004358C1" w:rsidRDefault="00CB78DA" w:rsidP="00CB78DA">
      <w:pPr>
        <w:rPr>
          <w:rFonts w:ascii="Times New Roman" w:eastAsia="Times New Roman" w:hAnsi="Times New Roman" w:cs="Times New Roman"/>
          <w:sz w:val="28"/>
          <w:szCs w:val="28"/>
          <w:lang w:eastAsia="en-US"/>
        </w:rPr>
      </w:pPr>
    </w:p>
    <w:p w14:paraId="21EA0CD4" w14:textId="77777777" w:rsidR="00CB78DA" w:rsidRPr="004358C1" w:rsidRDefault="00CB78DA" w:rsidP="00CB78DA">
      <w:pPr>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40</w:t>
      </w:r>
    </w:p>
    <w:p w14:paraId="2AFADE89" w14:textId="77777777" w:rsidR="00CB78DA" w:rsidRPr="004358C1" w:rsidRDefault="00CB78DA" w:rsidP="00CB78DA">
      <w:pPr>
        <w:jc w:val="right"/>
        <w:rPr>
          <w:rFonts w:ascii="Times New Roman" w:eastAsia="Times New Roman" w:hAnsi="Times New Roman" w:cs="Times New Roman"/>
          <w:sz w:val="28"/>
          <w:szCs w:val="28"/>
        </w:rPr>
      </w:pPr>
    </w:p>
    <w:p w14:paraId="7537E61D" w14:textId="77777777" w:rsidR="00CB78DA" w:rsidRPr="004358C1" w:rsidRDefault="00CB78DA" w:rsidP="00CB78DA">
      <w:pPr>
        <w:spacing w:line="14" w:lineRule="auto"/>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56DD7757" w14:textId="77777777" w:rsidTr="009D2C93">
        <w:trPr>
          <w:tblHeader/>
        </w:trPr>
        <w:tc>
          <w:tcPr>
            <w:tcW w:w="314" w:type="pct"/>
            <w:tcBorders>
              <w:top w:val="single" w:sz="4" w:space="0" w:color="auto"/>
              <w:left w:val="single" w:sz="4" w:space="0" w:color="auto"/>
              <w:bottom w:val="single" w:sz="4" w:space="0" w:color="auto"/>
              <w:right w:val="single" w:sz="4" w:space="0" w:color="auto"/>
            </w:tcBorders>
            <w:hideMark/>
          </w:tcPr>
          <w:p w14:paraId="7C83D726" w14:textId="77777777" w:rsidR="00CB78DA" w:rsidRPr="004358C1" w:rsidRDefault="00CB78DA" w:rsidP="00CB78DA">
            <w:pPr>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68E1CD4E" w14:textId="77777777" w:rsidR="00CB78DA" w:rsidRPr="004358C1" w:rsidRDefault="00CB78DA" w:rsidP="00CB78DA">
            <w:pPr>
              <w:widowControl/>
              <w:autoSpaceDE/>
              <w:autoSpaceDN/>
              <w:adjustRightInd/>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398E16F5"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1B1384E1"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193BA6CD"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9382903"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4A8A1ADA"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1D0D106B" w14:textId="535BAF3E" w:rsidR="00CB78DA" w:rsidRPr="004358C1" w:rsidRDefault="00341CFE"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w:t>
            </w:r>
            <w:r w:rsidR="007268D8" w:rsidRPr="004358C1">
              <w:rPr>
                <w:rFonts w:ascii="Times New Roman" w:eastAsia="Times New Roman" w:hAnsi="Times New Roman" w:cs="Times New Roman"/>
                <w:sz w:val="24"/>
                <w:szCs w:val="24"/>
                <w:lang w:eastAsia="en-US"/>
              </w:rPr>
              <w:t xml:space="preserve">ошкольная образовательная организация на 220 мест, г. Ярославль, Фрунзенский район, ул. Кирпичная,  </w:t>
            </w:r>
            <w:r w:rsidR="007268D8" w:rsidRPr="004358C1">
              <w:rPr>
                <w:rFonts w:ascii="Times New Roman" w:eastAsia="Times New Roman" w:hAnsi="Times New Roman" w:cs="Times New Roman"/>
                <w:sz w:val="24"/>
                <w:szCs w:val="24"/>
              </w:rPr>
              <w:t>д. 1д</w:t>
            </w:r>
          </w:p>
        </w:tc>
      </w:tr>
      <w:tr w:rsidR="004358C1" w:rsidRPr="004358C1" w14:paraId="62D2AB9D"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207AB65B"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1EB27729"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3F9218EA"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Ярославля</w:t>
            </w:r>
          </w:p>
        </w:tc>
      </w:tr>
      <w:tr w:rsidR="004358C1" w:rsidRPr="004358C1" w14:paraId="34F2FF08"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470E815F"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1286037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3A3F9990"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2018 – 2019 годы</w:t>
            </w:r>
          </w:p>
        </w:tc>
      </w:tr>
      <w:tr w:rsidR="004358C1" w:rsidRPr="004358C1" w14:paraId="56302441"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692EA7F3"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3DEE1182"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71228835" w14:textId="7BDBF57B"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Ярославль, Ф</w:t>
            </w:r>
            <w:r w:rsidR="00D0519C" w:rsidRPr="004358C1">
              <w:rPr>
                <w:rFonts w:ascii="Times New Roman" w:eastAsia="Times New Roman" w:hAnsi="Times New Roman" w:cs="Times New Roman"/>
                <w:sz w:val="24"/>
                <w:szCs w:val="24"/>
                <w:lang w:eastAsia="en-US"/>
              </w:rPr>
              <w:t>рунзенский район, ул. Кирпичная, д. 1д</w:t>
            </w:r>
          </w:p>
          <w:p w14:paraId="54D04D3E" w14:textId="6F4743CA" w:rsidR="00CB78DA" w:rsidRPr="004358C1" w:rsidRDefault="00CB78DA" w:rsidP="00CB78DA">
            <w:pPr>
              <w:widowControl/>
              <w:autoSpaceDE/>
              <w:autoSpaceDN/>
              <w:adjustRightInd/>
              <w:rPr>
                <w:rFonts w:ascii="Times New Roman" w:eastAsia="Times New Roman" w:hAnsi="Times New Roman" w:cs="Times New Roman"/>
                <w:sz w:val="24"/>
                <w:szCs w:val="24"/>
              </w:rPr>
            </w:pPr>
          </w:p>
        </w:tc>
      </w:tr>
      <w:tr w:rsidR="004358C1" w:rsidRPr="004358C1" w14:paraId="4D5A1892"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FEBBE90"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61FA51D5"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5B224912"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74CB494F"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146D7B7F"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4727848A"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52146DF6" w14:textId="527A3C42" w:rsidR="00CB78DA" w:rsidRPr="004358C1" w:rsidRDefault="00B51A91"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lang w:eastAsia="en-US"/>
              </w:rPr>
              <w:t>151 833,85</w:t>
            </w:r>
          </w:p>
        </w:tc>
      </w:tr>
      <w:tr w:rsidR="004358C1" w:rsidRPr="004358C1" w14:paraId="7EE8B704"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35C85ED3"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62EA998B"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5D1161FB"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220 мест</w:t>
            </w:r>
          </w:p>
        </w:tc>
      </w:tr>
      <w:tr w:rsidR="00CB78DA" w:rsidRPr="004358C1" w14:paraId="799F585A"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40C216AE"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70ECDF35"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4A3BF7D4" w14:textId="7C79DE11" w:rsidR="00CB78DA" w:rsidRPr="004358C1" w:rsidRDefault="00B51A91"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0,89</w:t>
            </w:r>
          </w:p>
        </w:tc>
      </w:tr>
    </w:tbl>
    <w:p w14:paraId="710D7AD0" w14:textId="77777777" w:rsidR="00CB78DA" w:rsidRPr="004358C1" w:rsidRDefault="00CB78DA" w:rsidP="00CB78DA">
      <w:pPr>
        <w:jc w:val="right"/>
        <w:rPr>
          <w:rFonts w:ascii="Times New Roman" w:eastAsia="Times New Roman" w:hAnsi="Times New Roman" w:cs="Times New Roman"/>
          <w:sz w:val="28"/>
          <w:szCs w:val="28"/>
        </w:rPr>
      </w:pPr>
    </w:p>
    <w:p w14:paraId="2AA47647" w14:textId="77777777" w:rsidR="00CB78DA" w:rsidRPr="004358C1" w:rsidRDefault="00CB78DA" w:rsidP="00CB78DA">
      <w:pPr>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41</w:t>
      </w:r>
    </w:p>
    <w:p w14:paraId="025A5E1C" w14:textId="77777777" w:rsidR="00CB78DA" w:rsidRPr="004358C1" w:rsidRDefault="00CB78DA" w:rsidP="00CB78DA">
      <w:pPr>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64095E53" w14:textId="77777777" w:rsidTr="009D2C93">
        <w:tc>
          <w:tcPr>
            <w:tcW w:w="314" w:type="pct"/>
            <w:tcBorders>
              <w:top w:val="single" w:sz="4" w:space="0" w:color="auto"/>
              <w:left w:val="single" w:sz="4" w:space="0" w:color="auto"/>
              <w:bottom w:val="single" w:sz="4" w:space="0" w:color="auto"/>
              <w:right w:val="single" w:sz="4" w:space="0" w:color="auto"/>
            </w:tcBorders>
          </w:tcPr>
          <w:p w14:paraId="5FD90341" w14:textId="77777777" w:rsidR="00CB78DA" w:rsidRPr="004358C1" w:rsidRDefault="00CB78DA" w:rsidP="00CB78DA">
            <w:pPr>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235EBF77"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tcPr>
          <w:p w14:paraId="04E40376" w14:textId="77777777" w:rsidR="00CB78DA" w:rsidRPr="004358C1" w:rsidRDefault="00CB78DA" w:rsidP="00CB78DA">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tcPr>
          <w:p w14:paraId="3A65876E" w14:textId="77777777" w:rsidR="00CB78DA" w:rsidRPr="004358C1" w:rsidRDefault="00CB78DA" w:rsidP="00CB78DA">
            <w:pPr>
              <w:widowControl/>
              <w:autoSpaceDE/>
              <w:autoSpaceDN/>
              <w:adjustRightInd/>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6F530DE2" w14:textId="77777777" w:rsidTr="009D2C93">
        <w:tc>
          <w:tcPr>
            <w:tcW w:w="314" w:type="pct"/>
            <w:tcBorders>
              <w:top w:val="single" w:sz="4" w:space="0" w:color="auto"/>
              <w:left w:val="single" w:sz="4" w:space="0" w:color="auto"/>
              <w:bottom w:val="single" w:sz="4" w:space="0" w:color="auto"/>
              <w:right w:val="single" w:sz="4" w:space="0" w:color="auto"/>
            </w:tcBorders>
          </w:tcPr>
          <w:p w14:paraId="56748E69"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tcPr>
          <w:p w14:paraId="50884070"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tcPr>
          <w:p w14:paraId="161CF0EA" w14:textId="713FAA59" w:rsidR="00CB78DA" w:rsidRPr="004358C1" w:rsidRDefault="00341CFE"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w:t>
            </w:r>
            <w:r w:rsidR="007268D8" w:rsidRPr="004358C1">
              <w:rPr>
                <w:rFonts w:ascii="Times New Roman" w:eastAsia="Times New Roman" w:hAnsi="Times New Roman" w:cs="Times New Roman"/>
                <w:sz w:val="24"/>
                <w:szCs w:val="24"/>
                <w:lang w:eastAsia="en-US"/>
              </w:rPr>
              <w:t>дание яслей, г. Рыбинск, ул. Солнечная, д. 2</w:t>
            </w:r>
          </w:p>
        </w:tc>
      </w:tr>
      <w:tr w:rsidR="004358C1" w:rsidRPr="004358C1" w14:paraId="062F67EB"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60487EE0"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5838473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0211F6A2"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Рыбинска</w:t>
            </w:r>
          </w:p>
        </w:tc>
      </w:tr>
      <w:tr w:rsidR="004358C1" w:rsidRPr="004358C1" w14:paraId="68403FDD"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63B2454A"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49190B15"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60CB09B5"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2018 – 2019 годы</w:t>
            </w:r>
          </w:p>
        </w:tc>
      </w:tr>
      <w:tr w:rsidR="004358C1" w:rsidRPr="004358C1" w14:paraId="65A4DE10"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3DEFCB2"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1C90F25D"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7FAE8803"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Рыбинск, ул. Солнечная, д. 2, детский сад № 6</w:t>
            </w:r>
          </w:p>
        </w:tc>
      </w:tr>
      <w:tr w:rsidR="004358C1" w:rsidRPr="004358C1" w14:paraId="7C45B00B"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0E7F923"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5E4D67B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5A90B391"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4160E492"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187F8531"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6F25718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0A823CBD" w14:textId="3C15561B" w:rsidR="00CB78DA" w:rsidRPr="004358C1" w:rsidRDefault="00301B88"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40 175,62</w:t>
            </w:r>
          </w:p>
        </w:tc>
      </w:tr>
      <w:tr w:rsidR="004358C1" w:rsidRPr="004358C1" w14:paraId="715AE70B"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3D2D7A93"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14C4227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436AC02A"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40 мест</w:t>
            </w:r>
          </w:p>
        </w:tc>
      </w:tr>
      <w:tr w:rsidR="00CB78DA" w:rsidRPr="004358C1" w14:paraId="71AC46B3"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475E7E64"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8.</w:t>
            </w:r>
          </w:p>
        </w:tc>
        <w:tc>
          <w:tcPr>
            <w:tcW w:w="2289" w:type="pct"/>
            <w:tcBorders>
              <w:top w:val="single" w:sz="4" w:space="0" w:color="auto"/>
              <w:left w:val="single" w:sz="4" w:space="0" w:color="auto"/>
              <w:bottom w:val="single" w:sz="4" w:space="0" w:color="auto"/>
              <w:right w:val="single" w:sz="4" w:space="0" w:color="auto"/>
            </w:tcBorders>
            <w:hideMark/>
          </w:tcPr>
          <w:p w14:paraId="0F23A3AA"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654A625C" w14:textId="3DC4D39F" w:rsidR="00CB78DA" w:rsidRPr="004358C1" w:rsidRDefault="002E221E"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0,805</w:t>
            </w:r>
          </w:p>
        </w:tc>
      </w:tr>
    </w:tbl>
    <w:p w14:paraId="792134B7" w14:textId="77777777" w:rsidR="00CB78DA" w:rsidRPr="004358C1" w:rsidRDefault="00CB78DA" w:rsidP="00CB78DA">
      <w:pPr>
        <w:rPr>
          <w:rFonts w:ascii="Times New Roman" w:eastAsia="Times New Roman" w:hAnsi="Times New Roman" w:cs="Times New Roman"/>
          <w:sz w:val="28"/>
          <w:szCs w:val="28"/>
          <w:lang w:eastAsia="en-US"/>
        </w:rPr>
      </w:pPr>
    </w:p>
    <w:p w14:paraId="09F03BB5" w14:textId="77777777" w:rsidR="00CB78DA" w:rsidRPr="004358C1" w:rsidRDefault="00CB78DA" w:rsidP="00CB78DA">
      <w:pPr>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42</w:t>
      </w:r>
    </w:p>
    <w:p w14:paraId="602F3F88" w14:textId="77777777" w:rsidR="00CB78DA" w:rsidRPr="004358C1" w:rsidRDefault="00CB78DA" w:rsidP="00CB78DA">
      <w:pPr>
        <w:jc w:val="right"/>
        <w:rPr>
          <w:rFonts w:ascii="Times New Roman" w:eastAsia="Times New Roman" w:hAnsi="Times New Roman" w:cs="Times New Roman"/>
          <w:sz w:val="28"/>
          <w:szCs w:val="28"/>
        </w:rPr>
      </w:pPr>
    </w:p>
    <w:p w14:paraId="0FA527C4" w14:textId="77777777" w:rsidR="00CB78DA" w:rsidRPr="004358C1" w:rsidRDefault="00CB78DA" w:rsidP="00CB78DA">
      <w:pPr>
        <w:spacing w:line="14" w:lineRule="auto"/>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13FC6A73" w14:textId="77777777" w:rsidTr="009D2C93">
        <w:trPr>
          <w:tblHeader/>
        </w:trPr>
        <w:tc>
          <w:tcPr>
            <w:tcW w:w="314" w:type="pct"/>
            <w:tcBorders>
              <w:top w:val="single" w:sz="4" w:space="0" w:color="auto"/>
              <w:left w:val="single" w:sz="4" w:space="0" w:color="auto"/>
              <w:bottom w:val="single" w:sz="4" w:space="0" w:color="auto"/>
              <w:right w:val="single" w:sz="4" w:space="0" w:color="auto"/>
            </w:tcBorders>
            <w:hideMark/>
          </w:tcPr>
          <w:p w14:paraId="4DF33822" w14:textId="77777777" w:rsidR="00CB78DA" w:rsidRPr="004358C1" w:rsidRDefault="00CB78DA" w:rsidP="00CB78DA">
            <w:pPr>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06BD5775" w14:textId="77777777" w:rsidR="00CB78DA" w:rsidRPr="004358C1" w:rsidRDefault="00CB78DA" w:rsidP="00CB78DA">
            <w:pPr>
              <w:widowControl/>
              <w:autoSpaceDE/>
              <w:autoSpaceDN/>
              <w:adjustRightInd/>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28D0D495"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6E7830FE"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2BFF4205"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558C8017"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0A1AC2AF"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3FAB5C43"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дошкольное общеобразовательное учреждение, г. Рыбинск, ул. Лизы Чайкиной, д. 3а, детский сад № 46</w:t>
            </w:r>
          </w:p>
        </w:tc>
      </w:tr>
      <w:tr w:rsidR="004358C1" w:rsidRPr="004358C1" w14:paraId="4D084583"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7A947ED2"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2DD249A8"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7760862C"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Рыбинска</w:t>
            </w:r>
          </w:p>
        </w:tc>
      </w:tr>
      <w:tr w:rsidR="004358C1" w:rsidRPr="004358C1" w14:paraId="7AAB5990"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515F9246"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5A7B5F8B"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4A0D48B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2018 – 2019 годы</w:t>
            </w:r>
          </w:p>
        </w:tc>
      </w:tr>
      <w:tr w:rsidR="004358C1" w:rsidRPr="004358C1" w14:paraId="2529BE53"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1A97D549"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4DDE219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5DBC8AE8"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Рыбинск, ул. Лизы Чайкиной, д. 3а, детский сад № 46</w:t>
            </w:r>
          </w:p>
        </w:tc>
      </w:tr>
      <w:tr w:rsidR="004358C1" w:rsidRPr="004358C1" w14:paraId="20027027"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4D773A09"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71FA5AD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2C7BAF5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4A7834C6"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18954FF4"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3328F791"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45AE4ACB"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lang w:eastAsia="en-US"/>
              </w:rPr>
              <w:t>26 703,011</w:t>
            </w:r>
          </w:p>
        </w:tc>
      </w:tr>
      <w:tr w:rsidR="004358C1" w:rsidRPr="004358C1" w14:paraId="20AE1691"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008D6068"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4AB82C6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168C5539"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40 мест</w:t>
            </w:r>
          </w:p>
        </w:tc>
      </w:tr>
      <w:tr w:rsidR="00CB78DA" w:rsidRPr="004358C1" w14:paraId="4826EDA2"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51A48E9E"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31002A5A"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6E658833"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18774947" w14:textId="77777777" w:rsidR="00CB78DA" w:rsidRPr="004358C1" w:rsidRDefault="00CB78DA" w:rsidP="00CB78DA">
      <w:pPr>
        <w:jc w:val="right"/>
        <w:rPr>
          <w:rFonts w:ascii="Times New Roman" w:eastAsia="Times New Roman" w:hAnsi="Times New Roman" w:cs="Times New Roman"/>
          <w:sz w:val="28"/>
          <w:szCs w:val="28"/>
        </w:rPr>
      </w:pPr>
    </w:p>
    <w:p w14:paraId="3E31D5C4" w14:textId="77777777" w:rsidR="00CB78DA" w:rsidRPr="004358C1" w:rsidRDefault="00CB78DA" w:rsidP="00CB78DA">
      <w:pPr>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43</w:t>
      </w:r>
    </w:p>
    <w:p w14:paraId="2A4D8F1B" w14:textId="77777777" w:rsidR="00CB78DA" w:rsidRPr="004358C1" w:rsidRDefault="00CB78DA" w:rsidP="00CB78DA">
      <w:pPr>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430871D2" w14:textId="77777777" w:rsidTr="009D2C93">
        <w:trPr>
          <w:tblHeader/>
        </w:trPr>
        <w:tc>
          <w:tcPr>
            <w:tcW w:w="314" w:type="pct"/>
            <w:tcBorders>
              <w:top w:val="single" w:sz="4" w:space="0" w:color="auto"/>
              <w:left w:val="single" w:sz="4" w:space="0" w:color="auto"/>
              <w:bottom w:val="single" w:sz="4" w:space="0" w:color="auto"/>
              <w:right w:val="single" w:sz="4" w:space="0" w:color="auto"/>
            </w:tcBorders>
            <w:hideMark/>
          </w:tcPr>
          <w:p w14:paraId="7C77CE3B" w14:textId="77777777" w:rsidR="00CB78DA" w:rsidRPr="004358C1" w:rsidRDefault="00CB78DA" w:rsidP="00CB78DA">
            <w:pPr>
              <w:ind w:left="-617" w:firstLine="567"/>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w:t>
            </w:r>
          </w:p>
          <w:p w14:paraId="1B2F9BF5" w14:textId="77777777" w:rsidR="00CB78DA" w:rsidRPr="004358C1" w:rsidRDefault="00CB78DA" w:rsidP="00CB78DA">
            <w:pPr>
              <w:widowControl/>
              <w:autoSpaceDE/>
              <w:autoSpaceDN/>
              <w:adjustRightInd/>
              <w:ind w:left="-617" w:firstLine="567"/>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0C7EB67C"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Наименование характеристики</w:t>
            </w:r>
            <w:r w:rsidRPr="004358C1">
              <w:rPr>
                <w:rFonts w:ascii="Times New Roman" w:eastAsia="Times New Roman" w:hAnsi="Times New Roman" w:cs="Times New Roman"/>
                <w:sz w:val="22"/>
                <w:szCs w:val="22"/>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742B7A87"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Значение характеристики</w:t>
            </w:r>
            <w:r w:rsidRPr="004358C1">
              <w:rPr>
                <w:rFonts w:ascii="Times New Roman" w:eastAsia="Times New Roman" w:hAnsi="Times New Roman" w:cs="Times New Roman"/>
                <w:sz w:val="22"/>
                <w:szCs w:val="22"/>
                <w:lang w:eastAsia="en-US"/>
              </w:rPr>
              <w:br/>
              <w:t>объекта/проекта</w:t>
            </w:r>
          </w:p>
        </w:tc>
      </w:tr>
      <w:tr w:rsidR="004358C1" w:rsidRPr="004358C1" w14:paraId="03DC5F49"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36036AF8"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3C2B723A" w14:textId="77777777" w:rsidR="00CB78DA" w:rsidRPr="004358C1" w:rsidRDefault="00CB78DA" w:rsidP="00CB78DA">
            <w:pPr>
              <w:widowControl/>
              <w:autoSpaceDE/>
              <w:autoSpaceDN/>
              <w:adjustRightInd/>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69C9F582" w14:textId="77777777" w:rsidR="00CB78DA" w:rsidRPr="004358C1" w:rsidRDefault="00CB78DA" w:rsidP="00CB78DA">
            <w:pPr>
              <w:widowControl/>
              <w:autoSpaceDE/>
              <w:autoSpaceDN/>
              <w:adjustRightInd/>
              <w:rPr>
                <w:rFonts w:ascii="Times New Roman" w:eastAsia="Times New Roman" w:hAnsi="Times New Roman" w:cs="Times New Roman"/>
                <w:sz w:val="22"/>
                <w:szCs w:val="22"/>
                <w:lang w:eastAsia="en-US"/>
              </w:rPr>
            </w:pPr>
            <w:r w:rsidRPr="004358C1">
              <w:rPr>
                <w:rFonts w:ascii="Times New Roman" w:eastAsia="Times New Roman" w:hAnsi="Times New Roman" w:cs="Times New Roman"/>
                <w:sz w:val="22"/>
                <w:szCs w:val="22"/>
                <w:lang w:eastAsia="en-US"/>
              </w:rPr>
              <w:t>дошкольное образовательное учреждение, г. Рыбинск, ул. 50 лет ВЛКСМ, д. 22, детский сад № 92</w:t>
            </w:r>
          </w:p>
        </w:tc>
      </w:tr>
      <w:tr w:rsidR="004358C1" w:rsidRPr="004358C1" w14:paraId="7FBEE3F6"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38402BF1"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10E28DC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5E65BADF"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Рыбинска</w:t>
            </w:r>
          </w:p>
        </w:tc>
      </w:tr>
      <w:tr w:rsidR="004358C1" w:rsidRPr="004358C1" w14:paraId="620D1023"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593C443C"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781292FA"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7B9D713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2018 – 2019 годы</w:t>
            </w:r>
          </w:p>
        </w:tc>
      </w:tr>
      <w:tr w:rsidR="004358C1" w:rsidRPr="004358C1" w14:paraId="0803FA82"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2A3101BB"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351C35C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1648F5A2"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Рыбинск, ул. 50 лет ВЛКСМ, д. 22, детский сад № 92</w:t>
            </w:r>
          </w:p>
        </w:tc>
      </w:tr>
      <w:tr w:rsidR="004358C1" w:rsidRPr="004358C1" w14:paraId="714A094A"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1BADF89D"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7C27590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0C8F5204"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5B71ABD8"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405351AC"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5770FBA4"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24729959"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lang w:eastAsia="en-US"/>
              </w:rPr>
              <w:t>26 703,011</w:t>
            </w:r>
          </w:p>
        </w:tc>
      </w:tr>
      <w:tr w:rsidR="004358C1" w:rsidRPr="004358C1" w14:paraId="29AEA0E7"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32DA665F"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7F96095F"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39F290ED"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40 мест</w:t>
            </w:r>
          </w:p>
        </w:tc>
      </w:tr>
      <w:tr w:rsidR="00CB78DA" w:rsidRPr="004358C1" w14:paraId="24997D6F"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2B5F785D"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8.</w:t>
            </w:r>
          </w:p>
        </w:tc>
        <w:tc>
          <w:tcPr>
            <w:tcW w:w="2289" w:type="pct"/>
            <w:tcBorders>
              <w:top w:val="single" w:sz="4" w:space="0" w:color="auto"/>
              <w:left w:val="single" w:sz="4" w:space="0" w:color="auto"/>
              <w:bottom w:val="single" w:sz="4" w:space="0" w:color="auto"/>
              <w:right w:val="single" w:sz="4" w:space="0" w:color="auto"/>
            </w:tcBorders>
            <w:hideMark/>
          </w:tcPr>
          <w:p w14:paraId="0899555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7D6B9E01"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2F6DC28C" w14:textId="77777777" w:rsidR="00CB78DA" w:rsidRPr="004358C1" w:rsidRDefault="00CB78DA" w:rsidP="00CB78DA">
      <w:pPr>
        <w:rPr>
          <w:rFonts w:ascii="Times New Roman" w:eastAsia="Times New Roman" w:hAnsi="Times New Roman" w:cs="Times New Roman"/>
          <w:sz w:val="28"/>
          <w:szCs w:val="28"/>
          <w:lang w:eastAsia="en-US"/>
        </w:rPr>
      </w:pPr>
    </w:p>
    <w:p w14:paraId="20CD49AE" w14:textId="77777777" w:rsidR="00CB78DA" w:rsidRPr="004358C1" w:rsidRDefault="00CB78DA" w:rsidP="00CB78DA">
      <w:pPr>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44</w:t>
      </w:r>
    </w:p>
    <w:p w14:paraId="413943C9" w14:textId="4DB1CAFA" w:rsidR="00CB78DA" w:rsidRPr="004358C1" w:rsidRDefault="00CB78DA" w:rsidP="00CB78DA">
      <w:pPr>
        <w:jc w:val="right"/>
        <w:rPr>
          <w:rFonts w:ascii="Times New Roman" w:eastAsia="Times New Roman" w:hAnsi="Times New Roman" w:cs="Times New Roman"/>
          <w:sz w:val="28"/>
          <w:szCs w:val="28"/>
        </w:rPr>
      </w:pPr>
    </w:p>
    <w:p w14:paraId="7E90635C" w14:textId="77777777" w:rsidR="00CB78DA" w:rsidRPr="004358C1" w:rsidRDefault="00CB78DA" w:rsidP="00CB78DA">
      <w:pPr>
        <w:jc w:val="right"/>
        <w:rPr>
          <w:rFonts w:ascii="Times New Roman" w:eastAsia="Times New Roman" w:hAnsi="Times New Roman" w:cs="Times New Roman"/>
          <w:sz w:val="28"/>
          <w:szCs w:val="28"/>
        </w:rPr>
      </w:pPr>
    </w:p>
    <w:p w14:paraId="0440C7BF" w14:textId="77777777" w:rsidR="00CB78DA" w:rsidRPr="004358C1" w:rsidRDefault="00CB78DA" w:rsidP="00CB78DA">
      <w:pPr>
        <w:spacing w:line="14" w:lineRule="auto"/>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45769D3E" w14:textId="77777777" w:rsidTr="009D2C93">
        <w:trPr>
          <w:tblHeader/>
        </w:trPr>
        <w:tc>
          <w:tcPr>
            <w:tcW w:w="314" w:type="pct"/>
            <w:tcBorders>
              <w:top w:val="single" w:sz="4" w:space="0" w:color="auto"/>
              <w:left w:val="single" w:sz="4" w:space="0" w:color="auto"/>
              <w:bottom w:val="single" w:sz="4" w:space="0" w:color="auto"/>
              <w:right w:val="single" w:sz="4" w:space="0" w:color="auto"/>
            </w:tcBorders>
            <w:hideMark/>
          </w:tcPr>
          <w:p w14:paraId="443B9F83" w14:textId="77777777" w:rsidR="00CB78DA" w:rsidRPr="004358C1" w:rsidRDefault="00CB78DA" w:rsidP="00CB78DA">
            <w:pPr>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3E63361D" w14:textId="77777777" w:rsidR="00CB78DA" w:rsidRPr="004358C1" w:rsidRDefault="00CB78DA" w:rsidP="00CB78DA">
            <w:pPr>
              <w:widowControl/>
              <w:autoSpaceDE/>
              <w:autoSpaceDN/>
              <w:adjustRightInd/>
              <w:ind w:left="-61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7F1FC1FC"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0061DD62" w14:textId="77777777" w:rsidR="00CB78DA" w:rsidRPr="004358C1" w:rsidRDefault="00CB78DA" w:rsidP="00CB78DA">
            <w:pPr>
              <w:widowControl/>
              <w:autoSpaceDE/>
              <w:autoSpaceDN/>
              <w:adjustRightInd/>
              <w:ind w:left="-26" w:right="-196" w:firstLine="26"/>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165E8EEC"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727B268B"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7982949C"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218C1717" w14:textId="1DAA54E2" w:rsidR="00CB78DA" w:rsidRPr="004358C1" w:rsidRDefault="00341CFE" w:rsidP="00BE012C">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w:t>
            </w:r>
            <w:r w:rsidR="007268D8" w:rsidRPr="004358C1">
              <w:rPr>
                <w:rFonts w:ascii="Times New Roman" w:eastAsia="Times New Roman" w:hAnsi="Times New Roman" w:cs="Times New Roman"/>
                <w:sz w:val="24"/>
                <w:szCs w:val="24"/>
                <w:lang w:eastAsia="en-US"/>
              </w:rPr>
              <w:t>ошкольная образовательная организация на 90 мест</w:t>
            </w:r>
            <w:r w:rsidR="00BE012C" w:rsidRPr="004358C1">
              <w:rPr>
                <w:rFonts w:ascii="Times New Roman" w:eastAsia="Times New Roman" w:hAnsi="Times New Roman" w:cs="Times New Roman"/>
                <w:sz w:val="24"/>
                <w:szCs w:val="24"/>
                <w:lang w:eastAsia="en-US"/>
              </w:rPr>
              <w:t xml:space="preserve"> в пос. Красный Бор </w:t>
            </w:r>
            <w:r w:rsidR="00CB78DA" w:rsidRPr="004358C1">
              <w:rPr>
                <w:rFonts w:ascii="Times New Roman" w:eastAsia="Times New Roman" w:hAnsi="Times New Roman" w:cs="Times New Roman"/>
                <w:sz w:val="24"/>
                <w:szCs w:val="24"/>
                <w:lang w:eastAsia="en-US"/>
              </w:rPr>
              <w:t>Ярославск</w:t>
            </w:r>
            <w:r w:rsidR="00BE012C" w:rsidRPr="004358C1">
              <w:rPr>
                <w:rFonts w:ascii="Times New Roman" w:eastAsia="Times New Roman" w:hAnsi="Times New Roman" w:cs="Times New Roman"/>
                <w:sz w:val="24"/>
                <w:szCs w:val="24"/>
                <w:lang w:eastAsia="en-US"/>
              </w:rPr>
              <w:t xml:space="preserve">ого </w:t>
            </w:r>
            <w:r w:rsidR="00CB78DA" w:rsidRPr="004358C1">
              <w:rPr>
                <w:rFonts w:ascii="Times New Roman" w:eastAsia="Times New Roman" w:hAnsi="Times New Roman" w:cs="Times New Roman"/>
                <w:sz w:val="24"/>
                <w:szCs w:val="24"/>
                <w:lang w:eastAsia="en-US"/>
              </w:rPr>
              <w:t xml:space="preserve">МР </w:t>
            </w:r>
          </w:p>
        </w:tc>
      </w:tr>
      <w:tr w:rsidR="004358C1" w:rsidRPr="004358C1" w14:paraId="448F58F7"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449DA4BD"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6EC5B88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32460DE2"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Ярославского МР</w:t>
            </w:r>
          </w:p>
        </w:tc>
      </w:tr>
      <w:tr w:rsidR="004358C1" w:rsidRPr="004358C1" w14:paraId="35734460"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4A54C89B"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31A0CA1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0075776D"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2018 – 2019 годы</w:t>
            </w:r>
          </w:p>
        </w:tc>
      </w:tr>
      <w:tr w:rsidR="004358C1" w:rsidRPr="004358C1" w14:paraId="7A4B2DF4"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2212DE0F"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48DDB9D1"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7D2E74FE"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Ярославский МР, Заволжское сельское поселение, пос. Красный Бор</w:t>
            </w:r>
          </w:p>
        </w:tc>
      </w:tr>
      <w:tr w:rsidR="004358C1" w:rsidRPr="004358C1" w14:paraId="23B47517"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312EE93F"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6FB6D63F"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54463036"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038A5CE6"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5CFCB54A"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65C3D217"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245FA003" w14:textId="446E1714" w:rsidR="00CB78DA" w:rsidRPr="004358C1" w:rsidRDefault="00B51A91"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lang w:eastAsia="en-US"/>
              </w:rPr>
              <w:t>109 424,51</w:t>
            </w:r>
          </w:p>
        </w:tc>
      </w:tr>
      <w:tr w:rsidR="004358C1" w:rsidRPr="004358C1" w14:paraId="1079D5E9"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6E1A93CE"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0CA54524"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3B5A40EF"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90 мест</w:t>
            </w:r>
          </w:p>
        </w:tc>
      </w:tr>
      <w:tr w:rsidR="00CB78DA" w:rsidRPr="004358C1" w14:paraId="0F7E4047" w14:textId="77777777" w:rsidTr="009D2C93">
        <w:tc>
          <w:tcPr>
            <w:tcW w:w="314" w:type="pct"/>
            <w:tcBorders>
              <w:top w:val="single" w:sz="4" w:space="0" w:color="auto"/>
              <w:left w:val="single" w:sz="4" w:space="0" w:color="auto"/>
              <w:bottom w:val="single" w:sz="4" w:space="0" w:color="auto"/>
              <w:right w:val="single" w:sz="4" w:space="0" w:color="auto"/>
            </w:tcBorders>
            <w:hideMark/>
          </w:tcPr>
          <w:p w14:paraId="2D101141" w14:textId="77777777" w:rsidR="00CB78DA" w:rsidRPr="004358C1" w:rsidRDefault="00CB78DA" w:rsidP="00CB78DA">
            <w:pPr>
              <w:widowControl/>
              <w:autoSpaceDE/>
              <w:autoSpaceDN/>
              <w:adjustRightInd/>
              <w:ind w:left="-567" w:firstLine="567"/>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5C72BAA3"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386ED8C1" w14:textId="77777777" w:rsidR="00CB78DA" w:rsidRPr="004358C1" w:rsidRDefault="00CB78DA" w:rsidP="00CB78DA">
            <w:pPr>
              <w:widowControl/>
              <w:autoSpaceDE/>
              <w:autoSpaceDN/>
              <w:adjustRightInd/>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399F378D" w14:textId="2C22EF05" w:rsidR="00CB78DA" w:rsidRPr="004358C1" w:rsidRDefault="00CB78DA" w:rsidP="00CB78DA">
      <w:pPr>
        <w:rPr>
          <w:rFonts w:ascii="Times New Roman" w:eastAsia="Times New Roman" w:hAnsi="Times New Roman" w:cs="Times New Roman"/>
          <w:sz w:val="28"/>
          <w:szCs w:val="28"/>
        </w:rPr>
      </w:pPr>
    </w:p>
    <w:p w14:paraId="37B546A4" w14:textId="77777777" w:rsidR="00690C6E" w:rsidRPr="004358C1" w:rsidRDefault="00CB78DA"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ab/>
      </w:r>
      <w:r w:rsidR="00690C6E" w:rsidRPr="004358C1">
        <w:rPr>
          <w:rFonts w:ascii="Times New Roman" w:eastAsia="Times New Roman" w:hAnsi="Times New Roman" w:cs="Times New Roman"/>
          <w:sz w:val="28"/>
          <w:szCs w:val="28"/>
        </w:rPr>
        <w:t>Паспорт 45</w:t>
      </w:r>
    </w:p>
    <w:p w14:paraId="4063DB45" w14:textId="77777777" w:rsidR="00690C6E" w:rsidRPr="004358C1" w:rsidRDefault="00690C6E" w:rsidP="00690C6E">
      <w:pPr>
        <w:contextualSpacing/>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690C6E" w:rsidRPr="004358C1" w14:paraId="0BDE2554"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1DFA9CD"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0C81FF1C"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72247C48"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7CC0CF50"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bl>
    <w:p w14:paraId="644AC554" w14:textId="77777777" w:rsidR="00690C6E" w:rsidRPr="004358C1" w:rsidRDefault="00690C6E" w:rsidP="00690C6E">
      <w:pPr>
        <w:contextualSpacing/>
        <w:jc w:val="right"/>
        <w:rPr>
          <w:rFonts w:ascii="Times New Roman" w:eastAsia="Times New Roman" w:hAnsi="Times New Roman" w:cs="Times New Roman"/>
          <w:sz w:val="4"/>
          <w:szCs w:val="4"/>
        </w:rPr>
      </w:pPr>
    </w:p>
    <w:p w14:paraId="2381221A" w14:textId="77777777" w:rsidR="00690C6E" w:rsidRPr="004358C1" w:rsidRDefault="00690C6E" w:rsidP="00690C6E">
      <w:pPr>
        <w:contextualSpacing/>
        <w:rPr>
          <w:rFonts w:ascii="Times New Roman" w:eastAsia="Times New Roman" w:hAnsi="Times New Roman" w:cs="Times New Roman"/>
          <w:sz w:val="4"/>
          <w:szCs w:val="4"/>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35A1AB51" w14:textId="77777777" w:rsidTr="004942BF">
        <w:trPr>
          <w:tblHeader/>
        </w:trPr>
        <w:tc>
          <w:tcPr>
            <w:tcW w:w="314" w:type="pct"/>
            <w:tcBorders>
              <w:top w:val="single" w:sz="4" w:space="0" w:color="auto"/>
              <w:left w:val="single" w:sz="4" w:space="0" w:color="auto"/>
              <w:bottom w:val="single" w:sz="4" w:space="0" w:color="auto"/>
              <w:right w:val="single" w:sz="4" w:space="0" w:color="auto"/>
            </w:tcBorders>
          </w:tcPr>
          <w:p w14:paraId="2C05F937"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tcPr>
          <w:p w14:paraId="7C368E8A"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397" w:type="pct"/>
            <w:tcBorders>
              <w:top w:val="single" w:sz="4" w:space="0" w:color="auto"/>
              <w:left w:val="single" w:sz="4" w:space="0" w:color="auto"/>
              <w:bottom w:val="single" w:sz="4" w:space="0" w:color="auto"/>
              <w:right w:val="single" w:sz="4" w:space="0" w:color="auto"/>
            </w:tcBorders>
          </w:tcPr>
          <w:p w14:paraId="540742FC"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r>
      <w:tr w:rsidR="004358C1" w:rsidRPr="004358C1" w14:paraId="71AD54D8"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636203D"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357F878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362983AD" w14:textId="25FE5B89" w:rsidR="00690C6E" w:rsidRPr="004358C1" w:rsidRDefault="003A3D6C"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rPr>
              <w:t>дошкольная образовательная организация на 90 мест, г. Ярославль, Дзержинский р-н, пр-т Дзержинского (у д.4)</w:t>
            </w:r>
          </w:p>
        </w:tc>
      </w:tr>
      <w:tr w:rsidR="004358C1" w:rsidRPr="004358C1" w14:paraId="2F6C55D8"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219CC9DF"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16F93CF7"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72A4981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Ярославля</w:t>
            </w:r>
          </w:p>
        </w:tc>
      </w:tr>
      <w:tr w:rsidR="004358C1" w:rsidRPr="004358C1" w14:paraId="5DC9942B"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6A261A0E"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52C27C1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0A1EE1D0"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2019 – 2020 годы</w:t>
            </w:r>
          </w:p>
        </w:tc>
      </w:tr>
      <w:tr w:rsidR="004358C1" w:rsidRPr="004358C1" w14:paraId="0DFC631F"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9462AE3"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33E8043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66F63281" w14:textId="4DCC674A"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г. Ярославль, </w:t>
            </w:r>
            <w:r w:rsidR="003A3D6C" w:rsidRPr="004358C1">
              <w:rPr>
                <w:rFonts w:ascii="Times New Roman" w:eastAsia="Times New Roman" w:hAnsi="Times New Roman" w:cs="Times New Roman"/>
                <w:sz w:val="24"/>
                <w:szCs w:val="24"/>
              </w:rPr>
              <w:t>Дзержинский р-н, пр-т Дзержинского (у д.4)</w:t>
            </w:r>
          </w:p>
        </w:tc>
      </w:tr>
      <w:tr w:rsidR="004358C1" w:rsidRPr="004358C1" w14:paraId="7CDE15F0"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26735117"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30FA9501"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1833234E"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6FE47D5C"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6EFC97A3"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6.</w:t>
            </w:r>
          </w:p>
        </w:tc>
        <w:tc>
          <w:tcPr>
            <w:tcW w:w="2289" w:type="pct"/>
            <w:tcBorders>
              <w:top w:val="single" w:sz="4" w:space="0" w:color="auto"/>
              <w:left w:val="single" w:sz="4" w:space="0" w:color="auto"/>
              <w:bottom w:val="single" w:sz="4" w:space="0" w:color="auto"/>
              <w:right w:val="single" w:sz="4" w:space="0" w:color="auto"/>
            </w:tcBorders>
            <w:hideMark/>
          </w:tcPr>
          <w:p w14:paraId="6B52475E"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4E88C46E" w14:textId="7F71FC52" w:rsidR="00690C6E" w:rsidRPr="004358C1" w:rsidRDefault="00B14E0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121 376,95</w:t>
            </w:r>
          </w:p>
        </w:tc>
      </w:tr>
      <w:tr w:rsidR="004358C1" w:rsidRPr="004358C1" w14:paraId="792EA2CE"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2BAA249D"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394B6DFB"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1DC712F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90 мест</w:t>
            </w:r>
          </w:p>
        </w:tc>
      </w:tr>
      <w:tr w:rsidR="00690C6E" w:rsidRPr="004358C1" w14:paraId="101263EA"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D28B153"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6D27739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1D8B9CFD"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2C8FBEDB" w14:textId="77777777" w:rsidR="00690C6E" w:rsidRPr="004358C1" w:rsidRDefault="00690C6E" w:rsidP="00690C6E">
      <w:pPr>
        <w:contextualSpacing/>
        <w:rPr>
          <w:rFonts w:ascii="Times New Roman" w:eastAsia="Times New Roman" w:hAnsi="Times New Roman" w:cs="Times New Roman"/>
          <w:sz w:val="28"/>
          <w:szCs w:val="28"/>
          <w:lang w:eastAsia="en-US"/>
        </w:rPr>
      </w:pPr>
    </w:p>
    <w:p w14:paraId="2199AFE7" w14:textId="77777777" w:rsidR="00690C6E" w:rsidRPr="004358C1" w:rsidRDefault="00690C6E"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46</w:t>
      </w:r>
    </w:p>
    <w:p w14:paraId="1FFDEA51" w14:textId="77777777" w:rsidR="00690C6E" w:rsidRPr="004358C1" w:rsidRDefault="00690C6E" w:rsidP="00690C6E">
      <w:pPr>
        <w:contextualSpacing/>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2857381E"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6B12DE25"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4DE11E89"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505D5997"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2842DE4F"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3D9E1469"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4D76BCE2"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5F3907D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29EE7F80" w14:textId="49DFB3A8" w:rsidR="00690C6E" w:rsidRPr="004358C1" w:rsidRDefault="003A3D6C"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дошкольная образовательная организация на 90 мест, г. Ярославль, Дзержинский р-н, ул. Строителей, в районе д.1, корп.2</w:t>
            </w:r>
          </w:p>
        </w:tc>
      </w:tr>
      <w:tr w:rsidR="004358C1" w:rsidRPr="004358C1" w14:paraId="640722AE"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7481E1D9"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35C23CA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779D2E53"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Ярославля</w:t>
            </w:r>
          </w:p>
        </w:tc>
      </w:tr>
      <w:tr w:rsidR="004358C1" w:rsidRPr="004358C1" w14:paraId="66B00E5F"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0CA6912"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702D94AE"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1FADB97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2019 – 2020 годы</w:t>
            </w:r>
          </w:p>
        </w:tc>
      </w:tr>
      <w:tr w:rsidR="004358C1" w:rsidRPr="004358C1" w14:paraId="05E26705"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B24490D"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0A1338D7"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1E783DAA" w14:textId="67565615"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г. Ярославль, </w:t>
            </w:r>
            <w:r w:rsidR="003A3D6C" w:rsidRPr="004358C1">
              <w:rPr>
                <w:rFonts w:ascii="Times New Roman" w:eastAsia="Calibri" w:hAnsi="Times New Roman" w:cs="Times New Roman"/>
                <w:sz w:val="24"/>
                <w:szCs w:val="24"/>
              </w:rPr>
              <w:t>Дзержинский р-н, ул. Строителей, в районе д.1, корп.2</w:t>
            </w:r>
          </w:p>
        </w:tc>
      </w:tr>
      <w:tr w:rsidR="004358C1" w:rsidRPr="004358C1" w14:paraId="510B4C56"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996F080"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0E95357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0D31F83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2A4AB2E0"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97C6598"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745256B3"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15D5131B" w14:textId="79DBF649" w:rsidR="00690C6E" w:rsidRPr="004358C1" w:rsidRDefault="00B14E0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115 833,44</w:t>
            </w:r>
          </w:p>
        </w:tc>
      </w:tr>
      <w:tr w:rsidR="004358C1" w:rsidRPr="004358C1" w14:paraId="4F5AC54A"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EBCFA78"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02E17ED3"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1FCB2518"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90 мест</w:t>
            </w:r>
          </w:p>
        </w:tc>
      </w:tr>
      <w:tr w:rsidR="00690C6E" w:rsidRPr="004358C1" w14:paraId="1B26EC9F"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684F81DF"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4D36279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319ACFE9"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3F505479" w14:textId="77777777" w:rsidR="00690C6E" w:rsidRPr="004358C1" w:rsidRDefault="00690C6E" w:rsidP="00690C6E">
      <w:pPr>
        <w:contextualSpacing/>
        <w:rPr>
          <w:rFonts w:ascii="Times New Roman" w:eastAsia="Times New Roman" w:hAnsi="Times New Roman" w:cs="Times New Roman"/>
          <w:sz w:val="28"/>
          <w:szCs w:val="28"/>
          <w:lang w:eastAsia="en-US"/>
        </w:rPr>
      </w:pPr>
    </w:p>
    <w:p w14:paraId="07C56F17" w14:textId="77777777" w:rsidR="00690C6E" w:rsidRPr="004358C1" w:rsidRDefault="00690C6E"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47</w:t>
      </w:r>
    </w:p>
    <w:p w14:paraId="3C43839F" w14:textId="77777777" w:rsidR="00690C6E" w:rsidRPr="004358C1" w:rsidRDefault="00690C6E" w:rsidP="00690C6E">
      <w:pPr>
        <w:contextualSpacing/>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690C6E" w:rsidRPr="004358C1" w14:paraId="23DAE0BA"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51D426F"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4E8A3D5E"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28611CF6"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30A0CCBB"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bl>
    <w:p w14:paraId="1EEBFB4A" w14:textId="77777777" w:rsidR="00690C6E" w:rsidRPr="004358C1" w:rsidRDefault="00690C6E" w:rsidP="00690C6E">
      <w:pPr>
        <w:contextualSpacing/>
        <w:rPr>
          <w:rFonts w:ascii="Times New Roman" w:eastAsia="Times New Roman" w:hAnsi="Times New Roman" w:cs="Times New Roman"/>
          <w:sz w:val="4"/>
          <w:szCs w:val="4"/>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2E5C1A16" w14:textId="77777777" w:rsidTr="004942BF">
        <w:trPr>
          <w:tblHeader/>
        </w:trPr>
        <w:tc>
          <w:tcPr>
            <w:tcW w:w="314" w:type="pct"/>
            <w:tcBorders>
              <w:top w:val="single" w:sz="4" w:space="0" w:color="auto"/>
              <w:left w:val="single" w:sz="4" w:space="0" w:color="auto"/>
              <w:bottom w:val="single" w:sz="4" w:space="0" w:color="auto"/>
              <w:right w:val="single" w:sz="4" w:space="0" w:color="auto"/>
            </w:tcBorders>
          </w:tcPr>
          <w:p w14:paraId="5E1416CE"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tcPr>
          <w:p w14:paraId="43BBBD45"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397" w:type="pct"/>
            <w:tcBorders>
              <w:top w:val="single" w:sz="4" w:space="0" w:color="auto"/>
              <w:left w:val="single" w:sz="4" w:space="0" w:color="auto"/>
              <w:bottom w:val="single" w:sz="4" w:space="0" w:color="auto"/>
              <w:right w:val="single" w:sz="4" w:space="0" w:color="auto"/>
            </w:tcBorders>
          </w:tcPr>
          <w:p w14:paraId="1458D124"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r>
      <w:tr w:rsidR="004358C1" w:rsidRPr="004358C1" w14:paraId="60977CBB"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E6186D3"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1E7E1569"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66081EEE" w14:textId="64A05333" w:rsidR="00690C6E" w:rsidRPr="004358C1" w:rsidRDefault="00341CFE" w:rsidP="00341CFE">
            <w:pPr>
              <w:widowControl/>
              <w:autoSpaceDE/>
              <w:autoSpaceDN/>
              <w:adjustRightInd/>
              <w:spacing w:line="245" w:lineRule="auto"/>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здание дошкольного образовательного учреждения на 220 мест, расположенного в жилом квартале, по ул. Большой Норской в районе пересечения с Красноперевальским пер. в Дзержинском районе г. Ярославля</w:t>
            </w:r>
          </w:p>
        </w:tc>
      </w:tr>
      <w:tr w:rsidR="004358C1" w:rsidRPr="004358C1" w14:paraId="6E660755"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2E98FDD5"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3E4E9D6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68FA88FB"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Ярославля</w:t>
            </w:r>
          </w:p>
        </w:tc>
      </w:tr>
      <w:tr w:rsidR="004358C1" w:rsidRPr="004358C1" w14:paraId="1FFF691E"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B343546"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7CEC9FC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Сроки строительства/реконструкции </w:t>
            </w:r>
            <w:r w:rsidRPr="004358C1">
              <w:rPr>
                <w:rFonts w:ascii="Times New Roman" w:eastAsia="Times New Roman" w:hAnsi="Times New Roman" w:cs="Times New Roman"/>
                <w:sz w:val="24"/>
                <w:szCs w:val="24"/>
                <w:lang w:eastAsia="en-US"/>
              </w:rPr>
              <w:lastRenderedPageBreak/>
              <w:t>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1CB9D3C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2019 – 2020 годы</w:t>
            </w:r>
          </w:p>
        </w:tc>
      </w:tr>
      <w:tr w:rsidR="004358C1" w:rsidRPr="004358C1" w14:paraId="469A066E" w14:textId="77777777" w:rsidTr="00D0519C">
        <w:tc>
          <w:tcPr>
            <w:tcW w:w="314" w:type="pct"/>
            <w:tcBorders>
              <w:top w:val="single" w:sz="4" w:space="0" w:color="auto"/>
              <w:left w:val="single" w:sz="4" w:space="0" w:color="auto"/>
              <w:bottom w:val="single" w:sz="4" w:space="0" w:color="auto"/>
              <w:right w:val="single" w:sz="4" w:space="0" w:color="auto"/>
            </w:tcBorders>
            <w:hideMark/>
          </w:tcPr>
          <w:p w14:paraId="2470713A"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4.</w:t>
            </w:r>
          </w:p>
        </w:tc>
        <w:tc>
          <w:tcPr>
            <w:tcW w:w="2289" w:type="pct"/>
            <w:tcBorders>
              <w:top w:val="single" w:sz="4" w:space="0" w:color="auto"/>
              <w:left w:val="single" w:sz="4" w:space="0" w:color="auto"/>
              <w:bottom w:val="single" w:sz="4" w:space="0" w:color="auto"/>
              <w:right w:val="single" w:sz="4" w:space="0" w:color="auto"/>
            </w:tcBorders>
            <w:hideMark/>
          </w:tcPr>
          <w:p w14:paraId="08B482E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tcPr>
          <w:p w14:paraId="100FBB88" w14:textId="63DAEB06" w:rsidR="00690C6E" w:rsidRPr="004358C1" w:rsidRDefault="00341CFE" w:rsidP="00625405">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Ярославль, Дзержинский район, ул. Большая Норская в районе пересечения с Красноперевальским пер.</w:t>
            </w:r>
          </w:p>
        </w:tc>
      </w:tr>
      <w:tr w:rsidR="004358C1" w:rsidRPr="004358C1" w14:paraId="3A3E02C1"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DF58261"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6E978399"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45A085E9"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3C194A8E"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77FC680C"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29308E9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46DA3468" w14:textId="66B75476" w:rsidR="00690C6E" w:rsidRPr="004358C1" w:rsidRDefault="003F5FD4"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196 089,55</w:t>
            </w:r>
          </w:p>
        </w:tc>
      </w:tr>
      <w:tr w:rsidR="004358C1" w:rsidRPr="004358C1" w14:paraId="6B00C0DB"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14DFC15"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17CC8AF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1CFB2D2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220 мест</w:t>
            </w:r>
          </w:p>
        </w:tc>
      </w:tr>
      <w:tr w:rsidR="00690C6E" w:rsidRPr="004358C1" w14:paraId="562B4FC6"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6F38387"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17099029"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64EC3E9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56A03BFD" w14:textId="77777777" w:rsidR="00690C6E" w:rsidRPr="004358C1" w:rsidRDefault="00690C6E" w:rsidP="00690C6E">
      <w:pPr>
        <w:contextualSpacing/>
        <w:rPr>
          <w:rFonts w:ascii="Times New Roman" w:eastAsia="Times New Roman" w:hAnsi="Times New Roman" w:cs="Times New Roman"/>
          <w:sz w:val="28"/>
          <w:szCs w:val="28"/>
          <w:lang w:eastAsia="en-US"/>
        </w:rPr>
      </w:pPr>
    </w:p>
    <w:p w14:paraId="5C2A49AD" w14:textId="77777777" w:rsidR="00690C6E" w:rsidRPr="004358C1" w:rsidRDefault="00690C6E"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48</w:t>
      </w:r>
    </w:p>
    <w:p w14:paraId="5D5959D9" w14:textId="77777777" w:rsidR="00690C6E" w:rsidRPr="004358C1" w:rsidRDefault="00690C6E" w:rsidP="00690C6E">
      <w:pPr>
        <w:contextualSpacing/>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71BBAC42"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47D8B82B"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601E1765"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7D746C5B"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766DEA1F"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50C45CB6"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2BB38152"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2074ED2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tcPr>
          <w:p w14:paraId="2B5885A8" w14:textId="77777777" w:rsidR="00CF69F5" w:rsidRPr="004358C1" w:rsidRDefault="00CF69F5"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дошкольная образовательная организация на 220 мест, Ярославская область, </w:t>
            </w:r>
          </w:p>
          <w:p w14:paraId="40BA93C9" w14:textId="7E0C4609" w:rsidR="00690C6E" w:rsidRPr="004358C1" w:rsidRDefault="00CF69F5"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Ярославль, ул. Губкина, д. 26</w:t>
            </w:r>
          </w:p>
        </w:tc>
      </w:tr>
      <w:tr w:rsidR="004358C1" w:rsidRPr="004358C1" w14:paraId="0654BFD0"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8259207"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745FDD33"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1CB5D26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Ярославля</w:t>
            </w:r>
          </w:p>
        </w:tc>
      </w:tr>
      <w:tr w:rsidR="004358C1" w:rsidRPr="004358C1" w14:paraId="62ADDA25"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7C4F499A"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08C79E3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6D0E8FC1"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2019 – 2020 годы</w:t>
            </w:r>
          </w:p>
        </w:tc>
      </w:tr>
      <w:tr w:rsidR="004358C1" w:rsidRPr="004358C1" w14:paraId="06672A5F"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4296A105"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27AC260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123B4232" w14:textId="4F4FBBFC"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Ярославль, ул. Губкина</w:t>
            </w:r>
            <w:r w:rsidR="00CF69F5" w:rsidRPr="004358C1">
              <w:rPr>
                <w:rFonts w:ascii="Times New Roman" w:eastAsia="Times New Roman" w:hAnsi="Times New Roman" w:cs="Times New Roman"/>
                <w:sz w:val="24"/>
                <w:szCs w:val="24"/>
                <w:lang w:eastAsia="en-US"/>
              </w:rPr>
              <w:t>, д. 26</w:t>
            </w:r>
          </w:p>
        </w:tc>
      </w:tr>
      <w:tr w:rsidR="004358C1" w:rsidRPr="004358C1" w14:paraId="12EF9E65"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ED12673"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78BCDC7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0063E25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0B76FBEE"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D9C3A4C"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3D7540E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56476192" w14:textId="5128D212" w:rsidR="00690C6E" w:rsidRPr="004358C1" w:rsidRDefault="00B14E0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178 273,24</w:t>
            </w:r>
          </w:p>
        </w:tc>
      </w:tr>
      <w:tr w:rsidR="004358C1" w:rsidRPr="004358C1" w14:paraId="44C08230"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6EAB7D6D"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43F79FA1"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0DB3C60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220 мест</w:t>
            </w:r>
          </w:p>
        </w:tc>
      </w:tr>
      <w:tr w:rsidR="00690C6E" w:rsidRPr="004358C1" w14:paraId="5D3A3CEB"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284F3325"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0169E5C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56A0431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1E3FE2D5" w14:textId="77777777" w:rsidR="00690C6E" w:rsidRPr="004358C1" w:rsidRDefault="00690C6E" w:rsidP="00690C6E">
      <w:pPr>
        <w:contextualSpacing/>
        <w:rPr>
          <w:rFonts w:ascii="Times New Roman" w:eastAsia="Times New Roman" w:hAnsi="Times New Roman" w:cs="Times New Roman"/>
          <w:sz w:val="28"/>
          <w:szCs w:val="28"/>
          <w:lang w:eastAsia="en-US"/>
        </w:rPr>
      </w:pPr>
    </w:p>
    <w:p w14:paraId="13EDC898" w14:textId="77777777" w:rsidR="00690C6E" w:rsidRPr="004358C1" w:rsidRDefault="00690C6E"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49</w:t>
      </w:r>
    </w:p>
    <w:p w14:paraId="24352013" w14:textId="77777777" w:rsidR="00690C6E" w:rsidRPr="004358C1" w:rsidRDefault="00690C6E" w:rsidP="00690C6E">
      <w:pPr>
        <w:contextualSpacing/>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690C6E" w:rsidRPr="004358C1" w14:paraId="4908A611"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251C3CDD"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4757BA75"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0B9901FC"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07EDCE1B"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bl>
    <w:p w14:paraId="6BD7C638" w14:textId="77777777" w:rsidR="00690C6E" w:rsidRPr="004358C1" w:rsidRDefault="00690C6E" w:rsidP="00690C6E">
      <w:pPr>
        <w:contextualSpacing/>
        <w:rPr>
          <w:rFonts w:ascii="Times New Roman" w:eastAsia="Times New Roman" w:hAnsi="Times New Roman" w:cs="Times New Roman"/>
          <w:sz w:val="4"/>
          <w:szCs w:val="4"/>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104EBA86" w14:textId="77777777" w:rsidTr="004942BF">
        <w:trPr>
          <w:tblHeader/>
        </w:trPr>
        <w:tc>
          <w:tcPr>
            <w:tcW w:w="314" w:type="pct"/>
            <w:tcBorders>
              <w:top w:val="single" w:sz="4" w:space="0" w:color="auto"/>
              <w:left w:val="single" w:sz="4" w:space="0" w:color="auto"/>
              <w:bottom w:val="single" w:sz="4" w:space="0" w:color="auto"/>
              <w:right w:val="single" w:sz="4" w:space="0" w:color="auto"/>
            </w:tcBorders>
          </w:tcPr>
          <w:p w14:paraId="4FDC4FB3"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tcPr>
          <w:p w14:paraId="51EA5B85"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397" w:type="pct"/>
            <w:tcBorders>
              <w:top w:val="single" w:sz="4" w:space="0" w:color="auto"/>
              <w:left w:val="single" w:sz="4" w:space="0" w:color="auto"/>
              <w:bottom w:val="single" w:sz="4" w:space="0" w:color="auto"/>
              <w:right w:val="single" w:sz="4" w:space="0" w:color="auto"/>
            </w:tcBorders>
          </w:tcPr>
          <w:p w14:paraId="26C5E0D3"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r>
      <w:tr w:rsidR="004358C1" w:rsidRPr="004358C1" w14:paraId="61325F26"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7565F2D"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078E198B"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tcPr>
          <w:p w14:paraId="6D3D3BF7" w14:textId="7809FD5A" w:rsidR="00690C6E" w:rsidRPr="004358C1" w:rsidRDefault="00166698"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lang w:eastAsia="en-US"/>
              </w:rPr>
              <w:t>дошкольная образовательная организация на 90 мест, Ярославская область,             г. Ярославль, ул. Строителей</w:t>
            </w:r>
          </w:p>
        </w:tc>
      </w:tr>
      <w:tr w:rsidR="004358C1" w:rsidRPr="004358C1" w14:paraId="3190839C"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64792EB6"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2.</w:t>
            </w:r>
          </w:p>
        </w:tc>
        <w:tc>
          <w:tcPr>
            <w:tcW w:w="2289" w:type="pct"/>
            <w:tcBorders>
              <w:top w:val="single" w:sz="4" w:space="0" w:color="auto"/>
              <w:left w:val="single" w:sz="4" w:space="0" w:color="auto"/>
              <w:bottom w:val="single" w:sz="4" w:space="0" w:color="auto"/>
              <w:right w:val="single" w:sz="4" w:space="0" w:color="auto"/>
            </w:tcBorders>
            <w:hideMark/>
          </w:tcPr>
          <w:p w14:paraId="1801EA4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1C84E6A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Ярославля</w:t>
            </w:r>
          </w:p>
        </w:tc>
      </w:tr>
      <w:tr w:rsidR="004358C1" w:rsidRPr="004358C1" w14:paraId="31186708"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015B857"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2C4D8BB7"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35F5C878"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2020 – 2021 годы</w:t>
            </w:r>
          </w:p>
        </w:tc>
      </w:tr>
      <w:tr w:rsidR="004358C1" w:rsidRPr="004358C1" w14:paraId="2E2A539D"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03563AB"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6B3D4EB7"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1F4ED411" w14:textId="0A1795C6" w:rsidR="00690C6E" w:rsidRPr="004358C1" w:rsidRDefault="00166698"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lang w:eastAsia="en-US"/>
              </w:rPr>
              <w:t>г. Ярославль, ул. Строителей</w:t>
            </w:r>
          </w:p>
        </w:tc>
      </w:tr>
      <w:tr w:rsidR="004358C1" w:rsidRPr="004358C1" w14:paraId="4640ECA2"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28D673CC"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462510B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16FEC10E"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230E6B64"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43C2E5AF"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26F2347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34D323BA"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71 620,614</w:t>
            </w:r>
          </w:p>
        </w:tc>
      </w:tr>
      <w:tr w:rsidR="004358C1" w:rsidRPr="004358C1" w14:paraId="6BDFF5B2"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7B3AA67A"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14119DA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02D9781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90 мест</w:t>
            </w:r>
          </w:p>
        </w:tc>
      </w:tr>
      <w:tr w:rsidR="00690C6E" w:rsidRPr="004358C1" w14:paraId="5299E670"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9E19F7C"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2FB01F28"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12A80379"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752A3A57" w14:textId="77777777" w:rsidR="00690C6E" w:rsidRPr="004358C1" w:rsidRDefault="00690C6E" w:rsidP="00690C6E">
      <w:pPr>
        <w:contextualSpacing/>
        <w:rPr>
          <w:rFonts w:ascii="Times New Roman" w:eastAsia="Times New Roman" w:hAnsi="Times New Roman" w:cs="Times New Roman"/>
          <w:sz w:val="28"/>
          <w:szCs w:val="28"/>
          <w:lang w:eastAsia="en-US"/>
        </w:rPr>
      </w:pPr>
    </w:p>
    <w:p w14:paraId="700D0BC5" w14:textId="77777777" w:rsidR="00690C6E" w:rsidRPr="004358C1" w:rsidRDefault="00690C6E"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50</w:t>
      </w:r>
    </w:p>
    <w:p w14:paraId="3F89819F" w14:textId="77777777" w:rsidR="00690C6E" w:rsidRPr="004358C1" w:rsidRDefault="00690C6E" w:rsidP="00690C6E">
      <w:pPr>
        <w:contextualSpacing/>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15EC68AF"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93E90BF"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1043BD04"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11B6FCD3"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340DF13C"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48BC1106"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4BCD482"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5B3135A0"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tcPr>
          <w:p w14:paraId="66EA61F0" w14:textId="2EFF5DF0" w:rsidR="00690C6E" w:rsidRPr="004358C1" w:rsidRDefault="00166698"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дошкольная образовательная организация на 220 мест Ярославская область, г. Ярославль, ул. Дядьковская, д. 6а</w:t>
            </w:r>
          </w:p>
        </w:tc>
      </w:tr>
      <w:tr w:rsidR="004358C1" w:rsidRPr="004358C1" w14:paraId="21051A0C"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71E5EF0A"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1D104700"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148081ED"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Ярославля</w:t>
            </w:r>
          </w:p>
        </w:tc>
      </w:tr>
      <w:tr w:rsidR="004358C1" w:rsidRPr="004358C1" w14:paraId="287EA9A6"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BC4F3A2"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2DC36D50"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3D45594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2020 – 2021 годы</w:t>
            </w:r>
          </w:p>
        </w:tc>
      </w:tr>
      <w:tr w:rsidR="004358C1" w:rsidRPr="004358C1" w14:paraId="62314430"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E3F0944"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735345E0"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5CAC89D9" w14:textId="1A18F05E" w:rsidR="00690C6E" w:rsidRPr="004358C1" w:rsidRDefault="00166698"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lang w:eastAsia="en-US"/>
              </w:rPr>
              <w:t>г. Ярославль, ул. Дядьковская, д. 6а</w:t>
            </w:r>
          </w:p>
        </w:tc>
      </w:tr>
      <w:tr w:rsidR="004358C1" w:rsidRPr="004358C1" w14:paraId="37F9C044"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711D708"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22730F78"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332545F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2D54FEC9"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351B8A3"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71250713"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348D572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168 804,606</w:t>
            </w:r>
          </w:p>
        </w:tc>
      </w:tr>
      <w:tr w:rsidR="004358C1" w:rsidRPr="004358C1" w14:paraId="3E45AE19"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0BF1E6A"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2EFEA798"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7A7038F3"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220 мест</w:t>
            </w:r>
          </w:p>
        </w:tc>
      </w:tr>
      <w:tr w:rsidR="00690C6E" w:rsidRPr="004358C1" w14:paraId="15CF0DF4"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234DD9C"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11266C10"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0A0C52B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435715B1" w14:textId="77777777" w:rsidR="00690C6E" w:rsidRPr="004358C1" w:rsidRDefault="00690C6E" w:rsidP="00690C6E">
      <w:pPr>
        <w:contextualSpacing/>
        <w:rPr>
          <w:rFonts w:ascii="Times New Roman" w:eastAsia="Times New Roman" w:hAnsi="Times New Roman" w:cs="Times New Roman"/>
          <w:sz w:val="28"/>
          <w:szCs w:val="28"/>
          <w:lang w:eastAsia="en-US"/>
        </w:rPr>
      </w:pPr>
    </w:p>
    <w:p w14:paraId="7EE80F26" w14:textId="77777777" w:rsidR="00690C6E" w:rsidRPr="004358C1" w:rsidRDefault="00690C6E"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51</w:t>
      </w:r>
    </w:p>
    <w:p w14:paraId="279A1B91" w14:textId="77777777" w:rsidR="00690C6E" w:rsidRPr="004358C1" w:rsidRDefault="00690C6E" w:rsidP="00690C6E">
      <w:pPr>
        <w:contextualSpacing/>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690C6E" w:rsidRPr="004358C1" w14:paraId="47E59903"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E205FC4"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1B06D718"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707674FB"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0B72A30B"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bl>
    <w:p w14:paraId="4E2BF4E3" w14:textId="77777777" w:rsidR="00690C6E" w:rsidRPr="004358C1" w:rsidRDefault="00690C6E" w:rsidP="00690C6E">
      <w:pPr>
        <w:contextualSpacing/>
        <w:rPr>
          <w:rFonts w:ascii="Times New Roman" w:eastAsia="Times New Roman" w:hAnsi="Times New Roman" w:cs="Times New Roman"/>
          <w:sz w:val="4"/>
          <w:szCs w:val="4"/>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2BC35C5C" w14:textId="77777777" w:rsidTr="004942BF">
        <w:trPr>
          <w:tblHeader/>
        </w:trPr>
        <w:tc>
          <w:tcPr>
            <w:tcW w:w="314" w:type="pct"/>
            <w:tcBorders>
              <w:top w:val="single" w:sz="4" w:space="0" w:color="auto"/>
              <w:left w:val="single" w:sz="4" w:space="0" w:color="auto"/>
              <w:bottom w:val="single" w:sz="4" w:space="0" w:color="auto"/>
              <w:right w:val="single" w:sz="4" w:space="0" w:color="auto"/>
            </w:tcBorders>
          </w:tcPr>
          <w:p w14:paraId="075E786B"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tcPr>
          <w:p w14:paraId="4E3E4D14"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397" w:type="pct"/>
            <w:tcBorders>
              <w:top w:val="single" w:sz="4" w:space="0" w:color="auto"/>
              <w:left w:val="single" w:sz="4" w:space="0" w:color="auto"/>
              <w:bottom w:val="single" w:sz="4" w:space="0" w:color="auto"/>
              <w:right w:val="single" w:sz="4" w:space="0" w:color="auto"/>
            </w:tcBorders>
          </w:tcPr>
          <w:p w14:paraId="471FD88C"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r>
      <w:tr w:rsidR="004358C1" w:rsidRPr="004358C1" w14:paraId="385F543A"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0BB05AD"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21D55F91"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tcPr>
          <w:p w14:paraId="7F5D464F" w14:textId="6C852011" w:rsidR="00690C6E" w:rsidRPr="004358C1" w:rsidRDefault="00CF69F5" w:rsidP="00A46290">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 xml:space="preserve">здание яслей. 152912, Российская Федерация, Ярославская область, </w:t>
            </w:r>
            <w:r w:rsidRPr="004358C1">
              <w:rPr>
                <w:rFonts w:ascii="Times New Roman" w:eastAsia="Calibri" w:hAnsi="Times New Roman" w:cs="Times New Roman"/>
                <w:sz w:val="24"/>
                <w:szCs w:val="24"/>
              </w:rPr>
              <w:lastRenderedPageBreak/>
              <w:t>городской округ г</w:t>
            </w:r>
            <w:r w:rsidR="00A46290" w:rsidRPr="004358C1">
              <w:rPr>
                <w:rFonts w:ascii="Times New Roman" w:eastAsia="Calibri" w:hAnsi="Times New Roman" w:cs="Times New Roman"/>
                <w:sz w:val="24"/>
                <w:szCs w:val="24"/>
              </w:rPr>
              <w:t>.</w:t>
            </w:r>
            <w:r w:rsidRPr="004358C1">
              <w:rPr>
                <w:rFonts w:ascii="Times New Roman" w:eastAsia="Calibri" w:hAnsi="Times New Roman" w:cs="Times New Roman"/>
                <w:sz w:val="24"/>
                <w:szCs w:val="24"/>
              </w:rPr>
              <w:t xml:space="preserve"> Рыбинск, район Северный поселок, ул. Лизы Чайкиной, д.3а, корп. 1</w:t>
            </w:r>
          </w:p>
        </w:tc>
      </w:tr>
      <w:tr w:rsidR="004358C1" w:rsidRPr="004358C1" w14:paraId="4056B36D"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C2EF92E"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2.</w:t>
            </w:r>
          </w:p>
        </w:tc>
        <w:tc>
          <w:tcPr>
            <w:tcW w:w="2289" w:type="pct"/>
            <w:tcBorders>
              <w:top w:val="single" w:sz="4" w:space="0" w:color="auto"/>
              <w:left w:val="single" w:sz="4" w:space="0" w:color="auto"/>
              <w:bottom w:val="single" w:sz="4" w:space="0" w:color="auto"/>
              <w:right w:val="single" w:sz="4" w:space="0" w:color="auto"/>
            </w:tcBorders>
            <w:hideMark/>
          </w:tcPr>
          <w:p w14:paraId="711A37D1"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15DC5287"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Рыбинска</w:t>
            </w:r>
          </w:p>
        </w:tc>
      </w:tr>
      <w:tr w:rsidR="004358C1" w:rsidRPr="004358C1" w14:paraId="13C54131"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92E20C8"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59AC7DB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49607069"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2019 – 2020 годы</w:t>
            </w:r>
          </w:p>
        </w:tc>
      </w:tr>
      <w:tr w:rsidR="004358C1" w:rsidRPr="004358C1" w14:paraId="58D4FDD1"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162AE80"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11CD12B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03546C8D" w14:textId="2AE3CEF1" w:rsidR="00690C6E" w:rsidRPr="004358C1" w:rsidRDefault="00CF69F5"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г. Рыбинск,  </w:t>
            </w:r>
            <w:r w:rsidRPr="004358C1">
              <w:rPr>
                <w:rFonts w:ascii="Times New Roman" w:eastAsia="Calibri" w:hAnsi="Times New Roman" w:cs="Times New Roman"/>
                <w:sz w:val="24"/>
                <w:szCs w:val="24"/>
              </w:rPr>
              <w:t>ул. Лизы Чайкиной, д.3а, корп. 1</w:t>
            </w:r>
          </w:p>
        </w:tc>
      </w:tr>
      <w:tr w:rsidR="004358C1" w:rsidRPr="004358C1" w14:paraId="4FFBF148"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7E1A154A"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49AFAAF9"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733EEC4B"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2BCC875E"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F64308D"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11A7391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5745CCBE" w14:textId="5ECD1484" w:rsidR="00690C6E" w:rsidRPr="004358C1" w:rsidRDefault="00B14E0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45 503,61</w:t>
            </w:r>
          </w:p>
        </w:tc>
      </w:tr>
      <w:tr w:rsidR="004358C1" w:rsidRPr="004358C1" w14:paraId="1C68D5CA"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6071DBAA"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0B0503A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5A698038"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40 мест</w:t>
            </w:r>
          </w:p>
        </w:tc>
      </w:tr>
      <w:tr w:rsidR="00690C6E" w:rsidRPr="004358C1" w14:paraId="63A57D60"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7CDE5A01"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792FDE5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3C715A6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5EC7BDEA" w14:textId="77777777" w:rsidR="00690C6E" w:rsidRPr="004358C1" w:rsidRDefault="00690C6E" w:rsidP="00690C6E">
      <w:pPr>
        <w:contextualSpacing/>
        <w:rPr>
          <w:rFonts w:ascii="Times New Roman" w:eastAsia="Times New Roman" w:hAnsi="Times New Roman" w:cs="Times New Roman"/>
          <w:sz w:val="28"/>
          <w:szCs w:val="28"/>
          <w:lang w:eastAsia="en-US"/>
        </w:rPr>
      </w:pPr>
    </w:p>
    <w:p w14:paraId="2FCDA562" w14:textId="77777777" w:rsidR="00690C6E" w:rsidRPr="004358C1" w:rsidRDefault="00690C6E"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52</w:t>
      </w:r>
    </w:p>
    <w:p w14:paraId="7F4E5F3D" w14:textId="77777777" w:rsidR="00690C6E" w:rsidRPr="004358C1" w:rsidRDefault="00690C6E" w:rsidP="00690C6E">
      <w:pPr>
        <w:contextualSpacing/>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0D51068C"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7CA8A1AA"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6C4EF65C"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2C4E0E26"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4981A2D8"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14AF3447"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2EF29B6"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3C2001F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tcPr>
          <w:p w14:paraId="0C805F0C" w14:textId="77777777" w:rsidR="00851BD8" w:rsidRPr="004358C1" w:rsidRDefault="00B4040A" w:rsidP="00851BD8">
            <w:pPr>
              <w:widowControl/>
              <w:autoSpaceDE/>
              <w:autoSpaceDN/>
              <w:adjustRightInd/>
              <w:contextualSpacing/>
              <w:rPr>
                <w:rFonts w:ascii="Times New Roman" w:eastAsia="Calibri" w:hAnsi="Times New Roman" w:cs="Times New Roman"/>
                <w:sz w:val="24"/>
                <w:szCs w:val="24"/>
              </w:rPr>
            </w:pPr>
            <w:r w:rsidRPr="004358C1">
              <w:rPr>
                <w:rFonts w:ascii="Times New Roman" w:eastAsia="Calibri" w:hAnsi="Times New Roman" w:cs="Times New Roman"/>
                <w:sz w:val="24"/>
                <w:szCs w:val="24"/>
              </w:rPr>
              <w:t xml:space="preserve">здание яслей. Ярославская область, </w:t>
            </w:r>
          </w:p>
          <w:p w14:paraId="6F6BC69C" w14:textId="33CAFCEB" w:rsidR="00690C6E" w:rsidRPr="004358C1" w:rsidRDefault="00B4040A" w:rsidP="00851BD8">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Calibri" w:hAnsi="Times New Roman" w:cs="Times New Roman"/>
                <w:sz w:val="24"/>
                <w:szCs w:val="24"/>
              </w:rPr>
              <w:t>г</w:t>
            </w:r>
            <w:r w:rsidR="00851BD8" w:rsidRPr="004358C1">
              <w:rPr>
                <w:rFonts w:ascii="Times New Roman" w:eastAsia="Calibri" w:hAnsi="Times New Roman" w:cs="Times New Roman"/>
                <w:sz w:val="24"/>
                <w:szCs w:val="24"/>
              </w:rPr>
              <w:t xml:space="preserve">. </w:t>
            </w:r>
            <w:r w:rsidRPr="004358C1">
              <w:rPr>
                <w:rFonts w:ascii="Times New Roman" w:eastAsia="Calibri" w:hAnsi="Times New Roman" w:cs="Times New Roman"/>
                <w:sz w:val="24"/>
                <w:szCs w:val="24"/>
              </w:rPr>
              <w:t>Рыбинск, ул. 50 лет ВЛКСМ, д. 22</w:t>
            </w:r>
          </w:p>
        </w:tc>
      </w:tr>
      <w:tr w:rsidR="004358C1" w:rsidRPr="004358C1" w14:paraId="27252B95"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207546F6"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4E300390"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23058DF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Рыбинска</w:t>
            </w:r>
          </w:p>
        </w:tc>
      </w:tr>
      <w:tr w:rsidR="004358C1" w:rsidRPr="004358C1" w14:paraId="1DE5B526"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805B298"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6DA14549"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5EEBFA1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2019 – 2020 годы</w:t>
            </w:r>
          </w:p>
        </w:tc>
      </w:tr>
      <w:tr w:rsidR="004358C1" w:rsidRPr="004358C1" w14:paraId="61BD982F"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0632B27"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477B416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5E89A64C" w14:textId="5A8FC779" w:rsidR="00690C6E" w:rsidRPr="004358C1" w:rsidRDefault="00690C6E" w:rsidP="00B4040A">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 xml:space="preserve">г. Рыбинск, </w:t>
            </w:r>
            <w:r w:rsidR="00B4040A" w:rsidRPr="004358C1">
              <w:rPr>
                <w:rFonts w:ascii="Times New Roman" w:eastAsia="Calibri" w:hAnsi="Times New Roman" w:cs="Times New Roman"/>
                <w:sz w:val="24"/>
                <w:szCs w:val="24"/>
              </w:rPr>
              <w:t>ул. 50 лет ВЛКСМ, д. 22</w:t>
            </w:r>
          </w:p>
        </w:tc>
      </w:tr>
      <w:tr w:rsidR="004358C1" w:rsidRPr="004358C1" w14:paraId="05DD7151"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41843677"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082A429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58490F51"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69941961"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B50F091"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0B29B0BD"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596DEFC4" w14:textId="62ECCC5F" w:rsidR="00690C6E" w:rsidRPr="004358C1" w:rsidRDefault="00B14E0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44 478,98</w:t>
            </w:r>
          </w:p>
        </w:tc>
      </w:tr>
      <w:tr w:rsidR="004358C1" w:rsidRPr="004358C1" w14:paraId="0DC3303C"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719E7CA5"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6820C10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4B9AD3FB"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40 мест</w:t>
            </w:r>
          </w:p>
        </w:tc>
      </w:tr>
      <w:tr w:rsidR="00690C6E" w:rsidRPr="004358C1" w14:paraId="7C20AA42"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41E1E6E"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6282110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32D3A2FE"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0C30AAD4" w14:textId="77777777" w:rsidR="00690C6E" w:rsidRPr="004358C1" w:rsidRDefault="00690C6E" w:rsidP="00690C6E">
      <w:pPr>
        <w:widowControl/>
        <w:ind w:firstLine="709"/>
        <w:contextualSpacing/>
        <w:jc w:val="both"/>
        <w:rPr>
          <w:rFonts w:ascii="Times New Roman" w:eastAsia="Times New Roman" w:hAnsi="Times New Roman" w:cs="Times New Roman"/>
          <w:sz w:val="28"/>
          <w:szCs w:val="28"/>
          <w:lang w:eastAsia="en-US"/>
        </w:rPr>
      </w:pPr>
    </w:p>
    <w:p w14:paraId="42163C71" w14:textId="77777777" w:rsidR="00690C6E" w:rsidRPr="004358C1" w:rsidRDefault="00690C6E"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53</w:t>
      </w:r>
    </w:p>
    <w:p w14:paraId="6A198215" w14:textId="77777777" w:rsidR="00690C6E" w:rsidRPr="004358C1" w:rsidRDefault="00690C6E" w:rsidP="00690C6E">
      <w:pPr>
        <w:contextualSpacing/>
        <w:jc w:val="right"/>
        <w:rPr>
          <w:rFonts w:ascii="Times New Roman" w:eastAsia="Times New Roman" w:hAnsi="Times New Roman" w:cs="Times New Roman"/>
          <w:sz w:val="28"/>
          <w:szCs w:val="28"/>
        </w:rPr>
      </w:pPr>
    </w:p>
    <w:p w14:paraId="6FA040F5" w14:textId="77777777" w:rsidR="00690C6E" w:rsidRPr="004358C1" w:rsidRDefault="00690C6E" w:rsidP="00690C6E">
      <w:pPr>
        <w:contextualSpacing/>
        <w:jc w:val="right"/>
        <w:rPr>
          <w:rFonts w:ascii="Times New Roman" w:eastAsia="Times New Roman" w:hAnsi="Times New Roman" w:cs="Times New Roman"/>
          <w:sz w:val="28"/>
          <w:szCs w:val="28"/>
        </w:rPr>
      </w:pPr>
    </w:p>
    <w:p w14:paraId="71E8F555" w14:textId="77777777" w:rsidR="00690C6E" w:rsidRPr="004358C1" w:rsidRDefault="00690C6E" w:rsidP="00690C6E">
      <w:pPr>
        <w:contextualSpacing/>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690C6E" w:rsidRPr="004358C1" w14:paraId="53E984B0"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118A129"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w:t>
            </w:r>
          </w:p>
          <w:p w14:paraId="78EB6F4B"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7B19826F"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1CADD5A3"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bl>
    <w:p w14:paraId="40942FCD" w14:textId="77777777" w:rsidR="00690C6E" w:rsidRPr="004358C1" w:rsidRDefault="00690C6E" w:rsidP="00690C6E">
      <w:pPr>
        <w:contextualSpacing/>
        <w:rPr>
          <w:rFonts w:ascii="Times New Roman" w:eastAsia="Times New Roman" w:hAnsi="Times New Roman" w:cs="Times New Roman"/>
          <w:sz w:val="4"/>
          <w:szCs w:val="4"/>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6F0F761F" w14:textId="77777777" w:rsidTr="004942BF">
        <w:trPr>
          <w:tblHeader/>
        </w:trPr>
        <w:tc>
          <w:tcPr>
            <w:tcW w:w="314" w:type="pct"/>
            <w:tcBorders>
              <w:top w:val="single" w:sz="4" w:space="0" w:color="auto"/>
              <w:left w:val="single" w:sz="4" w:space="0" w:color="auto"/>
              <w:bottom w:val="single" w:sz="4" w:space="0" w:color="auto"/>
              <w:right w:val="single" w:sz="4" w:space="0" w:color="auto"/>
            </w:tcBorders>
          </w:tcPr>
          <w:p w14:paraId="0FFA997A"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tcPr>
          <w:p w14:paraId="1BDE942C"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397" w:type="pct"/>
            <w:tcBorders>
              <w:top w:val="single" w:sz="4" w:space="0" w:color="auto"/>
              <w:left w:val="single" w:sz="4" w:space="0" w:color="auto"/>
              <w:bottom w:val="single" w:sz="4" w:space="0" w:color="auto"/>
              <w:right w:val="single" w:sz="4" w:space="0" w:color="auto"/>
            </w:tcBorders>
          </w:tcPr>
          <w:p w14:paraId="44E70DF6"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r>
      <w:tr w:rsidR="004358C1" w:rsidRPr="004358C1" w14:paraId="151D1D03"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F3388B6"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371074ED"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tcPr>
          <w:p w14:paraId="0D627487" w14:textId="1AF9BAAD" w:rsidR="00690C6E" w:rsidRPr="004358C1" w:rsidRDefault="00E17E2F"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здание яслей. Ярославская область, г. Рыбинск, ул. Куйбышева, дом 7а</w:t>
            </w:r>
          </w:p>
        </w:tc>
      </w:tr>
      <w:tr w:rsidR="004358C1" w:rsidRPr="004358C1" w14:paraId="3A99B7F1"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8EEB7E3"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191130F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43915C9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Рыбинска</w:t>
            </w:r>
          </w:p>
        </w:tc>
      </w:tr>
      <w:tr w:rsidR="004358C1" w:rsidRPr="004358C1" w14:paraId="1AFE4DC4"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6325D09"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4527FCD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2A1C4E8D" w14:textId="721F6FA9" w:rsidR="00690C6E" w:rsidRPr="004358C1" w:rsidRDefault="00690C6E" w:rsidP="007C42B4">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w:t>
            </w:r>
            <w:r w:rsidR="007C42B4" w:rsidRPr="004358C1">
              <w:rPr>
                <w:rFonts w:ascii="Times New Roman" w:eastAsia="Times New Roman" w:hAnsi="Times New Roman" w:cs="Times New Roman"/>
                <w:sz w:val="24"/>
                <w:szCs w:val="24"/>
                <w:lang w:eastAsia="en-US"/>
              </w:rPr>
              <w:t>20 – 2021</w:t>
            </w:r>
            <w:r w:rsidRPr="004358C1">
              <w:rPr>
                <w:rFonts w:ascii="Times New Roman" w:eastAsia="Times New Roman" w:hAnsi="Times New Roman" w:cs="Times New Roman"/>
                <w:sz w:val="24"/>
                <w:szCs w:val="24"/>
                <w:lang w:eastAsia="en-US"/>
              </w:rPr>
              <w:t xml:space="preserve"> годы</w:t>
            </w:r>
          </w:p>
        </w:tc>
      </w:tr>
      <w:tr w:rsidR="004358C1" w:rsidRPr="004358C1" w14:paraId="02ECE887"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28FA2A2D"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2030CF40"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0B8B87F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Рыбинск, ул. Куйбышева, д. 7а</w:t>
            </w:r>
          </w:p>
        </w:tc>
      </w:tr>
      <w:tr w:rsidR="004358C1" w:rsidRPr="004358C1" w14:paraId="6E6C38AD"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5A140EF"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2644EC0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3D1F221B"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31E83BCC"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48C74101"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1F159C7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1B1FE6D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32 136,293</w:t>
            </w:r>
          </w:p>
        </w:tc>
      </w:tr>
      <w:tr w:rsidR="004358C1" w:rsidRPr="004358C1" w14:paraId="11DE20C8"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54ACB97"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11712877"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3D2A111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40 мест</w:t>
            </w:r>
          </w:p>
        </w:tc>
      </w:tr>
      <w:tr w:rsidR="00690C6E" w:rsidRPr="004358C1" w14:paraId="1B97A71B"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19C5D72"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36B9882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06A8FA51"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23F27AB2" w14:textId="77777777" w:rsidR="00690C6E" w:rsidRPr="004358C1" w:rsidRDefault="00690C6E" w:rsidP="00690C6E">
      <w:pPr>
        <w:widowControl/>
        <w:ind w:firstLine="709"/>
        <w:contextualSpacing/>
        <w:jc w:val="both"/>
        <w:rPr>
          <w:rFonts w:ascii="Times New Roman" w:eastAsia="Times New Roman" w:hAnsi="Times New Roman" w:cs="Times New Roman"/>
          <w:sz w:val="28"/>
          <w:szCs w:val="28"/>
          <w:lang w:eastAsia="en-US"/>
        </w:rPr>
      </w:pPr>
    </w:p>
    <w:p w14:paraId="2859C7DF" w14:textId="77777777" w:rsidR="00690C6E" w:rsidRPr="004358C1" w:rsidRDefault="00690C6E"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54</w:t>
      </w:r>
    </w:p>
    <w:p w14:paraId="17557B40" w14:textId="77777777" w:rsidR="00690C6E" w:rsidRPr="004358C1" w:rsidRDefault="00690C6E" w:rsidP="00690C6E">
      <w:pPr>
        <w:contextualSpacing/>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278B3A6D"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4565F36F"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7338B11A"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60EF3318"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53881B46"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66F602DD"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4A28BE88"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1822506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tcPr>
          <w:p w14:paraId="7F75D840" w14:textId="7EC97F79" w:rsidR="00690C6E" w:rsidRPr="004358C1" w:rsidRDefault="00941135"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здание яслей. 152912, Ярославская область, г. Рыбинск, ул. Крестовая, д. 122а</w:t>
            </w:r>
          </w:p>
        </w:tc>
      </w:tr>
      <w:tr w:rsidR="004358C1" w:rsidRPr="004358C1" w14:paraId="61AD929C"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6D8BC9E"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43C8B531"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05DBF0B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Рыбинска</w:t>
            </w:r>
          </w:p>
        </w:tc>
      </w:tr>
      <w:tr w:rsidR="004358C1" w:rsidRPr="004358C1" w14:paraId="05413B45"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ADE627B"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2074F389"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41AF82FF" w14:textId="407F1DFE" w:rsidR="00690C6E" w:rsidRPr="004358C1" w:rsidRDefault="00690C6E" w:rsidP="007C42B4">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w:t>
            </w:r>
            <w:r w:rsidR="007C42B4" w:rsidRPr="004358C1">
              <w:rPr>
                <w:rFonts w:ascii="Times New Roman" w:eastAsia="Times New Roman" w:hAnsi="Times New Roman" w:cs="Times New Roman"/>
                <w:sz w:val="24"/>
                <w:szCs w:val="24"/>
                <w:lang w:eastAsia="en-US"/>
              </w:rPr>
              <w:t>19 – 2020</w:t>
            </w:r>
            <w:r w:rsidRPr="004358C1">
              <w:rPr>
                <w:rFonts w:ascii="Times New Roman" w:eastAsia="Times New Roman" w:hAnsi="Times New Roman" w:cs="Times New Roman"/>
                <w:sz w:val="24"/>
                <w:szCs w:val="24"/>
                <w:lang w:eastAsia="en-US"/>
              </w:rPr>
              <w:t xml:space="preserve"> годы</w:t>
            </w:r>
          </w:p>
        </w:tc>
      </w:tr>
      <w:tr w:rsidR="004358C1" w:rsidRPr="004358C1" w14:paraId="6A4E6A64"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28B763F"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2B4420D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6FAD66D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 Рыбинск, ул. Крестовая, д. 122а</w:t>
            </w:r>
          </w:p>
        </w:tc>
      </w:tr>
      <w:tr w:rsidR="004358C1" w:rsidRPr="004358C1" w14:paraId="2BB15231"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D5471F1"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0BA40EC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2FD8D00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5EA10B7B"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4CAAFDBD"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56D510A1"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46EBC994" w14:textId="0425586F" w:rsidR="00690C6E" w:rsidRPr="004358C1" w:rsidRDefault="000D49A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43 764,33</w:t>
            </w:r>
          </w:p>
        </w:tc>
      </w:tr>
      <w:tr w:rsidR="004358C1" w:rsidRPr="004358C1" w14:paraId="335557B5"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634249EB"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011AAD38"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7773DF9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40 мест</w:t>
            </w:r>
          </w:p>
        </w:tc>
      </w:tr>
      <w:tr w:rsidR="00690C6E" w:rsidRPr="004358C1" w14:paraId="0950422B"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6C129471"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1FD59D27"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60FA9C6F"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6707180D" w14:textId="77777777" w:rsidR="00690C6E" w:rsidRPr="004358C1" w:rsidRDefault="00690C6E" w:rsidP="00690C6E">
      <w:pPr>
        <w:contextualSpacing/>
        <w:jc w:val="right"/>
        <w:rPr>
          <w:rFonts w:ascii="Times New Roman" w:eastAsia="Times New Roman" w:hAnsi="Times New Roman" w:cs="Times New Roman"/>
          <w:sz w:val="28"/>
          <w:szCs w:val="28"/>
        </w:rPr>
      </w:pPr>
    </w:p>
    <w:p w14:paraId="16329FEA" w14:textId="77777777" w:rsidR="00690C6E" w:rsidRPr="004358C1" w:rsidRDefault="00690C6E"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55</w:t>
      </w:r>
    </w:p>
    <w:p w14:paraId="2F2D8AC8" w14:textId="77777777" w:rsidR="00690C6E" w:rsidRPr="004358C1" w:rsidRDefault="00690C6E" w:rsidP="00690C6E">
      <w:pPr>
        <w:contextualSpacing/>
        <w:jc w:val="right"/>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690C6E" w:rsidRPr="004358C1" w14:paraId="7F979EC4"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131EC08"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7338AC6B"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603B89F1"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6727DEB4"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bl>
    <w:p w14:paraId="76B2BD4F" w14:textId="77777777" w:rsidR="00690C6E" w:rsidRPr="004358C1" w:rsidRDefault="00690C6E" w:rsidP="00690C6E">
      <w:pPr>
        <w:contextualSpacing/>
        <w:rPr>
          <w:rFonts w:ascii="Times New Roman" w:eastAsia="Times New Roman" w:hAnsi="Times New Roman" w:cs="Times New Roman"/>
          <w:sz w:val="4"/>
          <w:szCs w:val="4"/>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3C6C2ED9" w14:textId="77777777" w:rsidTr="004942BF">
        <w:trPr>
          <w:tblHeader/>
        </w:trPr>
        <w:tc>
          <w:tcPr>
            <w:tcW w:w="314" w:type="pct"/>
            <w:tcBorders>
              <w:top w:val="single" w:sz="4" w:space="0" w:color="auto"/>
              <w:left w:val="single" w:sz="4" w:space="0" w:color="auto"/>
              <w:bottom w:val="single" w:sz="4" w:space="0" w:color="auto"/>
              <w:right w:val="single" w:sz="4" w:space="0" w:color="auto"/>
            </w:tcBorders>
          </w:tcPr>
          <w:p w14:paraId="4215867F"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lastRenderedPageBreak/>
              <w:t>1</w:t>
            </w:r>
          </w:p>
        </w:tc>
        <w:tc>
          <w:tcPr>
            <w:tcW w:w="2289" w:type="pct"/>
            <w:tcBorders>
              <w:top w:val="single" w:sz="4" w:space="0" w:color="auto"/>
              <w:left w:val="single" w:sz="4" w:space="0" w:color="auto"/>
              <w:bottom w:val="single" w:sz="4" w:space="0" w:color="auto"/>
              <w:right w:val="single" w:sz="4" w:space="0" w:color="auto"/>
            </w:tcBorders>
          </w:tcPr>
          <w:p w14:paraId="4ED58749"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397" w:type="pct"/>
            <w:tcBorders>
              <w:top w:val="single" w:sz="4" w:space="0" w:color="auto"/>
              <w:left w:val="single" w:sz="4" w:space="0" w:color="auto"/>
              <w:bottom w:val="single" w:sz="4" w:space="0" w:color="auto"/>
              <w:right w:val="single" w:sz="4" w:space="0" w:color="auto"/>
            </w:tcBorders>
          </w:tcPr>
          <w:p w14:paraId="70B3CA7E"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r>
      <w:tr w:rsidR="004358C1" w:rsidRPr="004358C1" w14:paraId="43699F34"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1D4E040A"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54FDB8DE"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tcPr>
          <w:p w14:paraId="267075F2" w14:textId="194E6FE9"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дошкольное образовательное учреждение, Ярославский МР, Кузн</w:t>
            </w:r>
            <w:r w:rsidR="003B79B5" w:rsidRPr="004358C1">
              <w:rPr>
                <w:rFonts w:ascii="Times New Roman" w:eastAsia="Times New Roman" w:hAnsi="Times New Roman" w:cs="Times New Roman"/>
                <w:sz w:val="24"/>
                <w:szCs w:val="24"/>
                <w:lang w:eastAsia="en-US"/>
              </w:rPr>
              <w:t xml:space="preserve">ечихинское сельское поселение, </w:t>
            </w:r>
            <w:r w:rsidRPr="004358C1">
              <w:rPr>
                <w:rFonts w:ascii="Times New Roman" w:eastAsia="Times New Roman" w:hAnsi="Times New Roman" w:cs="Times New Roman"/>
                <w:sz w:val="24"/>
                <w:szCs w:val="24"/>
                <w:lang w:eastAsia="en-US"/>
              </w:rPr>
              <w:t>дер. Кузнечиха</w:t>
            </w:r>
          </w:p>
        </w:tc>
      </w:tr>
      <w:tr w:rsidR="004358C1" w:rsidRPr="004358C1" w14:paraId="20D39D7B"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460D6302"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0A9C2AC2"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2420FE97"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Ярославского МР</w:t>
            </w:r>
          </w:p>
        </w:tc>
      </w:tr>
      <w:tr w:rsidR="004358C1" w:rsidRPr="004358C1" w14:paraId="13B3B677"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714D3B1E"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3AE1DA0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0575CFDB"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2020 – 2021 годы</w:t>
            </w:r>
          </w:p>
        </w:tc>
      </w:tr>
      <w:tr w:rsidR="004358C1" w:rsidRPr="004358C1" w14:paraId="5787825F"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706BA5A8"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6CBF013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769F478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Ярославский МР, Кузнечихинское сельское поселение, дер. Кузнечиха</w:t>
            </w:r>
          </w:p>
        </w:tc>
      </w:tr>
      <w:tr w:rsidR="004358C1" w:rsidRPr="004358C1" w14:paraId="11C867E8"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4A15440"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3C29D7A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2C4297DB"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5926AACA"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5046DD5D"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49A7077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27D60911" w14:textId="621BE1D2" w:rsidR="00690C6E" w:rsidRPr="004358C1" w:rsidRDefault="00E67438"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77 530,788</w:t>
            </w:r>
          </w:p>
        </w:tc>
      </w:tr>
      <w:tr w:rsidR="004358C1" w:rsidRPr="004358C1" w14:paraId="265202DC"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B72EA83"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429B8958"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63F0C211"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90 мест</w:t>
            </w:r>
          </w:p>
        </w:tc>
      </w:tr>
      <w:tr w:rsidR="00690C6E" w:rsidRPr="004358C1" w14:paraId="46F5008C"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3446EFD"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6362BB2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5DB369F7"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4022D034" w14:textId="77777777" w:rsidR="00690C6E" w:rsidRPr="004358C1" w:rsidRDefault="00690C6E" w:rsidP="00690C6E">
      <w:pPr>
        <w:widowControl/>
        <w:ind w:firstLine="709"/>
        <w:contextualSpacing/>
        <w:jc w:val="both"/>
        <w:rPr>
          <w:rFonts w:ascii="Times New Roman" w:eastAsia="Times New Roman" w:hAnsi="Times New Roman" w:cs="Times New Roman"/>
          <w:sz w:val="28"/>
          <w:szCs w:val="28"/>
          <w:lang w:eastAsia="en-US"/>
        </w:rPr>
      </w:pPr>
    </w:p>
    <w:p w14:paraId="129A3076" w14:textId="77777777" w:rsidR="00690C6E" w:rsidRPr="004358C1" w:rsidRDefault="00690C6E" w:rsidP="00690C6E">
      <w:pPr>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Паспорт 56</w:t>
      </w:r>
    </w:p>
    <w:p w14:paraId="4041E2FA" w14:textId="77777777" w:rsidR="00690C6E" w:rsidRPr="004358C1" w:rsidRDefault="00690C6E" w:rsidP="00690C6E">
      <w:pPr>
        <w:contextualSpacing/>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4462"/>
        <w:gridCol w:w="4673"/>
      </w:tblGrid>
      <w:tr w:rsidR="004358C1" w:rsidRPr="004358C1" w14:paraId="494255B4"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AAD6EEE" w14:textId="77777777" w:rsidR="00690C6E" w:rsidRPr="004358C1" w:rsidRDefault="00690C6E" w:rsidP="00690C6E">
            <w:pPr>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p w14:paraId="2A857FB2" w14:textId="77777777" w:rsidR="00690C6E" w:rsidRPr="004358C1" w:rsidRDefault="00690C6E" w:rsidP="00690C6E">
            <w:pPr>
              <w:widowControl/>
              <w:autoSpaceDE/>
              <w:autoSpaceDN/>
              <w:adjustRightInd/>
              <w:ind w:left="-61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п/п</w:t>
            </w:r>
          </w:p>
        </w:tc>
        <w:tc>
          <w:tcPr>
            <w:tcW w:w="2289" w:type="pct"/>
            <w:tcBorders>
              <w:top w:val="single" w:sz="4" w:space="0" w:color="auto"/>
              <w:left w:val="single" w:sz="4" w:space="0" w:color="auto"/>
              <w:bottom w:val="single" w:sz="4" w:space="0" w:color="auto"/>
              <w:right w:val="single" w:sz="4" w:space="0" w:color="auto"/>
            </w:tcBorders>
            <w:hideMark/>
          </w:tcPr>
          <w:p w14:paraId="5E80A455"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характеристики</w:t>
            </w:r>
            <w:r w:rsidRPr="004358C1">
              <w:rPr>
                <w:rFonts w:ascii="Times New Roman" w:eastAsia="Times New Roman" w:hAnsi="Times New Roman" w:cs="Times New Roman"/>
                <w:sz w:val="24"/>
                <w:szCs w:val="24"/>
                <w:lang w:eastAsia="en-US"/>
              </w:rPr>
              <w:br/>
              <w:t>объекта/проекта</w:t>
            </w:r>
          </w:p>
        </w:tc>
        <w:tc>
          <w:tcPr>
            <w:tcW w:w="2397" w:type="pct"/>
            <w:tcBorders>
              <w:top w:val="single" w:sz="4" w:space="0" w:color="auto"/>
              <w:left w:val="single" w:sz="4" w:space="0" w:color="auto"/>
              <w:bottom w:val="single" w:sz="4" w:space="0" w:color="auto"/>
              <w:right w:val="single" w:sz="4" w:space="0" w:color="auto"/>
            </w:tcBorders>
            <w:hideMark/>
          </w:tcPr>
          <w:p w14:paraId="082D3476" w14:textId="77777777" w:rsidR="00690C6E" w:rsidRPr="004358C1" w:rsidRDefault="00690C6E" w:rsidP="00690C6E">
            <w:pPr>
              <w:widowControl/>
              <w:autoSpaceDE/>
              <w:autoSpaceDN/>
              <w:adjustRightInd/>
              <w:ind w:left="-26" w:right="-196" w:firstLine="26"/>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характеристики</w:t>
            </w:r>
            <w:r w:rsidRPr="004358C1">
              <w:rPr>
                <w:rFonts w:ascii="Times New Roman" w:eastAsia="Times New Roman" w:hAnsi="Times New Roman" w:cs="Times New Roman"/>
                <w:sz w:val="24"/>
                <w:szCs w:val="24"/>
                <w:lang w:eastAsia="en-US"/>
              </w:rPr>
              <w:br/>
              <w:t>объекта/проекта</w:t>
            </w:r>
          </w:p>
        </w:tc>
      </w:tr>
      <w:tr w:rsidR="004358C1" w:rsidRPr="004358C1" w14:paraId="6409AB1A"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67C94680"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1.</w:t>
            </w:r>
          </w:p>
        </w:tc>
        <w:tc>
          <w:tcPr>
            <w:tcW w:w="2289" w:type="pct"/>
            <w:tcBorders>
              <w:top w:val="single" w:sz="4" w:space="0" w:color="auto"/>
              <w:left w:val="single" w:sz="4" w:space="0" w:color="auto"/>
              <w:bottom w:val="single" w:sz="4" w:space="0" w:color="auto"/>
              <w:right w:val="single" w:sz="4" w:space="0" w:color="auto"/>
            </w:tcBorders>
            <w:hideMark/>
          </w:tcPr>
          <w:p w14:paraId="2FA293DD"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Наименование объекта</w:t>
            </w:r>
          </w:p>
        </w:tc>
        <w:tc>
          <w:tcPr>
            <w:tcW w:w="2397" w:type="pct"/>
            <w:tcBorders>
              <w:top w:val="single" w:sz="4" w:space="0" w:color="auto"/>
              <w:left w:val="single" w:sz="4" w:space="0" w:color="auto"/>
              <w:bottom w:val="single" w:sz="4" w:space="0" w:color="auto"/>
              <w:right w:val="single" w:sz="4" w:space="0" w:color="auto"/>
            </w:tcBorders>
          </w:tcPr>
          <w:p w14:paraId="0B0F465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здание МДОУ на 90 мест, с инженерными коммуникациями и благоустройством территории, Ярославская область, г. Переславль-Залесский, Берендеевский пер.</w:t>
            </w:r>
          </w:p>
        </w:tc>
      </w:tr>
      <w:tr w:rsidR="004358C1" w:rsidRPr="004358C1" w14:paraId="0FFA039A"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61F5F330"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w:t>
            </w:r>
          </w:p>
        </w:tc>
        <w:tc>
          <w:tcPr>
            <w:tcW w:w="2289" w:type="pct"/>
            <w:tcBorders>
              <w:top w:val="single" w:sz="4" w:space="0" w:color="auto"/>
              <w:left w:val="single" w:sz="4" w:space="0" w:color="auto"/>
              <w:bottom w:val="single" w:sz="4" w:space="0" w:color="auto"/>
              <w:right w:val="single" w:sz="4" w:space="0" w:color="auto"/>
            </w:tcBorders>
            <w:hideMark/>
          </w:tcPr>
          <w:p w14:paraId="337F641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Цель инвестиционного проекта</w:t>
            </w:r>
          </w:p>
        </w:tc>
        <w:tc>
          <w:tcPr>
            <w:tcW w:w="2397" w:type="pct"/>
            <w:tcBorders>
              <w:top w:val="single" w:sz="4" w:space="0" w:color="auto"/>
              <w:left w:val="single" w:sz="4" w:space="0" w:color="auto"/>
              <w:bottom w:val="single" w:sz="4" w:space="0" w:color="auto"/>
              <w:right w:val="single" w:sz="4" w:space="0" w:color="auto"/>
            </w:tcBorders>
            <w:hideMark/>
          </w:tcPr>
          <w:p w14:paraId="393060B0"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обеспечение доступности дошкольного образования для жителей г. Переславля-Залесского</w:t>
            </w:r>
          </w:p>
        </w:tc>
      </w:tr>
      <w:tr w:rsidR="004358C1" w:rsidRPr="004358C1" w14:paraId="664965F0"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568DF40"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3.</w:t>
            </w:r>
          </w:p>
        </w:tc>
        <w:tc>
          <w:tcPr>
            <w:tcW w:w="2289" w:type="pct"/>
            <w:tcBorders>
              <w:top w:val="single" w:sz="4" w:space="0" w:color="auto"/>
              <w:left w:val="single" w:sz="4" w:space="0" w:color="auto"/>
              <w:bottom w:val="single" w:sz="4" w:space="0" w:color="auto"/>
              <w:right w:val="single" w:sz="4" w:space="0" w:color="auto"/>
            </w:tcBorders>
            <w:hideMark/>
          </w:tcPr>
          <w:p w14:paraId="2349457C"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Сроки строительства/реконструкции объекта, годы (начало и окончание)</w:t>
            </w:r>
          </w:p>
        </w:tc>
        <w:tc>
          <w:tcPr>
            <w:tcW w:w="2397" w:type="pct"/>
            <w:tcBorders>
              <w:top w:val="single" w:sz="4" w:space="0" w:color="auto"/>
              <w:left w:val="single" w:sz="4" w:space="0" w:color="auto"/>
              <w:bottom w:val="single" w:sz="4" w:space="0" w:color="auto"/>
              <w:right w:val="single" w:sz="4" w:space="0" w:color="auto"/>
            </w:tcBorders>
            <w:hideMark/>
          </w:tcPr>
          <w:p w14:paraId="4CFB7878"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2020 – 2021 годы</w:t>
            </w:r>
          </w:p>
        </w:tc>
      </w:tr>
      <w:tr w:rsidR="004358C1" w:rsidRPr="004358C1" w14:paraId="63DA2E6B"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28D899EE"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14:paraId="18960EF6"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Местонахождение объекта</w:t>
            </w:r>
          </w:p>
        </w:tc>
        <w:tc>
          <w:tcPr>
            <w:tcW w:w="2397" w:type="pct"/>
            <w:tcBorders>
              <w:top w:val="single" w:sz="4" w:space="0" w:color="auto"/>
              <w:left w:val="single" w:sz="4" w:space="0" w:color="auto"/>
              <w:bottom w:val="single" w:sz="4" w:space="0" w:color="auto"/>
              <w:right w:val="single" w:sz="4" w:space="0" w:color="auto"/>
            </w:tcBorders>
            <w:hideMark/>
          </w:tcPr>
          <w:p w14:paraId="4FC8C27E"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Ярославская обл., г. Переславль-Залесский, Берендеевский пер.</w:t>
            </w:r>
          </w:p>
        </w:tc>
      </w:tr>
      <w:tr w:rsidR="004358C1" w:rsidRPr="004358C1" w14:paraId="2EDB7B74"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4433A61F"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14:paraId="0C78D8A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Главный распорядитель средств областного бюджета</w:t>
            </w:r>
          </w:p>
        </w:tc>
        <w:tc>
          <w:tcPr>
            <w:tcW w:w="2397" w:type="pct"/>
            <w:tcBorders>
              <w:top w:val="single" w:sz="4" w:space="0" w:color="auto"/>
              <w:left w:val="single" w:sz="4" w:space="0" w:color="auto"/>
              <w:bottom w:val="single" w:sz="4" w:space="0" w:color="auto"/>
              <w:right w:val="single" w:sz="4" w:space="0" w:color="auto"/>
            </w:tcBorders>
            <w:hideMark/>
          </w:tcPr>
          <w:p w14:paraId="131BDC3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ДС ЯО</w:t>
            </w:r>
          </w:p>
        </w:tc>
      </w:tr>
      <w:tr w:rsidR="004358C1" w:rsidRPr="004358C1" w14:paraId="5B41C792"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351BCC56"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6.</w:t>
            </w:r>
          </w:p>
        </w:tc>
        <w:tc>
          <w:tcPr>
            <w:tcW w:w="2289" w:type="pct"/>
            <w:tcBorders>
              <w:top w:val="single" w:sz="4" w:space="0" w:color="auto"/>
              <w:left w:val="single" w:sz="4" w:space="0" w:color="auto"/>
              <w:bottom w:val="single" w:sz="4" w:space="0" w:color="auto"/>
              <w:right w:val="single" w:sz="4" w:space="0" w:color="auto"/>
            </w:tcBorders>
            <w:hideMark/>
          </w:tcPr>
          <w:p w14:paraId="067AC5C1"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Предполагаемая стоимость объекта, тыс. руб. (в текущих ценах)</w:t>
            </w:r>
          </w:p>
        </w:tc>
        <w:tc>
          <w:tcPr>
            <w:tcW w:w="2397" w:type="pct"/>
            <w:tcBorders>
              <w:top w:val="single" w:sz="4" w:space="0" w:color="auto"/>
              <w:left w:val="single" w:sz="4" w:space="0" w:color="auto"/>
              <w:bottom w:val="single" w:sz="4" w:space="0" w:color="auto"/>
              <w:right w:val="single" w:sz="4" w:space="0" w:color="auto"/>
            </w:tcBorders>
            <w:hideMark/>
          </w:tcPr>
          <w:p w14:paraId="2F012DAB" w14:textId="26382113" w:rsidR="00690C6E" w:rsidRPr="004358C1" w:rsidRDefault="000D49A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96 693,05</w:t>
            </w:r>
          </w:p>
        </w:tc>
      </w:tr>
      <w:tr w:rsidR="004358C1" w:rsidRPr="004358C1" w14:paraId="1732A373"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5920CB3"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7.</w:t>
            </w:r>
          </w:p>
        </w:tc>
        <w:tc>
          <w:tcPr>
            <w:tcW w:w="2289" w:type="pct"/>
            <w:tcBorders>
              <w:top w:val="single" w:sz="4" w:space="0" w:color="auto"/>
              <w:left w:val="single" w:sz="4" w:space="0" w:color="auto"/>
              <w:bottom w:val="single" w:sz="4" w:space="0" w:color="auto"/>
              <w:right w:val="single" w:sz="4" w:space="0" w:color="auto"/>
            </w:tcBorders>
            <w:hideMark/>
          </w:tcPr>
          <w:p w14:paraId="4EFDEEA4"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Количество мест для реализации основной общеобразовательной программы дошкольного образования</w:t>
            </w:r>
          </w:p>
        </w:tc>
        <w:tc>
          <w:tcPr>
            <w:tcW w:w="2397" w:type="pct"/>
            <w:tcBorders>
              <w:top w:val="single" w:sz="4" w:space="0" w:color="auto"/>
              <w:left w:val="single" w:sz="4" w:space="0" w:color="auto"/>
              <w:bottom w:val="single" w:sz="4" w:space="0" w:color="auto"/>
              <w:right w:val="single" w:sz="4" w:space="0" w:color="auto"/>
            </w:tcBorders>
            <w:hideMark/>
          </w:tcPr>
          <w:p w14:paraId="7EB8EB95"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90 мест</w:t>
            </w:r>
          </w:p>
        </w:tc>
      </w:tr>
      <w:tr w:rsidR="00690C6E" w:rsidRPr="004358C1" w14:paraId="0A19E012" w14:textId="77777777" w:rsidTr="004942BF">
        <w:tc>
          <w:tcPr>
            <w:tcW w:w="314" w:type="pct"/>
            <w:tcBorders>
              <w:top w:val="single" w:sz="4" w:space="0" w:color="auto"/>
              <w:left w:val="single" w:sz="4" w:space="0" w:color="auto"/>
              <w:bottom w:val="single" w:sz="4" w:space="0" w:color="auto"/>
              <w:right w:val="single" w:sz="4" w:space="0" w:color="auto"/>
            </w:tcBorders>
            <w:hideMark/>
          </w:tcPr>
          <w:p w14:paraId="0CB5310C" w14:textId="77777777" w:rsidR="00690C6E" w:rsidRPr="004358C1" w:rsidRDefault="00690C6E" w:rsidP="00690C6E">
            <w:pPr>
              <w:widowControl/>
              <w:autoSpaceDE/>
              <w:autoSpaceDN/>
              <w:adjustRightInd/>
              <w:ind w:left="-567" w:firstLine="567"/>
              <w:contextualSpacing/>
              <w:jc w:val="center"/>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8.</w:t>
            </w:r>
          </w:p>
        </w:tc>
        <w:tc>
          <w:tcPr>
            <w:tcW w:w="2289" w:type="pct"/>
            <w:tcBorders>
              <w:top w:val="single" w:sz="4" w:space="0" w:color="auto"/>
              <w:left w:val="single" w:sz="4" w:space="0" w:color="auto"/>
              <w:bottom w:val="single" w:sz="4" w:space="0" w:color="auto"/>
              <w:right w:val="single" w:sz="4" w:space="0" w:color="auto"/>
            </w:tcBorders>
            <w:hideMark/>
          </w:tcPr>
          <w:p w14:paraId="1E274AAA"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Значение оценки обоснованности и эффективности использования средств областного бюджета, направляемых на капитальные вложения в проект</w:t>
            </w:r>
          </w:p>
        </w:tc>
        <w:tc>
          <w:tcPr>
            <w:tcW w:w="2397" w:type="pct"/>
            <w:tcBorders>
              <w:top w:val="single" w:sz="4" w:space="0" w:color="auto"/>
              <w:left w:val="single" w:sz="4" w:space="0" w:color="auto"/>
              <w:bottom w:val="single" w:sz="4" w:space="0" w:color="auto"/>
              <w:right w:val="single" w:sz="4" w:space="0" w:color="auto"/>
            </w:tcBorders>
            <w:hideMark/>
          </w:tcPr>
          <w:p w14:paraId="6468232A" w14:textId="77777777" w:rsidR="00690C6E" w:rsidRPr="004358C1" w:rsidRDefault="00690C6E" w:rsidP="00690C6E">
            <w:pPr>
              <w:widowControl/>
              <w:autoSpaceDE/>
              <w:autoSpaceDN/>
              <w:adjustRightInd/>
              <w:contextualSpacing/>
              <w:rPr>
                <w:rFonts w:ascii="Times New Roman" w:eastAsia="Times New Roman" w:hAnsi="Times New Roman" w:cs="Times New Roman"/>
                <w:sz w:val="24"/>
                <w:szCs w:val="24"/>
                <w:lang w:eastAsia="en-US"/>
              </w:rPr>
            </w:pPr>
            <w:r w:rsidRPr="004358C1">
              <w:rPr>
                <w:rFonts w:ascii="Times New Roman" w:eastAsia="Times New Roman" w:hAnsi="Times New Roman" w:cs="Times New Roman"/>
                <w:sz w:val="24"/>
                <w:szCs w:val="24"/>
                <w:lang w:eastAsia="en-US"/>
              </w:rPr>
              <w:t>*</w:t>
            </w:r>
          </w:p>
        </w:tc>
      </w:tr>
    </w:tbl>
    <w:p w14:paraId="533861A4" w14:textId="1CD1CD14" w:rsidR="00CB78DA" w:rsidRPr="004358C1" w:rsidRDefault="00CB78DA" w:rsidP="00690C6E">
      <w:pPr>
        <w:contextualSpacing/>
        <w:jc w:val="right"/>
        <w:rPr>
          <w:rFonts w:ascii="Times New Roman" w:eastAsia="Times New Roman" w:hAnsi="Times New Roman" w:cs="Times New Roman"/>
          <w:sz w:val="28"/>
          <w:szCs w:val="28"/>
        </w:rPr>
      </w:pPr>
    </w:p>
    <w:p w14:paraId="205A9278" w14:textId="77777777" w:rsidR="0039479B" w:rsidRPr="004358C1" w:rsidRDefault="0039479B" w:rsidP="0039479B">
      <w:pP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В настоящее время значение характеристики объекта/проекта уточняется.</w:t>
      </w:r>
    </w:p>
    <w:p w14:paraId="5C4316DA" w14:textId="14D08D14" w:rsidR="00CB78DA" w:rsidRPr="004358C1" w:rsidRDefault="00CB78DA" w:rsidP="00CB78DA">
      <w:pPr>
        <w:rPr>
          <w:rFonts w:ascii="Times New Roman" w:eastAsia="Times New Roman" w:hAnsi="Times New Roman" w:cs="Times New Roman"/>
          <w:sz w:val="28"/>
          <w:szCs w:val="28"/>
        </w:rPr>
      </w:pPr>
    </w:p>
    <w:p w14:paraId="2F9597E8" w14:textId="77777777" w:rsidR="007A356F" w:rsidRPr="004358C1" w:rsidRDefault="007A356F" w:rsidP="007A356F">
      <w:pPr>
        <w:widowControl/>
        <w:autoSpaceDE/>
        <w:autoSpaceDN/>
        <w:adjustRightInd/>
        <w:ind w:firstLine="709"/>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Список используемых сокращений</w:t>
      </w:r>
    </w:p>
    <w:p w14:paraId="18F17D78" w14:textId="77777777" w:rsidR="007A356F" w:rsidRPr="004358C1" w:rsidRDefault="007A356F" w:rsidP="007A356F">
      <w:pPr>
        <w:widowControl/>
        <w:suppressAutoHyphens/>
        <w:autoSpaceDE/>
        <w:autoSpaceDN/>
        <w:adjustRightInd/>
        <w:spacing w:before="40" w:after="40" w:line="216" w:lineRule="auto"/>
        <w:ind w:firstLine="709"/>
        <w:jc w:val="both"/>
        <w:rPr>
          <w:rFonts w:ascii="Times New Roman" w:eastAsia="Times New Roman" w:hAnsi="Times New Roman" w:cs="Times New Roman"/>
          <w:spacing w:val="2"/>
          <w:sz w:val="28"/>
          <w:szCs w:val="28"/>
          <w:lang w:eastAsia="en-US"/>
        </w:rPr>
      </w:pPr>
      <w:r w:rsidRPr="004358C1">
        <w:rPr>
          <w:rFonts w:ascii="Times New Roman" w:eastAsia="Times New Roman" w:hAnsi="Times New Roman" w:cs="Times New Roman"/>
          <w:spacing w:val="2"/>
          <w:sz w:val="28"/>
          <w:szCs w:val="28"/>
          <w:lang w:eastAsia="en-US"/>
        </w:rPr>
        <w:t>ГО – городской округ</w:t>
      </w:r>
    </w:p>
    <w:p w14:paraId="03672470" w14:textId="77777777" w:rsidR="007A356F" w:rsidRPr="004358C1" w:rsidRDefault="007A356F" w:rsidP="007A356F">
      <w:pPr>
        <w:widowControl/>
        <w:suppressAutoHyphens/>
        <w:autoSpaceDE/>
        <w:autoSpaceDN/>
        <w:adjustRightInd/>
        <w:spacing w:before="40" w:after="40" w:line="216" w:lineRule="auto"/>
        <w:ind w:firstLine="709"/>
        <w:jc w:val="both"/>
        <w:rPr>
          <w:rFonts w:ascii="Times New Roman" w:eastAsia="Times New Roman" w:hAnsi="Times New Roman" w:cs="Times New Roman"/>
          <w:spacing w:val="2"/>
          <w:sz w:val="28"/>
          <w:szCs w:val="28"/>
          <w:lang w:eastAsia="en-US"/>
        </w:rPr>
      </w:pPr>
      <w:r w:rsidRPr="004358C1">
        <w:rPr>
          <w:rFonts w:ascii="Times New Roman" w:eastAsia="Times New Roman" w:hAnsi="Times New Roman" w:cs="Times New Roman"/>
          <w:spacing w:val="2"/>
          <w:sz w:val="28"/>
          <w:szCs w:val="28"/>
          <w:lang w:eastAsia="en-US"/>
        </w:rPr>
        <w:t>ГП – городское поселение</w:t>
      </w:r>
    </w:p>
    <w:p w14:paraId="26ED86E0" w14:textId="77777777" w:rsidR="007A356F" w:rsidRPr="004358C1" w:rsidRDefault="007A356F" w:rsidP="007A356F">
      <w:pPr>
        <w:widowControl/>
        <w:suppressAutoHyphens/>
        <w:autoSpaceDE/>
        <w:autoSpaceDN/>
        <w:adjustRightInd/>
        <w:spacing w:before="40" w:after="40" w:line="216" w:lineRule="auto"/>
        <w:ind w:firstLine="709"/>
        <w:jc w:val="both"/>
        <w:rPr>
          <w:rFonts w:ascii="Times New Roman" w:eastAsia="Times New Roman" w:hAnsi="Times New Roman" w:cs="Times New Roman"/>
          <w:spacing w:val="2"/>
          <w:sz w:val="28"/>
          <w:szCs w:val="28"/>
          <w:lang w:eastAsia="en-US"/>
        </w:rPr>
      </w:pPr>
      <w:r w:rsidRPr="004358C1">
        <w:rPr>
          <w:rFonts w:ascii="Times New Roman" w:eastAsia="Times New Roman" w:hAnsi="Times New Roman" w:cs="Times New Roman"/>
          <w:spacing w:val="2"/>
          <w:sz w:val="28"/>
          <w:szCs w:val="28"/>
          <w:lang w:eastAsia="en-US"/>
        </w:rPr>
        <w:t>ДИЗО ЯО – департамент имущественных и земельных отношений Ярославской области</w:t>
      </w:r>
    </w:p>
    <w:p w14:paraId="015BFCF8" w14:textId="77777777" w:rsidR="007A356F" w:rsidRPr="004358C1" w:rsidRDefault="007A356F" w:rsidP="007A356F">
      <w:pPr>
        <w:widowControl/>
        <w:suppressAutoHyphens/>
        <w:autoSpaceDE/>
        <w:autoSpaceDN/>
        <w:adjustRightInd/>
        <w:spacing w:before="40" w:after="40" w:line="216" w:lineRule="auto"/>
        <w:ind w:firstLine="709"/>
        <w:jc w:val="both"/>
        <w:rPr>
          <w:rFonts w:ascii="Times New Roman" w:eastAsia="Times New Roman" w:hAnsi="Times New Roman" w:cs="Times New Roman"/>
          <w:spacing w:val="2"/>
          <w:sz w:val="28"/>
          <w:szCs w:val="28"/>
          <w:lang w:eastAsia="en-US"/>
        </w:rPr>
      </w:pPr>
      <w:r w:rsidRPr="004358C1">
        <w:rPr>
          <w:rFonts w:ascii="Times New Roman" w:eastAsia="Times New Roman" w:hAnsi="Times New Roman" w:cs="Times New Roman"/>
          <w:spacing w:val="2"/>
          <w:sz w:val="28"/>
          <w:szCs w:val="28"/>
          <w:lang w:eastAsia="en-US"/>
        </w:rPr>
        <w:t>ДС ЯО – департамент строительства Ярославской области</w:t>
      </w:r>
    </w:p>
    <w:p w14:paraId="41047569" w14:textId="2FF5A151" w:rsidR="007A356F" w:rsidRPr="004358C1" w:rsidRDefault="007A356F" w:rsidP="007A356F">
      <w:pPr>
        <w:widowControl/>
        <w:suppressAutoHyphens/>
        <w:autoSpaceDE/>
        <w:autoSpaceDN/>
        <w:adjustRightInd/>
        <w:spacing w:before="40" w:after="40" w:line="216" w:lineRule="auto"/>
        <w:ind w:firstLine="709"/>
        <w:jc w:val="both"/>
        <w:rPr>
          <w:rFonts w:ascii="Times New Roman" w:eastAsia="Times New Roman" w:hAnsi="Times New Roman" w:cs="Times New Roman"/>
          <w:spacing w:val="2"/>
          <w:sz w:val="28"/>
          <w:szCs w:val="28"/>
          <w:lang w:eastAsia="en-US"/>
        </w:rPr>
      </w:pPr>
      <w:r w:rsidRPr="004358C1">
        <w:rPr>
          <w:rFonts w:ascii="Times New Roman" w:eastAsia="Times New Roman" w:hAnsi="Times New Roman" w:cs="Times New Roman"/>
          <w:spacing w:val="2"/>
          <w:sz w:val="28"/>
          <w:szCs w:val="28"/>
          <w:lang w:eastAsia="en-US"/>
        </w:rPr>
        <w:t>МДОУ – муниципальное дошкольное образовательное учреждение</w:t>
      </w:r>
    </w:p>
    <w:p w14:paraId="63190347" w14:textId="77777777" w:rsidR="007A356F" w:rsidRPr="004358C1" w:rsidRDefault="007A356F" w:rsidP="007A356F">
      <w:pPr>
        <w:widowControl/>
        <w:suppressAutoHyphens/>
        <w:autoSpaceDE/>
        <w:autoSpaceDN/>
        <w:adjustRightInd/>
        <w:spacing w:before="40" w:after="40" w:line="216" w:lineRule="auto"/>
        <w:ind w:firstLine="709"/>
        <w:jc w:val="both"/>
        <w:rPr>
          <w:rFonts w:ascii="Times New Roman" w:eastAsia="Times New Roman" w:hAnsi="Times New Roman" w:cs="Times New Roman"/>
          <w:spacing w:val="2"/>
          <w:sz w:val="28"/>
          <w:szCs w:val="28"/>
          <w:lang w:eastAsia="en-US"/>
        </w:rPr>
      </w:pPr>
      <w:r w:rsidRPr="004358C1">
        <w:rPr>
          <w:rFonts w:ascii="Times New Roman" w:eastAsia="Times New Roman" w:hAnsi="Times New Roman" w:cs="Times New Roman"/>
          <w:spacing w:val="2"/>
          <w:sz w:val="28"/>
          <w:szCs w:val="28"/>
          <w:lang w:eastAsia="en-US"/>
        </w:rPr>
        <w:t>мкр-н – микрорайон</w:t>
      </w:r>
    </w:p>
    <w:p w14:paraId="519FA0B2" w14:textId="77777777" w:rsidR="007A356F" w:rsidRPr="004358C1" w:rsidRDefault="007A356F" w:rsidP="007A356F">
      <w:pPr>
        <w:ind w:firstLine="709"/>
        <w:jc w:val="both"/>
        <w:rPr>
          <w:rFonts w:ascii="Times New Roman" w:eastAsia="Times New Roman" w:hAnsi="Times New Roman" w:cs="Times New Roman"/>
          <w:spacing w:val="2"/>
          <w:sz w:val="28"/>
          <w:szCs w:val="28"/>
          <w:lang w:eastAsia="en-US"/>
        </w:rPr>
      </w:pPr>
      <w:r w:rsidRPr="004358C1">
        <w:rPr>
          <w:rFonts w:ascii="Times New Roman" w:eastAsia="Times New Roman" w:hAnsi="Times New Roman" w:cs="Times New Roman"/>
          <w:spacing w:val="2"/>
          <w:sz w:val="28"/>
          <w:szCs w:val="28"/>
          <w:lang w:eastAsia="en-US"/>
        </w:rPr>
        <w:t>МР – муниципальный район</w:t>
      </w:r>
    </w:p>
    <w:p w14:paraId="1FC0F09D" w14:textId="77777777" w:rsidR="00CB78DA" w:rsidRPr="004358C1" w:rsidRDefault="00CB78DA" w:rsidP="00CB78DA">
      <w:pPr>
        <w:rPr>
          <w:rFonts w:ascii="Times New Roman" w:eastAsia="Times New Roman" w:hAnsi="Times New Roman" w:cs="Times New Roman"/>
          <w:sz w:val="28"/>
          <w:szCs w:val="28"/>
        </w:rPr>
        <w:sectPr w:rsidR="00CB78DA" w:rsidRPr="004358C1" w:rsidSect="001116FE">
          <w:pgSz w:w="11906" w:h="16838"/>
          <w:pgMar w:top="1134" w:right="707" w:bottom="1389" w:left="1560" w:header="709" w:footer="709" w:gutter="0"/>
          <w:cols w:space="708"/>
          <w:docGrid w:linePitch="381"/>
        </w:sectPr>
      </w:pPr>
    </w:p>
    <w:p w14:paraId="258726EE" w14:textId="0B2F50E9" w:rsidR="006C6E2B" w:rsidRPr="004358C1" w:rsidRDefault="006C6E2B" w:rsidP="00763228">
      <w:pPr>
        <w:ind w:left="5245"/>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Приложение 7</w:t>
      </w:r>
    </w:p>
    <w:p w14:paraId="4CED2E8F" w14:textId="77777777" w:rsidR="006C6E2B" w:rsidRPr="004358C1" w:rsidRDefault="006C6E2B" w:rsidP="00763228">
      <w:pPr>
        <w:widowControl/>
        <w:autoSpaceDE/>
        <w:autoSpaceDN/>
        <w:adjustRightInd/>
        <w:ind w:left="5245"/>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к ОЦП</w:t>
      </w:r>
    </w:p>
    <w:p w14:paraId="42200355" w14:textId="77777777" w:rsidR="006C6E2B" w:rsidRPr="004358C1" w:rsidRDefault="006C6E2B" w:rsidP="006C6E2B">
      <w:pPr>
        <w:widowControl/>
        <w:autoSpaceDE/>
        <w:autoSpaceDN/>
        <w:adjustRightInd/>
        <w:ind w:left="7371"/>
        <w:rPr>
          <w:rFonts w:ascii="Times New Roman" w:eastAsia="Times New Roman" w:hAnsi="Times New Roman" w:cs="Times New Roman"/>
          <w:b/>
          <w:bCs/>
          <w:sz w:val="28"/>
          <w:szCs w:val="28"/>
        </w:rPr>
      </w:pPr>
    </w:p>
    <w:p w14:paraId="3F140F4C" w14:textId="77777777" w:rsidR="00550AB3" w:rsidRPr="004358C1" w:rsidRDefault="00550AB3" w:rsidP="00550AB3">
      <w:pPr>
        <w:widowControl/>
        <w:suppressAutoHyphens/>
        <w:autoSpaceDE/>
        <w:autoSpaceDN/>
        <w:adjustRightInd/>
        <w:jc w:val="center"/>
        <w:outlineLvl w:val="0"/>
        <w:rPr>
          <w:rFonts w:ascii="Times New Roman" w:eastAsia="Times New Roman" w:hAnsi="Times New Roman" w:cs="Times New Roman"/>
          <w:b/>
          <w:bCs/>
          <w:sz w:val="28"/>
          <w:szCs w:val="28"/>
        </w:rPr>
      </w:pPr>
      <w:r w:rsidRPr="004358C1">
        <w:rPr>
          <w:rFonts w:ascii="Times New Roman" w:eastAsia="Times New Roman" w:hAnsi="Times New Roman" w:cs="Times New Roman"/>
          <w:b/>
          <w:bCs/>
          <w:sz w:val="28"/>
          <w:szCs w:val="28"/>
        </w:rPr>
        <w:t>МЕТОДИКА</w:t>
      </w:r>
    </w:p>
    <w:p w14:paraId="744D07EA" w14:textId="7F9BB4A4" w:rsidR="006C6E2B" w:rsidRPr="004358C1" w:rsidRDefault="00550AB3" w:rsidP="00550AB3">
      <w:pPr>
        <w:widowControl/>
        <w:suppressAutoHyphens/>
        <w:autoSpaceDE/>
        <w:autoSpaceDN/>
        <w:adjustRightInd/>
        <w:jc w:val="center"/>
        <w:outlineLvl w:val="0"/>
        <w:rPr>
          <w:rFonts w:ascii="Times New Roman" w:eastAsia="Times New Roman" w:hAnsi="Times New Roman" w:cs="Times New Roman"/>
          <w:b/>
          <w:bCs/>
          <w:sz w:val="28"/>
          <w:szCs w:val="28"/>
        </w:rPr>
      </w:pPr>
      <w:r w:rsidRPr="004358C1">
        <w:rPr>
          <w:rFonts w:ascii="Times New Roman" w:eastAsia="Times New Roman" w:hAnsi="Times New Roman" w:cs="Times New Roman"/>
          <w:b/>
          <w:bCs/>
          <w:sz w:val="28"/>
          <w:szCs w:val="28"/>
        </w:rPr>
        <w:t>формирования, распределения и предоставления субсидии местным бюджетам на модернизацию региональной системы дошкольного образования за счет средств федерального бюджета</w:t>
      </w:r>
    </w:p>
    <w:p w14:paraId="0E7A06A6" w14:textId="77777777" w:rsidR="00550AB3" w:rsidRPr="004358C1" w:rsidRDefault="00550AB3" w:rsidP="006C6E2B">
      <w:pPr>
        <w:widowControl/>
        <w:autoSpaceDE/>
        <w:autoSpaceDN/>
        <w:adjustRightInd/>
        <w:ind w:firstLine="720"/>
        <w:jc w:val="both"/>
        <w:rPr>
          <w:rFonts w:ascii="Times New Roman" w:eastAsia="Times New Roman" w:hAnsi="Times New Roman" w:cs="Times New Roman"/>
          <w:sz w:val="28"/>
          <w:szCs w:val="28"/>
        </w:rPr>
      </w:pPr>
    </w:p>
    <w:p w14:paraId="461442EC" w14:textId="701D9D9C"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bCs/>
          <w:sz w:val="28"/>
          <w:szCs w:val="28"/>
          <w:lang w:eastAsia="en-US"/>
        </w:rPr>
        <w:t xml:space="preserve">1. Методика </w:t>
      </w:r>
      <w:r w:rsidRPr="004358C1">
        <w:rPr>
          <w:rFonts w:ascii="Times New Roman" w:eastAsia="Calibri" w:hAnsi="Times New Roman" w:cs="Times New Roman"/>
          <w:sz w:val="28"/>
          <w:szCs w:val="28"/>
          <w:lang w:eastAsia="en-US"/>
        </w:rPr>
        <w:t xml:space="preserve">формирования, </w:t>
      </w:r>
      <w:r w:rsidRPr="004358C1">
        <w:rPr>
          <w:rFonts w:ascii="Times New Roman" w:eastAsia="Calibri" w:hAnsi="Times New Roman" w:cs="Times New Roman"/>
          <w:bCs/>
          <w:sz w:val="28"/>
          <w:szCs w:val="28"/>
          <w:lang w:eastAsia="en-US"/>
        </w:rPr>
        <w:t xml:space="preserve">распределения и предоставления субсидии местным бюджетам на модернизацию региональной системы дошкольного образования за счет средств федерального бюджета (далее </w:t>
      </w:r>
      <w:r w:rsidRPr="004358C1">
        <w:rPr>
          <w:rFonts w:ascii="Times New Roman" w:eastAsia="Calibri" w:hAnsi="Times New Roman" w:cs="Times New Roman"/>
          <w:sz w:val="28"/>
          <w:szCs w:val="28"/>
          <w:lang w:eastAsia="en-US"/>
        </w:rPr>
        <w:t>–</w:t>
      </w:r>
      <w:r w:rsidRPr="004358C1">
        <w:rPr>
          <w:rFonts w:ascii="Times New Roman" w:eastAsia="Calibri" w:hAnsi="Times New Roman" w:cs="Times New Roman"/>
          <w:bCs/>
          <w:sz w:val="28"/>
          <w:szCs w:val="28"/>
          <w:lang w:eastAsia="en-US"/>
        </w:rPr>
        <w:t xml:space="preserve"> Методика) разработана в соответствии с </w:t>
      </w:r>
      <w:hyperlink r:id="rId67" w:history="1">
        <w:r w:rsidRPr="004358C1">
          <w:rPr>
            <w:rFonts w:ascii="Times New Roman" w:eastAsia="Calibri" w:hAnsi="Times New Roman" w:cs="Times New Roman"/>
            <w:bCs/>
            <w:sz w:val="28"/>
            <w:szCs w:val="28"/>
            <w:lang w:eastAsia="en-US"/>
          </w:rPr>
          <w:t>пунктом 3 статьи 139</w:t>
        </w:r>
      </w:hyperlink>
      <w:r w:rsidRPr="004358C1">
        <w:rPr>
          <w:rFonts w:ascii="Times New Roman" w:eastAsia="Calibri" w:hAnsi="Times New Roman" w:cs="Times New Roman"/>
          <w:bCs/>
          <w:sz w:val="28"/>
          <w:szCs w:val="28"/>
          <w:lang w:eastAsia="en-US"/>
        </w:rPr>
        <w:t xml:space="preserve"> Бюджетного кодекса Российской Федерации, </w:t>
      </w:r>
      <w:hyperlink r:id="rId68" w:history="1">
        <w:r w:rsidRPr="004358C1">
          <w:rPr>
            <w:rFonts w:ascii="Times New Roman" w:eastAsia="Calibri" w:hAnsi="Times New Roman" w:cs="Times New Roman"/>
            <w:bCs/>
            <w:sz w:val="28"/>
            <w:szCs w:val="28"/>
            <w:lang w:eastAsia="en-US"/>
          </w:rPr>
          <w:t>постановлениями</w:t>
        </w:r>
      </w:hyperlink>
      <w:r w:rsidRPr="004358C1">
        <w:rPr>
          <w:rFonts w:ascii="Times New Roman" w:eastAsia="Calibri" w:hAnsi="Times New Roman" w:cs="Times New Roman"/>
          <w:bCs/>
          <w:sz w:val="28"/>
          <w:szCs w:val="28"/>
          <w:lang w:eastAsia="en-US"/>
        </w:rPr>
        <w:t xml:space="preserve"> Правительства Российской Федерации от 3 июня 2013 г. № 459 «О порядке предоставления и распределения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 в 2013 году», </w:t>
      </w:r>
      <w:r w:rsidRPr="004358C1">
        <w:rPr>
          <w:rFonts w:ascii="Times New Roman" w:eastAsia="Calibri" w:hAnsi="Times New Roman" w:cs="Times New Roman"/>
          <w:sz w:val="28"/>
          <w:szCs w:val="28"/>
          <w:lang w:eastAsia="en-US"/>
        </w:rPr>
        <w:t>от  14 апреля 2014 г. № 289 «О порядке предоставления и распределения в 2014 году субсидий из федерального бюджета бюджетам субъектов Российской Федерации на модернизацию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от      29 января 2015 г. № 71 «О предоставлении и распределении в 2015 году субсидий из федерального бюджета бюджетам субъектов Российской Федерации на модернизацию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r w:rsidRPr="004358C1">
        <w:rPr>
          <w:rFonts w:ascii="Times New Roman" w:eastAsia="Calibri" w:hAnsi="Times New Roman" w:cs="Times New Roman"/>
          <w:bCs/>
          <w:sz w:val="28"/>
          <w:szCs w:val="28"/>
          <w:lang w:eastAsia="en-US"/>
        </w:rPr>
        <w:t xml:space="preserve">, </w:t>
      </w:r>
      <w:hyperlink r:id="rId69"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w:t>
      </w:r>
      <w:r w:rsidRPr="004358C1">
        <w:rPr>
          <w:rFonts w:ascii="Times New Roman" w:eastAsia="Calibri" w:hAnsi="Times New Roman" w:cs="Times New Roman"/>
          <w:bCs/>
          <w:sz w:val="28"/>
          <w:szCs w:val="28"/>
          <w:lang w:eastAsia="en-US"/>
        </w:rPr>
        <w:t xml:space="preserve"> и устанавливает порядок формирования и условия предоставления субсидии местным бюджетам на модернизацию региональной системы дошкольного образования за счет средств федерального бюджета (далее </w:t>
      </w:r>
      <w:r w:rsidRPr="004358C1">
        <w:rPr>
          <w:rFonts w:ascii="Times New Roman" w:eastAsia="Calibri" w:hAnsi="Times New Roman" w:cs="Times New Roman"/>
          <w:sz w:val="28"/>
          <w:szCs w:val="28"/>
          <w:lang w:eastAsia="en-US"/>
        </w:rPr>
        <w:t>–</w:t>
      </w:r>
      <w:r w:rsidRPr="004358C1">
        <w:rPr>
          <w:rFonts w:ascii="Times New Roman" w:eastAsia="Calibri" w:hAnsi="Times New Roman" w:cs="Times New Roman"/>
          <w:bCs/>
          <w:sz w:val="28"/>
          <w:szCs w:val="28"/>
          <w:lang w:eastAsia="en-US"/>
        </w:rPr>
        <w:t xml:space="preserve"> субсидия).</w:t>
      </w:r>
    </w:p>
    <w:p w14:paraId="125833AD" w14:textId="77777777" w:rsidR="00550AB3" w:rsidRPr="004358C1" w:rsidRDefault="00550AB3" w:rsidP="00550AB3">
      <w:pPr>
        <w:widowControl/>
        <w:ind w:firstLine="709"/>
        <w:jc w:val="both"/>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 xml:space="preserve">2. Субсидия предусматривается на софинансирование расходных обязательств местных бюджетов </w:t>
      </w:r>
      <w:r w:rsidRPr="004358C1">
        <w:rPr>
          <w:rFonts w:ascii="Times New Roman" w:eastAsia="Calibri" w:hAnsi="Times New Roman" w:cs="Times New Roman"/>
          <w:sz w:val="28"/>
          <w:szCs w:val="28"/>
          <w:lang w:eastAsia="en-US"/>
        </w:rPr>
        <w:t xml:space="preserve">по организации предоставления общедоступного и бесплатного дошкольного образования в муниципальных образовательных организациях для строительства (реконструкции) зданий дошкольных образовательных организаций, </w:t>
      </w:r>
      <w:r w:rsidRPr="004358C1">
        <w:rPr>
          <w:rFonts w:ascii="Times New Roman" w:eastAsia="Calibri" w:hAnsi="Times New Roman" w:cs="Times New Roman"/>
          <w:bCs/>
          <w:sz w:val="28"/>
          <w:szCs w:val="28"/>
          <w:lang w:eastAsia="en-US"/>
        </w:rPr>
        <w:t>в том числе на завершение расчетов по введенным в эксплуатацию объектам.</w:t>
      </w:r>
    </w:p>
    <w:p w14:paraId="5CC32274"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 Субсидия предоставляется в целях открытия дополнительных мест для реализации образовательной программы дошкольного образования в Ярославской области.</w:t>
      </w:r>
    </w:p>
    <w:p w14:paraId="450D953B"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bCs/>
          <w:sz w:val="28"/>
          <w:szCs w:val="28"/>
          <w:lang w:eastAsia="en-US"/>
        </w:rPr>
        <w:lastRenderedPageBreak/>
        <w:t xml:space="preserve">4. Критерий отбора муниципальных образований Ярославской области (далее </w:t>
      </w:r>
      <w:r w:rsidRPr="004358C1">
        <w:rPr>
          <w:rFonts w:ascii="Times New Roman" w:eastAsia="Calibri" w:hAnsi="Times New Roman" w:cs="Times New Roman"/>
          <w:sz w:val="28"/>
          <w:szCs w:val="28"/>
          <w:lang w:eastAsia="en-US"/>
        </w:rPr>
        <w:t>–</w:t>
      </w:r>
      <w:r w:rsidRPr="004358C1">
        <w:rPr>
          <w:rFonts w:ascii="Times New Roman" w:eastAsia="Calibri" w:hAnsi="Times New Roman" w:cs="Times New Roman"/>
          <w:bCs/>
          <w:sz w:val="28"/>
          <w:szCs w:val="28"/>
          <w:lang w:eastAsia="en-US"/>
        </w:rPr>
        <w:t xml:space="preserve"> МО ЯО) </w:t>
      </w:r>
      <w:r w:rsidRPr="004358C1">
        <w:rPr>
          <w:rFonts w:ascii="Times New Roman" w:eastAsia="Calibri" w:hAnsi="Times New Roman" w:cs="Times New Roman"/>
          <w:sz w:val="28"/>
          <w:szCs w:val="28"/>
          <w:lang w:eastAsia="en-US"/>
        </w:rPr>
        <w:t>–</w:t>
      </w:r>
      <w:r w:rsidRPr="004358C1">
        <w:rPr>
          <w:rFonts w:ascii="Times New Roman" w:eastAsia="Calibri" w:hAnsi="Times New Roman" w:cs="Times New Roman"/>
          <w:bCs/>
          <w:sz w:val="28"/>
          <w:szCs w:val="28"/>
          <w:lang w:eastAsia="en-US"/>
        </w:rPr>
        <w:t xml:space="preserve"> </w:t>
      </w:r>
      <w:r w:rsidRPr="004358C1">
        <w:rPr>
          <w:rFonts w:ascii="Times New Roman" w:eastAsia="Calibri" w:hAnsi="Times New Roman" w:cs="Times New Roman"/>
          <w:sz w:val="28"/>
          <w:szCs w:val="28"/>
          <w:lang w:eastAsia="en-US"/>
        </w:rPr>
        <w:t>наличие в населенном пункте МО ЯО необеспеченной потребности в услугах дошкольного образования для детей в возрасте от 2 до 7 лет.</w:t>
      </w:r>
    </w:p>
    <w:p w14:paraId="3522D126" w14:textId="77777777" w:rsidR="00550AB3" w:rsidRPr="004358C1" w:rsidRDefault="00550AB3" w:rsidP="00550AB3">
      <w:pPr>
        <w:widowControl/>
        <w:ind w:firstLine="709"/>
        <w:jc w:val="both"/>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5. Условиями предоставления субсидии являются:</w:t>
      </w:r>
    </w:p>
    <w:p w14:paraId="13BE7B0B" w14:textId="49FF73DF"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в МО ЯО утвержденной соответствующей муниципальной программы, а также соответствие мероприятий муниципальных программ требованиям государственной программы «Развитие образования и молодежная политика в Ярославской области», утвержденной постановлением Правительства области от 30.05.2014 № 524-п «Об утверждении государственной программы Ярославской области «Развитие образования и молодежная политика в Ярославской области» на 2014 – 2020 годы», областной целевой программы «Обеспечение доступности дошкольного образования в Ярославской области» на 2011 – 20</w:t>
      </w:r>
      <w:r w:rsidR="001C0957" w:rsidRPr="004358C1">
        <w:rPr>
          <w:rFonts w:ascii="Times New Roman" w:eastAsia="Calibri" w:hAnsi="Times New Roman" w:cs="Times New Roman"/>
          <w:sz w:val="28"/>
          <w:szCs w:val="28"/>
          <w:lang w:eastAsia="en-US"/>
        </w:rPr>
        <w:t>21</w:t>
      </w:r>
      <w:r w:rsidRPr="004358C1">
        <w:rPr>
          <w:rFonts w:ascii="Times New Roman" w:eastAsia="Calibri" w:hAnsi="Times New Roman" w:cs="Times New Roman"/>
          <w:sz w:val="28"/>
          <w:szCs w:val="28"/>
          <w:lang w:eastAsia="en-US"/>
        </w:rPr>
        <w:t xml:space="preserve"> годы, утверждаемой постановлением (далее – ОЦП);</w:t>
      </w:r>
      <w:r w:rsidR="00C87A16" w:rsidRPr="004358C1">
        <w:t xml:space="preserve"> </w:t>
      </w:r>
    </w:p>
    <w:p w14:paraId="0D831F7A"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Уровень софинансирования расходного обязательства МО ЯО за счет средств местных бюджетов устанавливается не ниже 5 процентов; </w:t>
      </w:r>
    </w:p>
    <w:p w14:paraId="7A5B53EC"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соглашения между департаментом строительства Ярославской области (далее – департамент строительства) и органами местного самоуправления муниципальных районов области (далее – ОМСУ);</w:t>
      </w:r>
    </w:p>
    <w:p w14:paraId="1CAF8550"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соблюдение целевого направления расходования субсидии;</w:t>
      </w:r>
    </w:p>
    <w:p w14:paraId="149A1C37"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выполнение требований к показателям результативности, а также результативности и эффективности предоставления субсидии, установленных пунктом 9 Методики;</w:t>
      </w:r>
    </w:p>
    <w:p w14:paraId="77392EC3" w14:textId="623EF619"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выполнение требований к срокам, порядку и формам представления отчетности об использовании субсидии, ус</w:t>
      </w:r>
      <w:r w:rsidR="00C95370" w:rsidRPr="004358C1">
        <w:rPr>
          <w:rFonts w:ascii="Times New Roman" w:eastAsia="Calibri" w:hAnsi="Times New Roman" w:cs="Times New Roman"/>
          <w:sz w:val="28"/>
          <w:szCs w:val="28"/>
          <w:lang w:eastAsia="en-US"/>
        </w:rPr>
        <w:t>тановленных пунктом 11 Методики;</w:t>
      </w:r>
    </w:p>
    <w:p w14:paraId="604A7D95" w14:textId="680D027C" w:rsidR="00F459E1" w:rsidRPr="004358C1" w:rsidRDefault="00F459E1" w:rsidP="00F459E1">
      <w:pPr>
        <w:widowControl/>
        <w:ind w:firstLine="709"/>
        <w:jc w:val="both"/>
        <w:rPr>
          <w:rFonts w:ascii="Times New Roman" w:eastAsia="Calibri" w:hAnsi="Times New Roman" w:cs="Times New Roman"/>
          <w:bCs/>
          <w:sz w:val="28"/>
          <w:szCs w:val="28"/>
          <w:lang w:eastAsia="en-US"/>
        </w:rPr>
      </w:pPr>
      <w:r w:rsidRPr="004358C1">
        <w:rPr>
          <w:rFonts w:ascii="Times New Roman" w:eastAsia="Calibri" w:hAnsi="Times New Roman" w:cs="Times New Roman"/>
          <w:sz w:val="28"/>
          <w:szCs w:val="28"/>
          <w:lang w:eastAsia="en-US"/>
        </w:rPr>
        <w:t>- обязательства по возврату МО ЯО в доход областного бюджета средств, источником финансового обеспечения которых является субсидия из федерального бюджета, при невыполнении обязательств по достижению показателей результативности и соблюдению сроков ввода в эксплуатацию объектов, установленных соглашением с Министерством образования и науки Российской Федерации;</w:t>
      </w:r>
      <w:r w:rsidRPr="004358C1">
        <w:t xml:space="preserve"> </w:t>
      </w:r>
    </w:p>
    <w:p w14:paraId="3D7ADF8F" w14:textId="56252C08" w:rsidR="00C95370" w:rsidRPr="004358C1" w:rsidRDefault="00C95370" w:rsidP="00C95370">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осуществление закупок товаров, работ, услуг с начальной (максимальной) ценой контракта 50 миллионов рублей и более в соответствии с требованиями постановления Правительства области от 27.04.2016  № 501-п «</w:t>
      </w:r>
      <w:r w:rsidRPr="004358C1">
        <w:rPr>
          <w:rFonts w:ascii="Times New Roman" w:eastAsia="Calibri" w:hAnsi="Times New Roman" w:cs="Times New Roman"/>
          <w:sz w:val="28"/>
          <w:szCs w:val="28"/>
          <w:lang w:eastAsia="en-US"/>
        </w:rPr>
        <w:fldChar w:fldCharType="begin"/>
      </w:r>
      <w:r w:rsidRPr="004358C1">
        <w:rPr>
          <w:rFonts w:ascii="Times New Roman" w:eastAsia="Calibri" w:hAnsi="Times New Roman" w:cs="Times New Roman"/>
          <w:sz w:val="28"/>
          <w:szCs w:val="28"/>
          <w:lang w:eastAsia="en-US"/>
        </w:rPr>
        <w:instrText xml:space="preserve"> DOCPROPERTY "Содержание" \* MERGEFORMAT </w:instrText>
      </w:r>
      <w:r w:rsidRPr="004358C1">
        <w:rPr>
          <w:rFonts w:ascii="Times New Roman" w:eastAsia="Calibri" w:hAnsi="Times New Roman" w:cs="Times New Roman"/>
          <w:sz w:val="28"/>
          <w:szCs w:val="28"/>
          <w:lang w:eastAsia="en-US"/>
        </w:rPr>
        <w:fldChar w:fldCharType="separate"/>
      </w:r>
      <w:r w:rsidRPr="004358C1">
        <w:rPr>
          <w:rFonts w:ascii="Times New Roman" w:eastAsia="Calibri" w:hAnsi="Times New Roman" w:cs="Times New Roman"/>
          <w:sz w:val="28"/>
          <w:szCs w:val="28"/>
          <w:lang w:eastAsia="en-US"/>
        </w:rPr>
        <w:t>Об особенностях осуществления закупок, финансируемых за счет бюджета Ярославской области</w:t>
      </w:r>
      <w:r w:rsidRPr="004358C1">
        <w:rPr>
          <w:rFonts w:ascii="Times New Roman" w:eastAsia="Calibri" w:hAnsi="Times New Roman" w:cs="Times New Roman"/>
          <w:sz w:val="28"/>
          <w:szCs w:val="28"/>
          <w:lang w:eastAsia="en-US"/>
        </w:rPr>
        <w:fldChar w:fldCharType="end"/>
      </w:r>
      <w:r w:rsidRPr="004358C1">
        <w:rPr>
          <w:rFonts w:ascii="Times New Roman" w:eastAsia="Calibri" w:hAnsi="Times New Roman" w:cs="Times New Roman"/>
          <w:sz w:val="28"/>
          <w:szCs w:val="28"/>
          <w:lang w:eastAsia="en-US"/>
        </w:rPr>
        <w:t>».</w:t>
      </w:r>
      <w:r w:rsidRPr="004358C1">
        <w:t xml:space="preserve"> </w:t>
      </w:r>
    </w:p>
    <w:p w14:paraId="67C3E54D" w14:textId="77777777" w:rsidR="00550AB3" w:rsidRPr="004358C1" w:rsidRDefault="00550AB3" w:rsidP="00550AB3">
      <w:pPr>
        <w:widowControl/>
        <w:ind w:firstLine="709"/>
        <w:jc w:val="both"/>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 xml:space="preserve">6. Распределение субсидии между бюджетами МО ЯО определено заявкой о перечислении субсидии из федерального бюджета бюджету Ярославской области на модернизацию региональной системы дошкольного образования и приведено в </w:t>
      </w:r>
      <w:hyperlink r:id="rId70" w:history="1">
        <w:r w:rsidRPr="004358C1">
          <w:rPr>
            <w:rFonts w:ascii="Times New Roman" w:eastAsia="Calibri" w:hAnsi="Times New Roman" w:cs="Times New Roman"/>
            <w:bCs/>
            <w:sz w:val="28"/>
            <w:szCs w:val="28"/>
            <w:lang w:eastAsia="en-US"/>
          </w:rPr>
          <w:t>разделе V</w:t>
        </w:r>
      </w:hyperlink>
      <w:r w:rsidRPr="004358C1">
        <w:rPr>
          <w:rFonts w:ascii="Times New Roman" w:eastAsia="Calibri" w:hAnsi="Times New Roman" w:cs="Times New Roman"/>
          <w:bCs/>
          <w:sz w:val="28"/>
          <w:szCs w:val="28"/>
          <w:lang w:eastAsia="en-US"/>
        </w:rPr>
        <w:t xml:space="preserve"> ОЦП с последующим внесением изменений в закон </w:t>
      </w:r>
      <w:r w:rsidRPr="004358C1">
        <w:rPr>
          <w:rFonts w:ascii="Times New Roman" w:eastAsia="Calibri" w:hAnsi="Times New Roman" w:cs="Times New Roman"/>
          <w:bCs/>
          <w:sz w:val="28"/>
          <w:szCs w:val="28"/>
          <w:lang w:eastAsia="en-US"/>
        </w:rPr>
        <w:lastRenderedPageBreak/>
        <w:t>Ярославской области об областном бюджете на соответствующий финансовый год.</w:t>
      </w:r>
    </w:p>
    <w:p w14:paraId="61409B8E"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Перераспределение субсидии федерального бюджета между объектами осуществляется по согласованию с Министерством образования и науки Российской Федерации.</w:t>
      </w:r>
    </w:p>
    <w:p w14:paraId="069C7599"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7. Субсидия предоставляется на основании соглашения, заключаемого главным распорядителем средств областного бюджета – департаментом строительства и ОМСУ (далее – соглашение). Соглашение должно содержать положения, регулирующие порядок предоставления субсидии:</w:t>
      </w:r>
    </w:p>
    <w:p w14:paraId="3B582E59"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предмет соглашения, размер субсидии, целевое назначение субсидии;</w:t>
      </w:r>
    </w:p>
    <w:p w14:paraId="40F6D5E9"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объемы и сроки финансирования. 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федерального бюджета в пределах установленных лимитов бюджетных обязательств,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14:paraId="587933B8"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условия предоставления субсидии, в том числе размер софинансирования из средств местного бюджета, целевые значения показателей результативности использования субсидии;</w:t>
      </w:r>
    </w:p>
    <w:p w14:paraId="3CC1FF26"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права и обязанности сторон, в том числе обязанность получателя по достижению установленных соглашением показателей результативности использования субсидии;</w:t>
      </w:r>
    </w:p>
    <w:p w14:paraId="79661E75"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порядок перечисления субсидии, в том числе наименование получателя средств, реквизиты счета для перечисления средств, код бюджетной классификации доходов, сроки перечисления средств и перечень документов, необходимых для перечисления средств;</w:t>
      </w:r>
    </w:p>
    <w:p w14:paraId="5DAB5D8C"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сроки и порядок представления отчетности об использовании субсидии, об исполнении условий предоставления субсидий, а также о результативности и эффективности использования субсидий;</w:t>
      </w:r>
    </w:p>
    <w:p w14:paraId="1230A50B"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порядок осуществления контроля за выполнением МО ЯО обязательств, предусмотренных соглашением;</w:t>
      </w:r>
    </w:p>
    <w:p w14:paraId="6F386106"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последствия недостижения МО ЯО установленных соглашением значений показателей результативности использования субсидии и/или несоблюдения графика выполнения работ;</w:t>
      </w:r>
    </w:p>
    <w:p w14:paraId="60EF0EB3"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основания и порядок возврата субсидии.</w:t>
      </w:r>
    </w:p>
    <w:p w14:paraId="4E13DC0B"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Формы соглашений утверждаются приказом департамента строительства.</w:t>
      </w:r>
    </w:p>
    <w:p w14:paraId="6AED64DD"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8. Для заключения соглашения ОМСУ представляют в департамент строительства следующие документы:</w:t>
      </w:r>
    </w:p>
    <w:p w14:paraId="30436E71"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копия утвержденной муниципальной программы, на софинансирование мероприятий которой предоставляются субсидии;</w:t>
      </w:r>
    </w:p>
    <w:p w14:paraId="25F0BE24"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выписка из решения о бюджете (сводной бюджетной росписи) соответствующего МО ЯО, подтверждающая наличие ассигнований за счет </w:t>
      </w:r>
      <w:r w:rsidRPr="004358C1">
        <w:rPr>
          <w:rFonts w:ascii="Times New Roman" w:eastAsia="Calibri" w:hAnsi="Times New Roman" w:cs="Times New Roman"/>
          <w:sz w:val="28"/>
          <w:szCs w:val="28"/>
          <w:lang w:eastAsia="en-US"/>
        </w:rPr>
        <w:lastRenderedPageBreak/>
        <w:t>местного бюджета на исполнение расходных обязательств ОМСУ, включающая расшифровку по перечню строек и объектов, включенных в адресную инвестиционную программу Ярославской области;</w:t>
      </w:r>
    </w:p>
    <w:p w14:paraId="1FBB43CC"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заверенная копия разрешения на строительство;</w:t>
      </w:r>
    </w:p>
    <w:p w14:paraId="6E249EFB"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Calibri"/>
          <w:sz w:val="28"/>
          <w:szCs w:val="28"/>
          <w:lang w:eastAsia="en-US"/>
        </w:rPr>
        <w:t>заверенные копии положительного заключения государственной экспертизы проектной документации и положительного заключения о достоверности сметной стоимости объекта капитального строительства;</w:t>
      </w:r>
    </w:p>
    <w:p w14:paraId="0DF3F407"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заверенная копия положительного заключения государственной экологической экспертизы проектной документации в случаях, предусмотренных </w:t>
      </w:r>
      <w:hyperlink r:id="rId71" w:history="1">
        <w:r w:rsidRPr="004358C1">
          <w:rPr>
            <w:rFonts w:ascii="Times New Roman" w:eastAsia="Calibri" w:hAnsi="Times New Roman" w:cs="Times New Roman"/>
            <w:sz w:val="28"/>
            <w:szCs w:val="28"/>
            <w:lang w:eastAsia="en-US"/>
          </w:rPr>
          <w:t>частью 6 статьи 49</w:t>
        </w:r>
      </w:hyperlink>
      <w:r w:rsidRPr="004358C1">
        <w:rPr>
          <w:rFonts w:ascii="Times New Roman" w:eastAsia="Calibri" w:hAnsi="Times New Roman" w:cs="Times New Roman"/>
          <w:sz w:val="28"/>
          <w:szCs w:val="28"/>
          <w:lang w:eastAsia="en-US"/>
        </w:rPr>
        <w:t xml:space="preserve"> Градостроительного кодекса Российской Федерации;</w:t>
      </w:r>
    </w:p>
    <w:p w14:paraId="62E57926"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заверенные копии муниципальных контрактов (договоров) с исполнителями работ на весь период строительства (реконструкции), приобретения оборудования, иных договоров, неразрывно связанных с объектом, включающих график исполнения работ (услуг).</w:t>
      </w:r>
    </w:p>
    <w:p w14:paraId="18658105" w14:textId="77777777" w:rsidR="00550AB3" w:rsidRPr="004358C1" w:rsidRDefault="00550AB3" w:rsidP="00550AB3">
      <w:pPr>
        <w:widowControl/>
        <w:ind w:firstLine="709"/>
        <w:jc w:val="both"/>
        <w:rPr>
          <w:rFonts w:ascii="Times New Roman" w:eastAsia="Times New Roman" w:hAnsi="Times New Roman" w:cs="Calibri"/>
          <w:sz w:val="28"/>
          <w:szCs w:val="22"/>
          <w:lang w:eastAsia="en-US"/>
        </w:rPr>
      </w:pPr>
      <w:r w:rsidRPr="004358C1">
        <w:rPr>
          <w:rFonts w:ascii="Times New Roman" w:eastAsia="Calibri" w:hAnsi="Times New Roman" w:cs="Times New Roman"/>
          <w:bCs/>
          <w:sz w:val="28"/>
          <w:szCs w:val="28"/>
          <w:lang w:eastAsia="en-US"/>
        </w:rPr>
        <w:t xml:space="preserve">9. </w:t>
      </w:r>
      <w:r w:rsidRPr="004358C1">
        <w:rPr>
          <w:rFonts w:ascii="Times New Roman" w:eastAsia="Times New Roman" w:hAnsi="Times New Roman" w:cs="Calibri"/>
          <w:sz w:val="28"/>
          <w:szCs w:val="22"/>
          <w:lang w:eastAsia="en-US"/>
        </w:rPr>
        <w:t xml:space="preserve">Показатель результативности использования субсидии и его целевое значение соответствуют результатам реализации мероприятий задачи 1 «Строительство и реконструкция зданий для реализации образовательной программы дошкольного образования» раздела </w:t>
      </w:r>
      <w:r w:rsidRPr="004358C1">
        <w:rPr>
          <w:rFonts w:ascii="Times New Roman" w:eastAsia="Times New Roman" w:hAnsi="Times New Roman" w:cs="Calibri"/>
          <w:sz w:val="28"/>
          <w:szCs w:val="22"/>
          <w:lang w:val="en-US" w:eastAsia="en-US"/>
        </w:rPr>
        <w:t>V</w:t>
      </w:r>
      <w:r w:rsidRPr="004358C1">
        <w:rPr>
          <w:rFonts w:ascii="Times New Roman" w:eastAsia="Times New Roman" w:hAnsi="Times New Roman" w:cs="Calibri"/>
          <w:sz w:val="28"/>
          <w:szCs w:val="22"/>
          <w:lang w:eastAsia="en-US"/>
        </w:rPr>
        <w:t xml:space="preserve"> ОЦП.</w:t>
      </w:r>
    </w:p>
    <w:p w14:paraId="09136AF8"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10. Предоставление субсидии осуществляется в следующем порядке.</w:t>
      </w:r>
    </w:p>
    <w:p w14:paraId="48FB70E1"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ОМСУ ежеквартально, до 15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14:paraId="712637D5"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Перечисление субсидий местным бюджетам осуществляется в пределах кассового плана областного бюджета, утвержденного на соответствующий квартал. </w:t>
      </w:r>
    </w:p>
    <w:p w14:paraId="6238ED40"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Перечисление субсидий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14:paraId="3CF2884B"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11. ОМСУ представляют в департамент строительства ежемесячно, в срок до 05 числа месяца, следующего за отчетным периодом (отчет за декабрь – до 12 числа месяца, следующего за отчетным периодом):</w:t>
      </w:r>
    </w:p>
    <w:p w14:paraId="3F636922"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Times New Roman" w:hAnsi="Times New Roman" w:cs="Calibri"/>
          <w:sz w:val="28"/>
          <w:szCs w:val="22"/>
          <w:lang w:eastAsia="en-US"/>
        </w:rPr>
        <w:t xml:space="preserve">- </w:t>
      </w:r>
      <w:hyperlink r:id="rId72" w:history="1">
        <w:r w:rsidRPr="004358C1">
          <w:rPr>
            <w:rFonts w:ascii="Times New Roman" w:eastAsia="Calibri" w:hAnsi="Times New Roman" w:cs="Times New Roman"/>
            <w:sz w:val="28"/>
            <w:szCs w:val="28"/>
            <w:lang w:eastAsia="en-US"/>
          </w:rPr>
          <w:t>отчет</w:t>
        </w:r>
      </w:hyperlink>
      <w:r w:rsidRPr="004358C1">
        <w:rPr>
          <w:rFonts w:ascii="Times New Roman" w:eastAsia="Calibri" w:hAnsi="Times New Roman" w:cs="Times New Roman"/>
          <w:sz w:val="28"/>
          <w:szCs w:val="28"/>
          <w:lang w:eastAsia="en-US"/>
        </w:rPr>
        <w:t xml:space="preserve"> об использовании и освоении субсидии по форме, установленной приказом департамента строительства;</w:t>
      </w:r>
    </w:p>
    <w:p w14:paraId="63C5068E"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акты выполненных работ и справки о стоимости выполненных работ по объектам строительства, реконструкции и капитального ремонта (</w:t>
      </w:r>
      <w:hyperlink r:id="rId73" w:history="1">
        <w:r w:rsidRPr="004358C1">
          <w:rPr>
            <w:rFonts w:ascii="Times New Roman" w:eastAsia="Calibri" w:hAnsi="Times New Roman" w:cs="Times New Roman"/>
            <w:sz w:val="28"/>
            <w:szCs w:val="28"/>
            <w:lang w:eastAsia="en-US"/>
          </w:rPr>
          <w:t>формы КС-2</w:t>
        </w:r>
      </w:hyperlink>
      <w:r w:rsidRPr="004358C1">
        <w:rPr>
          <w:rFonts w:ascii="Times New Roman" w:eastAsia="Calibri" w:hAnsi="Times New Roman" w:cs="Times New Roman"/>
          <w:sz w:val="28"/>
          <w:szCs w:val="28"/>
          <w:lang w:eastAsia="en-US"/>
        </w:rPr>
        <w:t xml:space="preserve">, </w:t>
      </w:r>
      <w:hyperlink r:id="rId74" w:history="1">
        <w:r w:rsidRPr="004358C1">
          <w:rPr>
            <w:rFonts w:ascii="Times New Roman" w:eastAsia="Calibri" w:hAnsi="Times New Roman" w:cs="Times New Roman"/>
            <w:sz w:val="28"/>
            <w:szCs w:val="28"/>
            <w:lang w:eastAsia="en-US"/>
          </w:rPr>
          <w:t>КС-3</w:t>
        </w:r>
      </w:hyperlink>
      <w:r w:rsidRPr="004358C1">
        <w:rPr>
          <w:rFonts w:ascii="Times New Roman" w:eastAsia="Calibri" w:hAnsi="Times New Roman" w:cs="Times New Roman"/>
          <w:sz w:val="28"/>
          <w:szCs w:val="28"/>
          <w:lang w:eastAsia="en-US"/>
        </w:rPr>
        <w:t>, утвержденные Федеральной службой государственной статистики);</w:t>
      </w:r>
    </w:p>
    <w:p w14:paraId="18996130"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иные отчеты, перечень, формы и периодичность которых установлены приказом департамента строительства.</w:t>
      </w:r>
    </w:p>
    <w:p w14:paraId="4F321B9E"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12. Департамент финансов Ярославской области (далее – департамент финансов) по предложениям департамента строительства принимает решение о </w:t>
      </w:r>
      <w:r w:rsidRPr="004358C1">
        <w:rPr>
          <w:rFonts w:ascii="Times New Roman" w:eastAsia="Calibri" w:hAnsi="Times New Roman" w:cs="Times New Roman"/>
          <w:sz w:val="28"/>
          <w:szCs w:val="28"/>
          <w:lang w:eastAsia="en-US"/>
        </w:rPr>
        <w:lastRenderedPageBreak/>
        <w:t>приостановлении финансирования субсидии в случаях, предусмотренных настоящим пунктом.</w:t>
      </w:r>
    </w:p>
    <w:p w14:paraId="505A6A8B"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Решение о приостановлении финансирования субсидии принимается в случае непредставления в срок отчетности, установленной пунктом 11 Методики.</w:t>
      </w:r>
    </w:p>
    <w:p w14:paraId="37B630C9"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Отмена приостановления предоставления субсидии осуществляется департаментом финансов при получении от департамента строительства информации о представлении установленных отчетов.</w:t>
      </w:r>
    </w:p>
    <w:p w14:paraId="637A6423"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13. Оценка результативности использования субсидии МО ЯО осуществляется ежегодно путем установления степени достижения ожидаемых результатов.</w:t>
      </w:r>
    </w:p>
    <w:p w14:paraId="696079BD"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Результативность использования субсидии (</w:t>
      </w:r>
      <w:r w:rsidRPr="004358C1">
        <w:rPr>
          <w:rFonts w:ascii="Times New Roman" w:eastAsia="Calibri" w:hAnsi="Times New Roman" w:cs="Times New Roman"/>
          <w:sz w:val="28"/>
          <w:szCs w:val="28"/>
          <w:lang w:val="en-US" w:eastAsia="en-US"/>
        </w:rPr>
        <w:t>R</w:t>
      </w:r>
      <w:r w:rsidRPr="004358C1">
        <w:rPr>
          <w:rFonts w:ascii="Times New Roman" w:eastAsia="Calibri" w:hAnsi="Times New Roman" w:cs="Times New Roman"/>
          <w:sz w:val="28"/>
          <w:szCs w:val="28"/>
          <w:vertAlign w:val="subscript"/>
          <w:lang w:val="en-US" w:eastAsia="en-US"/>
        </w:rPr>
        <w:t>i</w:t>
      </w:r>
      <w:r w:rsidRPr="004358C1">
        <w:rPr>
          <w:rFonts w:ascii="Times New Roman" w:eastAsia="Calibri" w:hAnsi="Times New Roman" w:cs="Times New Roman"/>
          <w:sz w:val="28"/>
          <w:szCs w:val="28"/>
          <w:lang w:eastAsia="en-US"/>
        </w:rPr>
        <w:t>) определяется по формуле:</w:t>
      </w:r>
    </w:p>
    <w:p w14:paraId="352B3E7F"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p>
    <w:p w14:paraId="57096B1F" w14:textId="77777777" w:rsidR="00550AB3" w:rsidRPr="004358C1" w:rsidRDefault="00B93DA7" w:rsidP="00550AB3">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R</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R</m:t>
            </m:r>
          </m:e>
          <m:sub>
            <m:r>
              <m:rPr>
                <m:sty m:val="p"/>
              </m:rPr>
              <w:rPr>
                <w:rFonts w:ascii="Cambria Math" w:eastAsia="Calibri" w:hAnsi="Cambria Math" w:cs="Times New Roman"/>
                <w:sz w:val="28"/>
                <w:szCs w:val="28"/>
                <w:lang w:eastAsia="en-US"/>
              </w:rPr>
              <m:t>fi</m:t>
            </m:r>
          </m:sub>
        </m:sSub>
        <m:r>
          <m:rPr>
            <m:sty m:val="p"/>
          </m:rPr>
          <w:rPr>
            <w:rFonts w:ascii="Cambria Math" w:eastAsia="Calibri" w:hAnsi="Cambria Math" w:cs="Times New Roman"/>
            <w:sz w:val="28"/>
            <w:szCs w:val="28"/>
            <w:lang w:eastAsia="en-US"/>
          </w:rPr>
          <m:t xml:space="preserve"> /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R</m:t>
            </m:r>
          </m:e>
          <m:sub>
            <m:r>
              <m:rPr>
                <m:sty m:val="p"/>
              </m:rPr>
              <w:rPr>
                <w:rFonts w:ascii="Cambria Math" w:eastAsia="Calibri" w:hAnsi="Cambria Math" w:cs="Times New Roman"/>
                <w:sz w:val="28"/>
                <w:szCs w:val="28"/>
                <w:lang w:eastAsia="en-US"/>
              </w:rPr>
              <m:t>pi</m:t>
            </m:r>
          </m:sub>
        </m:sSub>
      </m:oMath>
      <w:r w:rsidR="00550AB3" w:rsidRPr="004358C1">
        <w:rPr>
          <w:rFonts w:ascii="Times New Roman" w:eastAsia="Calibri" w:hAnsi="Times New Roman" w:cs="Times New Roman"/>
          <w:sz w:val="28"/>
          <w:szCs w:val="28"/>
          <w:lang w:eastAsia="en-US"/>
        </w:rPr>
        <w:t>,</w:t>
      </w:r>
    </w:p>
    <w:p w14:paraId="1F5F6E10"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p>
    <w:p w14:paraId="2B0E2193" w14:textId="77777777" w:rsidR="00550AB3" w:rsidRPr="004358C1" w:rsidRDefault="00550AB3" w:rsidP="00550AB3">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582ABBFF"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R</w:t>
      </w:r>
      <w:r w:rsidRPr="004358C1">
        <w:rPr>
          <w:rFonts w:ascii="Times New Roman" w:eastAsia="Calibri" w:hAnsi="Times New Roman" w:cs="Times New Roman"/>
          <w:sz w:val="28"/>
          <w:szCs w:val="28"/>
          <w:vertAlign w:val="subscript"/>
          <w:lang w:val="en-US" w:eastAsia="en-US"/>
        </w:rPr>
        <w:t>fi</w:t>
      </w:r>
      <w:r w:rsidRPr="004358C1">
        <w:rPr>
          <w:rFonts w:ascii="Times New Roman" w:eastAsia="Calibri" w:hAnsi="Times New Roman" w:cs="Times New Roman"/>
          <w:sz w:val="28"/>
          <w:szCs w:val="28"/>
          <w:lang w:eastAsia="en-US"/>
        </w:rPr>
        <w:t xml:space="preserve"> – фактическое значение соответствующего показателя результата;</w:t>
      </w:r>
    </w:p>
    <w:p w14:paraId="7A7B1D4B"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R</w:t>
      </w:r>
      <w:r w:rsidRPr="004358C1">
        <w:rPr>
          <w:rFonts w:ascii="Times New Roman" w:eastAsia="Calibri" w:hAnsi="Times New Roman" w:cs="Times New Roman"/>
          <w:sz w:val="28"/>
          <w:szCs w:val="28"/>
          <w:vertAlign w:val="subscript"/>
          <w:lang w:val="en-US" w:eastAsia="en-US"/>
        </w:rPr>
        <w:t>pi</w:t>
      </w:r>
      <w:r w:rsidRPr="004358C1">
        <w:rPr>
          <w:rFonts w:ascii="Times New Roman" w:eastAsia="Calibri" w:hAnsi="Times New Roman" w:cs="Times New Roman"/>
          <w:sz w:val="28"/>
          <w:szCs w:val="28"/>
          <w:lang w:eastAsia="en-US"/>
        </w:rPr>
        <w:t xml:space="preserve"> – плановое значение соответствующего показателя результата.</w:t>
      </w:r>
    </w:p>
    <w:p w14:paraId="601FC985"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более 0,95 результативность использования субсидии признается высокой.</w:t>
      </w:r>
    </w:p>
    <w:p w14:paraId="3E82D626"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0,85 до 0,95 результативность использования субсидии признается средней.</w:t>
      </w:r>
    </w:p>
    <w:p w14:paraId="3C5E39AF"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0,85 результативность использования субсидии признается низкой.</w:t>
      </w:r>
    </w:p>
    <w:p w14:paraId="05D7CC2A"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Эффективность использования субсидии (</w:t>
      </w:r>
      <w:r w:rsidRPr="004358C1">
        <w:rPr>
          <w:rFonts w:ascii="Times New Roman" w:eastAsia="Calibri" w:hAnsi="Times New Roman" w:cs="Times New Roman"/>
          <w:sz w:val="28"/>
          <w:szCs w:val="28"/>
          <w:lang w:val="en-US" w:eastAsia="en-US"/>
        </w:rPr>
        <w:t>S</w:t>
      </w:r>
      <w:r w:rsidRPr="004358C1">
        <w:rPr>
          <w:rFonts w:ascii="Times New Roman" w:eastAsia="Calibri" w:hAnsi="Times New Roman" w:cs="Times New Roman"/>
          <w:sz w:val="28"/>
          <w:szCs w:val="28"/>
          <w:vertAlign w:val="subscript"/>
          <w:lang w:val="en-US" w:eastAsia="en-US"/>
        </w:rPr>
        <w:t>i</w:t>
      </w:r>
      <w:r w:rsidRPr="004358C1">
        <w:rPr>
          <w:rFonts w:ascii="Times New Roman" w:eastAsia="Calibri" w:hAnsi="Times New Roman" w:cs="Times New Roman"/>
          <w:sz w:val="28"/>
          <w:szCs w:val="28"/>
          <w:lang w:eastAsia="en-US"/>
        </w:rPr>
        <w:t>) рассчитывается по формуле:</w:t>
      </w:r>
    </w:p>
    <w:p w14:paraId="42C015B7"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p>
    <w:p w14:paraId="5E0DD8A2" w14:textId="77777777" w:rsidR="00550AB3" w:rsidRPr="004358C1" w:rsidRDefault="00B93DA7" w:rsidP="00550AB3">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S</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R</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P</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F</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)×100</m:t>
        </m:r>
      </m:oMath>
      <w:r w:rsidR="00550AB3" w:rsidRPr="004358C1">
        <w:rPr>
          <w:rFonts w:ascii="Times New Roman" w:eastAsia="Calibri" w:hAnsi="Times New Roman" w:cs="Times New Roman"/>
          <w:sz w:val="28"/>
          <w:szCs w:val="28"/>
          <w:lang w:eastAsia="en-US"/>
        </w:rPr>
        <w:t>,</w:t>
      </w:r>
    </w:p>
    <w:p w14:paraId="543C9FCF"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p>
    <w:p w14:paraId="34CBA3B0" w14:textId="77777777" w:rsidR="00550AB3" w:rsidRPr="004358C1" w:rsidRDefault="00550AB3" w:rsidP="00550AB3">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03536877"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R</w:t>
      </w:r>
      <w:r w:rsidRPr="004358C1">
        <w:rPr>
          <w:rFonts w:ascii="Times New Roman" w:eastAsia="Calibri" w:hAnsi="Times New Roman" w:cs="Times New Roman"/>
          <w:sz w:val="28"/>
          <w:szCs w:val="28"/>
          <w:vertAlign w:val="subscript"/>
          <w:lang w:val="en-US" w:eastAsia="en-US"/>
        </w:rPr>
        <w:t>i</w:t>
      </w:r>
      <w:r w:rsidRPr="004358C1">
        <w:rPr>
          <w:rFonts w:ascii="Times New Roman" w:eastAsia="Calibri" w:hAnsi="Times New Roman" w:cs="Times New Roman"/>
          <w:sz w:val="28"/>
          <w:szCs w:val="28"/>
          <w:lang w:eastAsia="en-US"/>
        </w:rPr>
        <w:t xml:space="preserve"> – показатель результативности;</w:t>
      </w:r>
    </w:p>
    <w:p w14:paraId="31DB4252"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P</w:t>
      </w:r>
      <w:r w:rsidRPr="004358C1">
        <w:rPr>
          <w:rFonts w:ascii="Times New Roman" w:eastAsia="Calibri" w:hAnsi="Times New Roman" w:cs="Times New Roman"/>
          <w:sz w:val="28"/>
          <w:szCs w:val="28"/>
          <w:vertAlign w:val="subscript"/>
          <w:lang w:val="en-US" w:eastAsia="en-US"/>
        </w:rPr>
        <w:t>i</w:t>
      </w:r>
      <w:r w:rsidRPr="004358C1">
        <w:rPr>
          <w:rFonts w:ascii="Times New Roman" w:eastAsia="Calibri" w:hAnsi="Times New Roman" w:cs="Times New Roman"/>
          <w:sz w:val="28"/>
          <w:szCs w:val="28"/>
          <w:lang w:eastAsia="en-US"/>
        </w:rPr>
        <w:t xml:space="preserve"> – плановый объем бюджетных ассигнований, утвержденный в бюджете на финансирование мероприятия;</w:t>
      </w:r>
    </w:p>
    <w:p w14:paraId="438C1A42"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val="en-US" w:eastAsia="en-US"/>
        </w:rPr>
        <w:t>F</w:t>
      </w:r>
      <w:r w:rsidRPr="004358C1">
        <w:rPr>
          <w:rFonts w:ascii="Times New Roman" w:eastAsia="Calibri" w:hAnsi="Times New Roman" w:cs="Times New Roman"/>
          <w:sz w:val="28"/>
          <w:szCs w:val="28"/>
          <w:vertAlign w:val="subscript"/>
          <w:lang w:val="en-US" w:eastAsia="en-US"/>
        </w:rPr>
        <w:t>i</w:t>
      </w:r>
      <w:r w:rsidRPr="004358C1">
        <w:rPr>
          <w:rFonts w:ascii="Times New Roman" w:eastAsia="Calibri" w:hAnsi="Times New Roman" w:cs="Times New Roman"/>
          <w:sz w:val="28"/>
          <w:szCs w:val="28"/>
          <w:lang w:eastAsia="en-US"/>
        </w:rPr>
        <w:t xml:space="preserve"> – фактический объем финансирования расходов на реализацию мероприятия.</w:t>
      </w:r>
    </w:p>
    <w:p w14:paraId="70D837FB"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равном 100, эффективность использования субсидии признается высокой.</w:t>
      </w:r>
    </w:p>
    <w:p w14:paraId="31E88881"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90 до 100 эффективность использования субсидии признается средней.</w:t>
      </w:r>
    </w:p>
    <w:p w14:paraId="40C97B21"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90 эффективность использования субсидии признается низкой.</w:t>
      </w:r>
    </w:p>
    <w:p w14:paraId="0C8578A8"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14. В случае если МО ЯО по состоянию на 31 декабря года предоставления субсидии не достигнуты показатели результативности, предусмотренные соглашением, и в срок до 01 марта указанные нарушения не устранены, объем средств, подлежащий возврату из местного бюджета в областной бюджет в срок </w:t>
      </w:r>
      <w:r w:rsidRPr="004358C1">
        <w:rPr>
          <w:rFonts w:ascii="Times New Roman" w:eastAsia="Calibri" w:hAnsi="Times New Roman" w:cs="Times New Roman"/>
          <w:sz w:val="28"/>
          <w:szCs w:val="28"/>
          <w:lang w:eastAsia="en-US"/>
        </w:rPr>
        <w:lastRenderedPageBreak/>
        <w:t>до 01 апреля года, следующего за годом предоставления субсидии (V</w:t>
      </w:r>
      <w:r w:rsidRPr="004358C1">
        <w:rPr>
          <w:rFonts w:ascii="Times New Roman" w:eastAsia="Calibri" w:hAnsi="Times New Roman" w:cs="Times New Roman"/>
          <w:sz w:val="28"/>
          <w:szCs w:val="28"/>
          <w:vertAlign w:val="subscript"/>
          <w:lang w:eastAsia="en-US"/>
        </w:rPr>
        <w:t>возврата</w:t>
      </w:r>
      <w:r w:rsidRPr="004358C1">
        <w:rPr>
          <w:rFonts w:ascii="Times New Roman" w:eastAsia="Calibri" w:hAnsi="Times New Roman" w:cs="Times New Roman"/>
          <w:sz w:val="28"/>
          <w:szCs w:val="28"/>
          <w:lang w:eastAsia="en-US"/>
        </w:rPr>
        <w:t>), рассчитывается по формуле:</w:t>
      </w:r>
    </w:p>
    <w:p w14:paraId="77728C6F" w14:textId="77777777" w:rsidR="00550AB3" w:rsidRPr="004358C1" w:rsidRDefault="00550AB3" w:rsidP="00550AB3">
      <w:pPr>
        <w:widowControl/>
        <w:ind w:firstLine="709"/>
        <w:jc w:val="both"/>
        <w:outlineLvl w:val="0"/>
        <w:rPr>
          <w:rFonts w:ascii="Times New Roman" w:eastAsia="Calibri" w:hAnsi="Times New Roman" w:cs="Times New Roman"/>
          <w:sz w:val="28"/>
          <w:szCs w:val="28"/>
          <w:lang w:eastAsia="en-US"/>
        </w:rPr>
      </w:pPr>
    </w:p>
    <w:p w14:paraId="00828280" w14:textId="77777777" w:rsidR="00550AB3" w:rsidRPr="004358C1" w:rsidRDefault="00B93DA7" w:rsidP="00550AB3">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val="en-US" w:eastAsia="en-US"/>
              </w:rPr>
            </m:ctrlPr>
          </m:sSubPr>
          <m:e>
            <m:r>
              <m:rPr>
                <m:sty m:val="p"/>
              </m:rPr>
              <w:rPr>
                <w:rFonts w:ascii="Cambria Math" w:eastAsia="Calibri" w:hAnsi="Cambria Math" w:cs="Times New Roman"/>
                <w:sz w:val="28"/>
                <w:szCs w:val="28"/>
                <w:lang w:val="en-US" w:eastAsia="en-US"/>
              </w:rPr>
              <m:t>V</m:t>
            </m:r>
          </m:e>
          <m:sub>
            <m:r>
              <m:rPr>
                <m:sty m:val="p"/>
              </m:rPr>
              <w:rPr>
                <w:rFonts w:ascii="Cambria Math" w:eastAsia="Calibri" w:hAnsi="Cambria Math" w:cs="Times New Roman"/>
                <w:sz w:val="28"/>
                <w:szCs w:val="28"/>
                <w:lang w:eastAsia="en-US"/>
              </w:rPr>
              <m:t>возврата</m:t>
            </m:r>
          </m:sub>
        </m:sSub>
        <m:r>
          <m:rPr>
            <m:sty m:val="p"/>
          </m:rPr>
          <w:rPr>
            <w:rFonts w:ascii="Cambria Math" w:eastAsia="Calibri" w:hAnsi="Cambria Math" w:cs="Times New Roman"/>
            <w:sz w:val="28"/>
            <w:szCs w:val="28"/>
            <w:lang w:eastAsia="en-US"/>
          </w:rPr>
          <m:t xml:space="preserve">= </m:t>
        </m:r>
        <m:sSub>
          <m:sSubPr>
            <m:ctrlPr>
              <w:rPr>
                <w:rFonts w:ascii="Cambria Math" w:eastAsia="Calibri" w:hAnsi="Cambria Math" w:cs="Times New Roman"/>
                <w:sz w:val="28"/>
                <w:szCs w:val="28"/>
                <w:lang w:val="en-US" w:eastAsia="en-US"/>
              </w:rPr>
            </m:ctrlPr>
          </m:sSubPr>
          <m:e>
            <m:r>
              <m:rPr>
                <m:sty m:val="p"/>
              </m:rPr>
              <w:rPr>
                <w:rFonts w:ascii="Cambria Math" w:eastAsia="Calibri" w:hAnsi="Cambria Math" w:cs="Times New Roman"/>
                <w:sz w:val="28"/>
                <w:szCs w:val="28"/>
                <w:lang w:val="en-US" w:eastAsia="en-US"/>
              </w:rPr>
              <m:t>V</m:t>
            </m:r>
          </m:e>
          <m:sub>
            <m:r>
              <m:rPr>
                <m:sty m:val="p"/>
              </m:rPr>
              <w:rPr>
                <w:rFonts w:ascii="Cambria Math" w:eastAsia="Calibri" w:hAnsi="Cambria Math" w:cs="Times New Roman"/>
                <w:sz w:val="28"/>
                <w:szCs w:val="28"/>
                <w:lang w:eastAsia="en-US"/>
              </w:rPr>
              <m:t>субсидии</m:t>
            </m:r>
          </m:sub>
        </m:sSub>
        <m:r>
          <m:rPr>
            <m:sty m:val="p"/>
          </m:rPr>
          <w:rPr>
            <w:rFonts w:ascii="Cambria Math" w:eastAsia="Calibri" w:hAnsi="Cambria Math" w:cs="Times New Roman"/>
            <w:sz w:val="28"/>
            <w:szCs w:val="28"/>
            <w:lang w:eastAsia="en-US"/>
          </w:rPr>
          <m:t>×</m:t>
        </m:r>
        <m:r>
          <m:rPr>
            <m:sty m:val="p"/>
          </m:rPr>
          <w:rPr>
            <w:rFonts w:ascii="Cambria Math" w:eastAsia="Calibri" w:hAnsi="Cambria Math" w:cs="Times New Roman"/>
            <w:sz w:val="28"/>
            <w:szCs w:val="28"/>
            <w:lang w:val="en-US" w:eastAsia="en-US"/>
          </w:rPr>
          <m:t>k</m:t>
        </m:r>
        <m:r>
          <m:rPr>
            <m:sty m:val="p"/>
          </m:rPr>
          <w:rPr>
            <w:rFonts w:ascii="Cambria Math" w:eastAsia="Calibri" w:hAnsi="Cambria Math" w:cs="Times New Roman"/>
            <w:sz w:val="28"/>
            <w:szCs w:val="28"/>
            <w:lang w:eastAsia="en-US"/>
          </w:rPr>
          <m:t>×</m:t>
        </m:r>
        <m:r>
          <m:rPr>
            <m:sty m:val="p"/>
          </m:rPr>
          <w:rPr>
            <w:rFonts w:ascii="Cambria Math" w:eastAsia="Calibri" w:hAnsi="Cambria Math" w:cs="Times New Roman"/>
            <w:sz w:val="28"/>
            <w:szCs w:val="28"/>
            <w:lang w:val="en-US" w:eastAsia="en-US"/>
          </w:rPr>
          <m:t>m</m:t>
        </m:r>
        <m:r>
          <m:rPr>
            <m:sty m:val="p"/>
          </m:rPr>
          <w:rPr>
            <w:rFonts w:ascii="Cambria Math" w:eastAsia="Calibri" w:hAnsi="Cambria Math" w:cs="Times New Roman"/>
            <w:sz w:val="28"/>
            <w:szCs w:val="28"/>
            <w:lang w:eastAsia="en-US"/>
          </w:rPr>
          <m:t xml:space="preserve"> / </m:t>
        </m:r>
        <m:r>
          <m:rPr>
            <m:sty m:val="p"/>
          </m:rPr>
          <w:rPr>
            <w:rFonts w:ascii="Cambria Math" w:eastAsia="Calibri" w:hAnsi="Cambria Math" w:cs="Times New Roman"/>
            <w:sz w:val="28"/>
            <w:szCs w:val="28"/>
            <w:lang w:val="en-US" w:eastAsia="en-US"/>
          </w:rPr>
          <m:t>n</m:t>
        </m:r>
      </m:oMath>
      <w:r w:rsidR="00550AB3" w:rsidRPr="004358C1">
        <w:rPr>
          <w:rFonts w:ascii="Times New Roman" w:eastAsia="Calibri" w:hAnsi="Times New Roman" w:cs="Times New Roman"/>
          <w:sz w:val="28"/>
          <w:szCs w:val="28"/>
          <w:lang w:eastAsia="en-US"/>
        </w:rPr>
        <w:t>,</w:t>
      </w:r>
    </w:p>
    <w:p w14:paraId="29D52BDD"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p>
    <w:p w14:paraId="72007C13" w14:textId="77777777" w:rsidR="00550AB3" w:rsidRPr="004358C1" w:rsidRDefault="00550AB3" w:rsidP="00550AB3">
      <w:pPr>
        <w:widowControl/>
        <w:jc w:val="both"/>
        <w:rPr>
          <w:rFonts w:ascii="Times New Roman" w:eastAsia="Calibri" w:hAnsi="Times New Roman" w:cs="Times New Roman"/>
          <w:sz w:val="28"/>
          <w:szCs w:val="28"/>
          <w:lang w:eastAsia="en-US"/>
        </w:rPr>
      </w:pPr>
    </w:p>
    <w:p w14:paraId="17A4D27D" w14:textId="77777777" w:rsidR="00550AB3" w:rsidRPr="004358C1" w:rsidRDefault="00550AB3" w:rsidP="00550AB3">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292BBE95"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V</w:t>
      </w:r>
      <w:r w:rsidRPr="004358C1">
        <w:rPr>
          <w:rFonts w:ascii="Times New Roman" w:eastAsia="Calibri" w:hAnsi="Times New Roman" w:cs="Times New Roman"/>
          <w:sz w:val="28"/>
          <w:szCs w:val="28"/>
          <w:vertAlign w:val="subscript"/>
          <w:lang w:eastAsia="en-US"/>
        </w:rPr>
        <w:t>субсидии</w:t>
      </w:r>
      <w:r w:rsidRPr="004358C1">
        <w:rPr>
          <w:rFonts w:ascii="Times New Roman" w:eastAsia="Calibri" w:hAnsi="Times New Roman" w:cs="Times New Roman"/>
          <w:sz w:val="28"/>
          <w:szCs w:val="28"/>
          <w:lang w:eastAsia="en-US"/>
        </w:rPr>
        <w:t xml:space="preserve"> – размер субсидии, предоставленной местному бюджету;</w:t>
      </w:r>
    </w:p>
    <w:p w14:paraId="0E3B2450"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k – коэффициент возврата субсидии;</w:t>
      </w:r>
    </w:p>
    <w:p w14:paraId="0DECBDCC"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 (больше нуля);</w:t>
      </w:r>
    </w:p>
    <w:p w14:paraId="4E39FF72"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n – общее количество показателей результативности использования субсидии.</w:t>
      </w:r>
    </w:p>
    <w:p w14:paraId="22098511"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Коэффициент возврата субсидии (</w:t>
      </w:r>
      <w:r w:rsidRPr="004358C1">
        <w:rPr>
          <w:rFonts w:ascii="Times New Roman" w:eastAsia="Calibri" w:hAnsi="Times New Roman" w:cs="Times New Roman"/>
          <w:sz w:val="28"/>
          <w:szCs w:val="28"/>
          <w:lang w:val="en-US" w:eastAsia="en-US"/>
        </w:rPr>
        <w:t>k</w:t>
      </w:r>
      <w:r w:rsidRPr="004358C1">
        <w:rPr>
          <w:rFonts w:ascii="Times New Roman" w:eastAsia="Calibri" w:hAnsi="Times New Roman" w:cs="Times New Roman"/>
          <w:sz w:val="28"/>
          <w:szCs w:val="28"/>
          <w:lang w:eastAsia="en-US"/>
        </w:rPr>
        <w:t>) рассчитывается по формуле:</w:t>
      </w:r>
    </w:p>
    <w:p w14:paraId="6242B00B" w14:textId="77777777" w:rsidR="00550AB3" w:rsidRPr="004358C1" w:rsidRDefault="00550AB3" w:rsidP="00550AB3">
      <w:pPr>
        <w:widowControl/>
        <w:ind w:firstLine="709"/>
        <w:jc w:val="center"/>
        <w:rPr>
          <w:rFonts w:ascii="Times New Roman" w:eastAsia="Calibri" w:hAnsi="Times New Roman" w:cs="Times New Roman"/>
          <w:sz w:val="28"/>
          <w:szCs w:val="28"/>
          <w:lang w:eastAsia="en-US"/>
        </w:rPr>
      </w:pPr>
    </w:p>
    <w:p w14:paraId="33689227" w14:textId="77777777" w:rsidR="00550AB3" w:rsidRPr="004358C1" w:rsidRDefault="00550AB3" w:rsidP="00550AB3">
      <w:pPr>
        <w:widowControl/>
        <w:jc w:val="center"/>
        <w:rPr>
          <w:rFonts w:ascii="Times New Roman" w:eastAsia="Calibri" w:hAnsi="Times New Roman" w:cs="Times New Roman"/>
          <w:sz w:val="28"/>
          <w:szCs w:val="28"/>
          <w:lang w:eastAsia="en-US"/>
        </w:rPr>
      </w:pPr>
      <m:oMath>
        <m:r>
          <m:rPr>
            <m:sty m:val="p"/>
          </m:rPr>
          <w:rPr>
            <w:rFonts w:ascii="Cambria Math" w:eastAsia="Calibri" w:hAnsi="Cambria Math" w:cs="Times New Roman"/>
            <w:sz w:val="28"/>
            <w:szCs w:val="28"/>
            <w:lang w:eastAsia="en-US"/>
          </w:rPr>
          <m:t xml:space="preserve">k=SUM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D</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 m</m:t>
        </m:r>
      </m:oMath>
      <w:r w:rsidRPr="004358C1">
        <w:rPr>
          <w:rFonts w:ascii="Times New Roman" w:eastAsia="Calibri" w:hAnsi="Times New Roman" w:cs="Times New Roman"/>
          <w:sz w:val="28"/>
          <w:szCs w:val="28"/>
          <w:lang w:eastAsia="en-US"/>
        </w:rPr>
        <w:t>,</w:t>
      </w:r>
    </w:p>
    <w:p w14:paraId="4DBBBB2F" w14:textId="77777777" w:rsidR="00550AB3" w:rsidRPr="004358C1" w:rsidRDefault="00550AB3" w:rsidP="00550AB3">
      <w:pPr>
        <w:widowControl/>
        <w:ind w:firstLine="709"/>
        <w:jc w:val="center"/>
        <w:rPr>
          <w:rFonts w:ascii="Times New Roman" w:eastAsia="Calibri" w:hAnsi="Times New Roman" w:cs="Times New Roman"/>
          <w:sz w:val="28"/>
          <w:szCs w:val="28"/>
          <w:lang w:eastAsia="en-US"/>
        </w:rPr>
      </w:pPr>
    </w:p>
    <w:p w14:paraId="3608CBD2" w14:textId="77777777" w:rsidR="00550AB3" w:rsidRPr="004358C1" w:rsidRDefault="00550AB3" w:rsidP="00550AB3">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 D</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индекс, отражающий уровень недостижения i-го показателя результативности использования субсидии.</w:t>
      </w:r>
    </w:p>
    <w:p w14:paraId="0A8017A7"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6F180568"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Индекс, отражающий уровень недостижения i-го показателя результативности использования субсидии, определяется:</w:t>
      </w:r>
    </w:p>
    <w:p w14:paraId="07945947"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 по формуле:</w:t>
      </w:r>
    </w:p>
    <w:p w14:paraId="61319AE2"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p>
    <w:p w14:paraId="470FC2BE" w14:textId="77777777" w:rsidR="00550AB3" w:rsidRPr="004358C1" w:rsidRDefault="00B93DA7" w:rsidP="00550AB3">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D</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=1-</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T</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 xml:space="preserve"> S</m:t>
            </m:r>
          </m:e>
          <m:sub>
            <m:r>
              <m:rPr>
                <m:sty m:val="p"/>
              </m:rPr>
              <w:rPr>
                <w:rFonts w:ascii="Cambria Math" w:eastAsia="Calibri" w:hAnsi="Cambria Math" w:cs="Times New Roman"/>
                <w:sz w:val="28"/>
                <w:szCs w:val="28"/>
                <w:lang w:eastAsia="en-US"/>
              </w:rPr>
              <m:t>i</m:t>
            </m:r>
          </m:sub>
        </m:sSub>
      </m:oMath>
      <w:r w:rsidR="00550AB3" w:rsidRPr="004358C1">
        <w:rPr>
          <w:rFonts w:ascii="Times New Roman" w:eastAsia="Calibri" w:hAnsi="Times New Roman" w:cs="Times New Roman"/>
          <w:sz w:val="28"/>
          <w:szCs w:val="28"/>
          <w:lang w:eastAsia="en-US"/>
        </w:rPr>
        <w:t>,</w:t>
      </w:r>
    </w:p>
    <w:p w14:paraId="42AEC96A"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p>
    <w:p w14:paraId="4671D1E8" w14:textId="77777777" w:rsidR="00550AB3" w:rsidRPr="004358C1" w:rsidRDefault="00550AB3" w:rsidP="00550AB3">
      <w:pPr>
        <w:widowControl/>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178E886D"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T</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фактически достигнутое значение i-го показателя результативности использования субсидии на отчетную дату;</w:t>
      </w:r>
    </w:p>
    <w:p w14:paraId="52147A97"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S</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плановое значение i-го показателя результативности использования субсидии, установленное соглашением;</w:t>
      </w:r>
    </w:p>
    <w:p w14:paraId="76AFC726"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(«убывающие показатели»), – по формуле:</w:t>
      </w:r>
    </w:p>
    <w:p w14:paraId="5077E3E8"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p>
    <w:p w14:paraId="226F12BA" w14:textId="77777777" w:rsidR="00550AB3" w:rsidRPr="004358C1" w:rsidRDefault="00B93DA7" w:rsidP="00550AB3">
      <w:pPr>
        <w:widowControl/>
        <w:jc w:val="center"/>
        <w:rPr>
          <w:rFonts w:ascii="Times New Roman" w:eastAsia="Calibri" w:hAnsi="Times New Roman" w:cs="Times New Roman"/>
          <w:i/>
          <w:sz w:val="28"/>
          <w:szCs w:val="28"/>
          <w:lang w:eastAsia="en-US"/>
        </w:rPr>
      </w:pPr>
      <m:oMathPara>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D</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=1-</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S</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 xml:space="preserve"> T</m:t>
              </m:r>
            </m:e>
            <m:sub>
              <m:r>
                <m:rPr>
                  <m:sty m:val="p"/>
                </m:rPr>
                <w:rPr>
                  <w:rFonts w:ascii="Cambria Math" w:eastAsia="Calibri" w:hAnsi="Cambria Math" w:cs="Times New Roman"/>
                  <w:sz w:val="28"/>
                  <w:szCs w:val="28"/>
                  <w:lang w:eastAsia="en-US"/>
                </w:rPr>
                <m:t>i</m:t>
              </m:r>
            </m:sub>
          </m:sSub>
          <m:r>
            <w:rPr>
              <w:rFonts w:ascii="Cambria Math" w:eastAsia="Calibri" w:hAnsi="Cambria Math" w:cs="Times New Roman"/>
              <w:sz w:val="28"/>
              <w:szCs w:val="28"/>
              <w:lang w:eastAsia="en-US"/>
            </w:rPr>
            <m:t>.</m:t>
          </m:r>
        </m:oMath>
      </m:oMathPara>
    </w:p>
    <w:p w14:paraId="1A2E1C13"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p>
    <w:p w14:paraId="75F7C8B6" w14:textId="77777777" w:rsidR="00550AB3" w:rsidRPr="004358C1" w:rsidRDefault="00550AB3" w:rsidP="00550AB3">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если МО ЯО по состоянию на 31 декабря года предоставления субсидии допущены нарушения обязательств, предусмотренных соглашением в части соблюдения графика работ, и в срок до 01 марта года, следующего за годом предоставления субсидии, указанные нарушения не устранены, объем средств, соответствующий размеру субсидии на софинансирование капитальных вложений в объекты муниципальной собственности, по которым допущено нарушение графика работ, подлежит возврату в областной бюджет в срок до 01 апреля года, следующего за годом предоставления субсидии.</w:t>
      </w:r>
    </w:p>
    <w:p w14:paraId="3DDBD6B8" w14:textId="77777777" w:rsidR="00550AB3" w:rsidRPr="004358C1" w:rsidRDefault="00550AB3" w:rsidP="00550AB3">
      <w:pPr>
        <w:widowControl/>
        <w:ind w:firstLine="709"/>
        <w:jc w:val="both"/>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 xml:space="preserve">15. Остаток не использованной в текущем финансовом году субсидии, потребность в котором сохраняется, при подтверждении потребности Министерством образования и науки Российской Федерации, а также главным администратором доходов подлежит использованию в очередном финансовом году на те же цели в соответствии с пунктом 5 статьи 242 </w:t>
      </w:r>
      <w:r w:rsidRPr="004358C1">
        <w:rPr>
          <w:rFonts w:ascii="Times New Roman" w:eastAsia="Calibri" w:hAnsi="Times New Roman" w:cs="Times New Roman"/>
          <w:sz w:val="28"/>
          <w:szCs w:val="28"/>
          <w:lang w:eastAsia="en-US"/>
        </w:rPr>
        <w:t>Бюджетного кодекса Российской Федерации</w:t>
      </w:r>
      <w:r w:rsidRPr="004358C1">
        <w:rPr>
          <w:rFonts w:ascii="Times New Roman" w:eastAsia="Calibri" w:hAnsi="Times New Roman" w:cs="Times New Roman"/>
          <w:bCs/>
          <w:sz w:val="28"/>
          <w:szCs w:val="28"/>
          <w:lang w:eastAsia="en-US"/>
        </w:rPr>
        <w:t>. При установлении отсутствия у МО ЯО потребности в субсидии остаток неиспользованных средств подлежит возврату в доход областного бюджета.</w:t>
      </w:r>
    </w:p>
    <w:p w14:paraId="35C91A33" w14:textId="77777777" w:rsidR="00550AB3" w:rsidRPr="004358C1" w:rsidRDefault="00550AB3" w:rsidP="00550AB3">
      <w:pPr>
        <w:widowControl/>
        <w:ind w:firstLine="709"/>
        <w:jc w:val="both"/>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16. Ответственность за целевое использование субсидии, а также за достоверность представляемых сведений возлагается на уполномоченные ОМСУ.</w:t>
      </w:r>
    </w:p>
    <w:p w14:paraId="7EFEE9B2" w14:textId="77777777" w:rsidR="00550AB3" w:rsidRPr="004358C1" w:rsidRDefault="00550AB3" w:rsidP="00550AB3">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В случае нецелевого использования субсидии и/или нарушения МО ЯО условий ее предоставления к нему применяются бюджетные меры принуждения, предусмотренные </w:t>
      </w:r>
      <w:hyperlink r:id="rId75" w:history="1">
        <w:r w:rsidRPr="004358C1">
          <w:rPr>
            <w:rFonts w:ascii="Times New Roman" w:eastAsia="Calibri" w:hAnsi="Times New Roman" w:cs="Times New Roman"/>
            <w:sz w:val="28"/>
            <w:szCs w:val="28"/>
            <w:lang w:eastAsia="en-US"/>
          </w:rPr>
          <w:t>главой 30</w:t>
        </w:r>
      </w:hyperlink>
      <w:r w:rsidRPr="004358C1">
        <w:rPr>
          <w:rFonts w:ascii="Times New Roman" w:eastAsia="Calibri" w:hAnsi="Times New Roman" w:cs="Times New Roman"/>
          <w:sz w:val="28"/>
          <w:szCs w:val="28"/>
          <w:lang w:eastAsia="en-US"/>
        </w:rPr>
        <w:t xml:space="preserve"> Бюджетного кодекса Российской Федерации, в порядке, установленном департаментом финансов.</w:t>
      </w:r>
    </w:p>
    <w:p w14:paraId="4E01D415" w14:textId="5DBDA72F" w:rsidR="006C6E2B" w:rsidRPr="004358C1" w:rsidRDefault="00550AB3" w:rsidP="00550AB3">
      <w:pPr>
        <w:widowControl/>
        <w:autoSpaceDE/>
        <w:autoSpaceDN/>
        <w:adjustRightInd/>
        <w:ind w:firstLine="709"/>
        <w:rPr>
          <w:rFonts w:ascii="Times New Roman" w:eastAsia="Times New Roman" w:hAnsi="Times New Roman" w:cs="Times New Roman"/>
          <w:sz w:val="28"/>
          <w:szCs w:val="28"/>
        </w:rPr>
      </w:pPr>
      <w:r w:rsidRPr="004358C1">
        <w:rPr>
          <w:rFonts w:ascii="Times New Roman" w:eastAsia="Calibri" w:hAnsi="Times New Roman" w:cs="Times New Roman"/>
          <w:sz w:val="28"/>
          <w:szCs w:val="28"/>
          <w:lang w:eastAsia="en-US"/>
        </w:rPr>
        <w:t>17. Контроль за целевым расходованием субсидии осуществляется в соответствии с действующим законодательством.</w:t>
      </w:r>
      <w:r w:rsidRPr="004358C1">
        <w:rPr>
          <w:rFonts w:ascii="Times New Roman" w:eastAsia="Times New Roman" w:hAnsi="Times New Roman" w:cs="Times New Roman"/>
          <w:sz w:val="28"/>
          <w:szCs w:val="28"/>
        </w:rPr>
        <w:t xml:space="preserve"> </w:t>
      </w:r>
    </w:p>
    <w:p w14:paraId="373211EE" w14:textId="77777777" w:rsidR="006C6E2B" w:rsidRPr="004358C1" w:rsidRDefault="006C6E2B" w:rsidP="006C6E2B">
      <w:pPr>
        <w:widowControl/>
        <w:autoSpaceDE/>
        <w:autoSpaceDN/>
        <w:adjustRightInd/>
        <w:rPr>
          <w:rFonts w:ascii="Times New Roman" w:eastAsia="Times New Roman" w:hAnsi="Times New Roman" w:cs="Times New Roman"/>
          <w:bCs/>
          <w:sz w:val="28"/>
          <w:szCs w:val="28"/>
        </w:rPr>
      </w:pPr>
    </w:p>
    <w:p w14:paraId="16E6AB4F" w14:textId="77777777" w:rsidR="006C6E2B" w:rsidRPr="004358C1" w:rsidRDefault="006C6E2B" w:rsidP="006C6E2B">
      <w:pPr>
        <w:widowControl/>
        <w:autoSpaceDE/>
        <w:autoSpaceDN/>
        <w:adjustRightInd/>
        <w:rPr>
          <w:rFonts w:ascii="Times New Roman" w:eastAsia="Times New Roman" w:hAnsi="Times New Roman" w:cs="Times New Roman"/>
          <w:sz w:val="28"/>
          <w:szCs w:val="28"/>
        </w:rPr>
        <w:sectPr w:rsidR="006C6E2B" w:rsidRPr="004358C1" w:rsidSect="001116FE">
          <w:pgSz w:w="11906" w:h="16838"/>
          <w:pgMar w:top="1134" w:right="707" w:bottom="1389" w:left="1560" w:header="709" w:footer="709" w:gutter="0"/>
          <w:cols w:space="708"/>
          <w:docGrid w:linePitch="381"/>
        </w:sectPr>
      </w:pPr>
    </w:p>
    <w:p w14:paraId="2A46B2FE" w14:textId="77777777" w:rsidR="006C6E2B" w:rsidRPr="004358C1" w:rsidRDefault="006C6E2B" w:rsidP="00FE3178">
      <w:pPr>
        <w:widowControl/>
        <w:autoSpaceDE/>
        <w:autoSpaceDN/>
        <w:adjustRightInd/>
        <w:ind w:left="6521"/>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Приложение 8</w:t>
      </w:r>
    </w:p>
    <w:p w14:paraId="754D8413" w14:textId="77777777" w:rsidR="006C6E2B" w:rsidRPr="004358C1" w:rsidRDefault="006C6E2B" w:rsidP="00FE3178">
      <w:pPr>
        <w:widowControl/>
        <w:autoSpaceDE/>
        <w:autoSpaceDN/>
        <w:adjustRightInd/>
        <w:ind w:left="6521"/>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к ОЦП</w:t>
      </w:r>
    </w:p>
    <w:p w14:paraId="39D0C9E2" w14:textId="77777777" w:rsidR="006C6E2B" w:rsidRPr="004358C1" w:rsidRDefault="006C6E2B" w:rsidP="006C6E2B">
      <w:pPr>
        <w:widowControl/>
        <w:autoSpaceDE/>
        <w:autoSpaceDN/>
        <w:adjustRightInd/>
        <w:ind w:left="7230"/>
        <w:jc w:val="both"/>
        <w:rPr>
          <w:rFonts w:ascii="Times New Roman" w:eastAsia="Times New Roman" w:hAnsi="Times New Roman" w:cs="Times New Roman"/>
          <w:sz w:val="28"/>
          <w:szCs w:val="28"/>
        </w:rPr>
      </w:pPr>
    </w:p>
    <w:p w14:paraId="19DDBC0B" w14:textId="77777777" w:rsidR="006C6E2B" w:rsidRPr="004358C1" w:rsidRDefault="006C6E2B" w:rsidP="006C6E2B">
      <w:pPr>
        <w:widowControl/>
        <w:autoSpaceDE/>
        <w:autoSpaceDN/>
        <w:adjustRightInd/>
        <w:ind w:left="7230"/>
        <w:jc w:val="both"/>
        <w:rPr>
          <w:rFonts w:ascii="Times New Roman" w:eastAsia="Times New Roman" w:hAnsi="Times New Roman" w:cs="Times New Roman"/>
          <w:sz w:val="28"/>
          <w:szCs w:val="28"/>
        </w:rPr>
      </w:pPr>
    </w:p>
    <w:p w14:paraId="6A83BCC6" w14:textId="77777777" w:rsidR="006C6E2B" w:rsidRPr="004358C1" w:rsidRDefault="006C6E2B" w:rsidP="006C6E2B">
      <w:pPr>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МЕТОДИКА</w:t>
      </w:r>
    </w:p>
    <w:p w14:paraId="5AEDDC68" w14:textId="77777777" w:rsidR="006C6E2B" w:rsidRPr="004358C1" w:rsidRDefault="006C6E2B" w:rsidP="006C6E2B">
      <w:pPr>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предоставления и распределения субсидии местным бюджетам</w:t>
      </w:r>
    </w:p>
    <w:p w14:paraId="0DACF714" w14:textId="77777777" w:rsidR="00550AB3" w:rsidRPr="004358C1" w:rsidRDefault="006C6E2B" w:rsidP="006C6E2B">
      <w:pPr>
        <w:widowControl/>
        <w:suppressAutoHyphens/>
        <w:autoSpaceDE/>
        <w:autoSpaceDN/>
        <w:adjustRightInd/>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на поддержку реализации мероприятий по модернизации региональных систем дошкольного образования</w:t>
      </w:r>
      <w:r w:rsidRPr="004358C1">
        <w:rPr>
          <w:rFonts w:ascii="Times New Roman" w:eastAsia="Times New Roman" w:hAnsi="Times New Roman" w:cs="Times New Roman"/>
          <w:sz w:val="28"/>
          <w:szCs w:val="28"/>
        </w:rPr>
        <w:t xml:space="preserve"> </w:t>
      </w:r>
      <w:r w:rsidRPr="004358C1">
        <w:rPr>
          <w:rFonts w:ascii="Times New Roman" w:eastAsia="Times New Roman" w:hAnsi="Times New Roman" w:cs="Times New Roman"/>
          <w:b/>
          <w:sz w:val="28"/>
          <w:szCs w:val="28"/>
        </w:rPr>
        <w:t>в части приобретения оборудования для оснащения дополнительных мест в дошкольных образовательных организациях и иных образовательных организациях, реализующих образовательные программы дошкольного образования</w:t>
      </w:r>
    </w:p>
    <w:p w14:paraId="5E67B950" w14:textId="77777777" w:rsidR="006C6E2B" w:rsidRPr="004358C1" w:rsidRDefault="006C6E2B" w:rsidP="006C6E2B">
      <w:pPr>
        <w:contextualSpacing/>
        <w:rPr>
          <w:rFonts w:ascii="Times New Roman" w:eastAsia="Times New Roman" w:hAnsi="Times New Roman" w:cs="Times New Roman"/>
          <w:sz w:val="28"/>
          <w:szCs w:val="28"/>
        </w:rPr>
      </w:pPr>
    </w:p>
    <w:p w14:paraId="4C3D29CC" w14:textId="14C31809" w:rsidR="006C6E2B" w:rsidRPr="004358C1" w:rsidRDefault="006C6E2B" w:rsidP="006C6E2B">
      <w:pPr>
        <w:widowControl/>
        <w:autoSpaceDE/>
        <w:autoSpaceDN/>
        <w:adjustRightInd/>
        <w:ind w:firstLine="708"/>
        <w:contextualSpacing/>
        <w:jc w:val="both"/>
        <w:rPr>
          <w:rFonts w:ascii="Times New Roman" w:eastAsia="Times New Roman" w:hAnsi="Times New Roman" w:cs="Times New Roman"/>
          <w:sz w:val="28"/>
          <w:szCs w:val="28"/>
        </w:rPr>
      </w:pPr>
      <w:bookmarkStart w:id="34" w:name="sub_100"/>
      <w:r w:rsidRPr="004358C1">
        <w:rPr>
          <w:rFonts w:ascii="Times New Roman" w:eastAsia="Times New Roman" w:hAnsi="Times New Roman" w:cs="Times New Roman"/>
          <w:sz w:val="28"/>
          <w:szCs w:val="28"/>
        </w:rPr>
        <w:t>1. Методика предоставления и распределения субсидии местным бюд</w:t>
      </w:r>
      <w:r w:rsidR="00FE3178" w:rsidRPr="004358C1">
        <w:rPr>
          <w:rFonts w:ascii="Times New Roman" w:eastAsia="Times New Roman" w:hAnsi="Times New Roman" w:cs="Times New Roman"/>
          <w:sz w:val="28"/>
          <w:szCs w:val="28"/>
        </w:rPr>
        <w:t>жетам на поддержку реализации</w:t>
      </w:r>
      <w:r w:rsidRPr="004358C1">
        <w:rPr>
          <w:rFonts w:ascii="Times New Roman" w:eastAsia="Times New Roman" w:hAnsi="Times New Roman" w:cs="Times New Roman"/>
          <w:sz w:val="28"/>
          <w:szCs w:val="28"/>
        </w:rPr>
        <w:t xml:space="preserve"> мероприятий по модернизации региональных систем дошкольного образования в части приобретения оборудования для оснащения дополнительных мест в дошкольных образовательных организациях и иных образовательных организациях, реализующих образовательные программы дошкольного образования (далее – Методика), устанавливает порядок определения объёмов субсидии местным бюджетам на поддержку реализации мероприятий по модернизации региональных систем дошкольного образования в части приобретения оборудования для оснащения дополнительных мест в дошкольных образовательных организациях и иных образовательных организациях, реализующих образовательные программы дошкольного образования (далее – субсидия), условия предоставления субсидии и принципы её распределения между муниципальными образованиями Ярославской области (далее – МО ЯО).</w:t>
      </w:r>
    </w:p>
    <w:p w14:paraId="61795AFD" w14:textId="2423C711" w:rsidR="006C6E2B" w:rsidRPr="004358C1" w:rsidRDefault="006C6E2B" w:rsidP="006C6E2B">
      <w:pPr>
        <w:ind w:firstLine="709"/>
        <w:contextualSpacing/>
        <w:jc w:val="both"/>
        <w:rPr>
          <w:rFonts w:ascii="Times New Roman" w:eastAsia="Times New Roman" w:hAnsi="Times New Roman" w:cs="Times New Roman"/>
          <w:sz w:val="28"/>
          <w:szCs w:val="28"/>
        </w:rPr>
      </w:pPr>
      <w:bookmarkStart w:id="35" w:name="sub_200"/>
      <w:bookmarkEnd w:id="34"/>
      <w:r w:rsidRPr="004358C1">
        <w:rPr>
          <w:rFonts w:ascii="Times New Roman" w:eastAsia="Times New Roman" w:hAnsi="Times New Roman" w:cs="Times New Roman"/>
          <w:sz w:val="28"/>
          <w:szCs w:val="28"/>
        </w:rPr>
        <w:t xml:space="preserve">2. Субсидия выделяется МО ЯО на приобретение оборудования для оснащения дополнительных мест в образовательных организациях </w:t>
      </w:r>
      <w:bookmarkStart w:id="36" w:name="sub_21"/>
      <w:bookmarkEnd w:id="35"/>
      <w:r w:rsidR="001B1CB0" w:rsidRPr="004358C1">
        <w:rPr>
          <w:rFonts w:ascii="Times New Roman" w:eastAsia="Times New Roman" w:hAnsi="Times New Roman" w:cs="Times New Roman"/>
          <w:sz w:val="28"/>
          <w:szCs w:val="28"/>
        </w:rPr>
        <w:t>для реализации образовательной программы дошкольного образования</w:t>
      </w:r>
      <w:r w:rsidRPr="004358C1">
        <w:rPr>
          <w:rFonts w:ascii="Times New Roman" w:eastAsia="Times New Roman" w:hAnsi="Times New Roman" w:cs="Times New Roman"/>
          <w:bCs/>
          <w:sz w:val="28"/>
          <w:szCs w:val="28"/>
        </w:rPr>
        <w:t>.</w:t>
      </w:r>
      <w:bookmarkStart w:id="37" w:name="sub_22"/>
      <w:bookmarkEnd w:id="36"/>
      <w:r w:rsidR="001B1CB0" w:rsidRPr="004358C1">
        <w:rPr>
          <w:rFonts w:ascii="Times New Roman" w:hAnsi="Times New Roman" w:cs="Times New Roman"/>
          <w:sz w:val="28"/>
          <w:szCs w:val="28"/>
        </w:rPr>
        <w:t xml:space="preserve"> </w:t>
      </w:r>
    </w:p>
    <w:p w14:paraId="07A47AA0" w14:textId="77777777" w:rsidR="006C6E2B" w:rsidRPr="004358C1" w:rsidRDefault="006C6E2B" w:rsidP="006C6E2B">
      <w:pPr>
        <w:widowControl/>
        <w:autoSpaceDE/>
        <w:autoSpaceDN/>
        <w:adjustRightInd/>
        <w:ind w:firstLine="720"/>
        <w:contextualSpacing/>
        <w:jc w:val="both"/>
        <w:rPr>
          <w:rFonts w:ascii="Times New Roman" w:eastAsia="Times New Roman" w:hAnsi="Times New Roman" w:cs="Times New Roman"/>
          <w:sz w:val="28"/>
          <w:szCs w:val="28"/>
          <w:lang w:eastAsia="ar-SA"/>
        </w:rPr>
      </w:pPr>
      <w:bookmarkStart w:id="38" w:name="sub_300"/>
      <w:bookmarkEnd w:id="37"/>
      <w:r w:rsidRPr="004358C1">
        <w:rPr>
          <w:rFonts w:ascii="Times New Roman" w:eastAsia="Times New Roman" w:hAnsi="Times New Roman" w:cs="Times New Roman"/>
          <w:sz w:val="28"/>
          <w:szCs w:val="28"/>
        </w:rPr>
        <w:t xml:space="preserve">3. </w:t>
      </w:r>
      <w:bookmarkStart w:id="39" w:name="sub_400"/>
      <w:bookmarkEnd w:id="38"/>
      <w:r w:rsidRPr="004358C1">
        <w:rPr>
          <w:rFonts w:ascii="Times New Roman" w:eastAsia="Times New Roman" w:hAnsi="Times New Roman" w:cs="Times New Roman"/>
          <w:sz w:val="28"/>
          <w:szCs w:val="28"/>
        </w:rPr>
        <w:t>Условия предоставления субсидии местным бюджетам МО ЯО:</w:t>
      </w:r>
    </w:p>
    <w:p w14:paraId="4C00F004"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bookmarkStart w:id="40" w:name="sub_41"/>
      <w:bookmarkEnd w:id="39"/>
      <w:r w:rsidRPr="004358C1">
        <w:rPr>
          <w:rFonts w:ascii="Times New Roman" w:eastAsia="Times New Roman" w:hAnsi="Times New Roman" w:cs="Times New Roman"/>
          <w:sz w:val="28"/>
          <w:szCs w:val="28"/>
        </w:rPr>
        <w:t>- наличие в МО ЯО разработанной и утверждённой программы по модернизации системы дошкольного образования, предусматривающей открытие дополнительных мест;</w:t>
      </w:r>
    </w:p>
    <w:p w14:paraId="5B04A384" w14:textId="77777777" w:rsidR="006C6E2B" w:rsidRPr="004358C1" w:rsidRDefault="006C6E2B" w:rsidP="006C6E2B">
      <w:pPr>
        <w:ind w:firstLine="709"/>
        <w:contextualSpacing/>
        <w:jc w:val="both"/>
        <w:rPr>
          <w:rFonts w:ascii="Times New Roman" w:eastAsia="Times New Roman" w:hAnsi="Times New Roman" w:cs="Times New Roman"/>
          <w:bCs/>
          <w:sz w:val="28"/>
          <w:szCs w:val="28"/>
        </w:rPr>
      </w:pPr>
      <w:bookmarkStart w:id="41" w:name="sub_42"/>
      <w:bookmarkEnd w:id="40"/>
      <w:r w:rsidRPr="004358C1">
        <w:rPr>
          <w:rFonts w:ascii="Times New Roman" w:eastAsia="Times New Roman" w:hAnsi="Times New Roman" w:cs="Times New Roman"/>
          <w:sz w:val="28"/>
          <w:szCs w:val="28"/>
        </w:rPr>
        <w:t xml:space="preserve">- наличие в местном бюджете ассигнований на приобретение оборудования для оснащения дополнительных мест в образовательных организациях для </w:t>
      </w:r>
      <w:r w:rsidRPr="004358C1">
        <w:rPr>
          <w:rFonts w:ascii="Times New Roman" w:eastAsia="Times New Roman" w:hAnsi="Times New Roman" w:cs="Times New Roman"/>
          <w:bCs/>
          <w:sz w:val="28"/>
          <w:szCs w:val="28"/>
        </w:rPr>
        <w:t>реализации основной общеобразовательной программы дошкольного образования;</w:t>
      </w:r>
    </w:p>
    <w:p w14:paraId="5C01E587"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обеспечение уровня софинансирования расходного обязательства соответствующего МО ЯО за счёт средств местного бюджета в размере, установленном в соглашении о предоставлении из областного бюджета субсидии, составленном по форме согласно приложению 1 к Методике;</w:t>
      </w:r>
    </w:p>
    <w:p w14:paraId="4FCF5F6F"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bookmarkStart w:id="42" w:name="sub_44"/>
      <w:bookmarkEnd w:id="41"/>
      <w:r w:rsidRPr="004358C1">
        <w:rPr>
          <w:rFonts w:ascii="Times New Roman" w:eastAsia="Times New Roman" w:hAnsi="Times New Roman" w:cs="Times New Roman"/>
          <w:sz w:val="28"/>
          <w:szCs w:val="28"/>
        </w:rPr>
        <w:t>- выполнение требований к результатам расходования субсидии в соответствии с пунктом 8 Методики.</w:t>
      </w:r>
    </w:p>
    <w:bookmarkEnd w:id="42"/>
    <w:p w14:paraId="618CF4AC" w14:textId="0B9896DE" w:rsidR="006C6E2B" w:rsidRPr="004358C1" w:rsidRDefault="006C6E2B" w:rsidP="006C6E2B">
      <w:pPr>
        <w:ind w:firstLine="709"/>
        <w:contextualSpacing/>
        <w:jc w:val="both"/>
        <w:rPr>
          <w:rFonts w:ascii="Times New Roman" w:eastAsia="Times New Roman" w:hAnsi="Times New Roman" w:cs="Times New Roman"/>
          <w:strike/>
          <w:sz w:val="28"/>
          <w:szCs w:val="28"/>
        </w:rPr>
      </w:pPr>
      <w:r w:rsidRPr="004358C1">
        <w:rPr>
          <w:rFonts w:ascii="Times New Roman" w:eastAsia="Times New Roman" w:hAnsi="Times New Roman" w:cs="Times New Roman"/>
          <w:sz w:val="28"/>
          <w:szCs w:val="28"/>
        </w:rPr>
        <w:lastRenderedPageBreak/>
        <w:t xml:space="preserve">4. Критерием отбора МО ЯО для предоставления субсидии является запланированное открытие дополнительных мест в дошкольных образовательных организациях и иных образовательных организациях, реализующих образовательные программы дошкольного образования, в рамках реализации </w:t>
      </w:r>
      <w:r w:rsidR="00550AB3" w:rsidRPr="004358C1">
        <w:rPr>
          <w:rFonts w:ascii="Times New Roman" w:eastAsia="Times New Roman" w:hAnsi="Times New Roman" w:cs="Times New Roman"/>
          <w:sz w:val="28"/>
          <w:szCs w:val="28"/>
        </w:rPr>
        <w:t>областных целевых и муниципальных программ</w:t>
      </w:r>
      <w:r w:rsidRPr="004358C1">
        <w:rPr>
          <w:rFonts w:ascii="Times New Roman" w:eastAsia="Times New Roman" w:hAnsi="Times New Roman" w:cs="Times New Roman"/>
          <w:sz w:val="28"/>
          <w:szCs w:val="28"/>
        </w:rPr>
        <w:t>.</w:t>
      </w:r>
      <w:r w:rsidR="00550AB3" w:rsidRPr="004358C1">
        <w:t xml:space="preserve"> </w:t>
      </w:r>
    </w:p>
    <w:p w14:paraId="77935208"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5. Объем субсидии (С) определяется в соответствии с Методикой и рассчитывается по формуле:</w:t>
      </w:r>
    </w:p>
    <w:p w14:paraId="69BEFE28"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p>
    <w:p w14:paraId="5F292B1B" w14:textId="77777777" w:rsidR="006C6E2B" w:rsidRPr="004358C1" w:rsidRDefault="006C6E2B" w:rsidP="006C6E2B">
      <w:pPr>
        <w:contextualSpacing/>
        <w:jc w:val="center"/>
        <w:rPr>
          <w:rFonts w:ascii="Times New Roman" w:eastAsia="Times New Roman" w:hAnsi="Times New Roman" w:cs="Times New Roman"/>
          <w:position w:val="-24"/>
          <w:sz w:val="28"/>
          <w:szCs w:val="28"/>
        </w:rPr>
      </w:pPr>
      <w:r w:rsidRPr="004358C1">
        <w:rPr>
          <w:rFonts w:ascii="Times New Roman" w:eastAsia="Times New Roman" w:hAnsi="Times New Roman" w:cs="Times New Roman"/>
          <w:position w:val="-24"/>
          <w:sz w:val="28"/>
          <w:szCs w:val="28"/>
          <w:lang w:val="en-US"/>
        </w:rPr>
        <w:t>C</w:t>
      </w:r>
      <w:r w:rsidRPr="004358C1">
        <w:rPr>
          <w:rFonts w:ascii="Times New Roman" w:eastAsia="Times New Roman" w:hAnsi="Times New Roman" w:cs="Times New Roman"/>
          <w:position w:val="-24"/>
          <w:sz w:val="28"/>
          <w:szCs w:val="28"/>
        </w:rPr>
        <w:t xml:space="preserve"> = </w:t>
      </w:r>
      <w:r w:rsidRPr="004358C1">
        <w:rPr>
          <w:rFonts w:ascii="Times New Roman" w:eastAsia="Times New Roman" w:hAnsi="Times New Roman" w:cs="Times New Roman"/>
          <w:position w:val="-24"/>
          <w:sz w:val="28"/>
          <w:szCs w:val="28"/>
          <w:lang w:val="en-US"/>
        </w:rPr>
        <w:t>C</w:t>
      </w:r>
      <w:r w:rsidRPr="004358C1">
        <w:rPr>
          <w:rFonts w:ascii="Times New Roman" w:eastAsia="Times New Roman" w:hAnsi="Times New Roman" w:cs="Times New Roman"/>
          <w:position w:val="-24"/>
          <w:sz w:val="28"/>
          <w:szCs w:val="28"/>
          <w:vertAlign w:val="subscript"/>
        </w:rPr>
        <w:t xml:space="preserve">1 </w:t>
      </w:r>
      <w:r w:rsidRPr="004358C1">
        <w:rPr>
          <w:rFonts w:ascii="Times New Roman" w:eastAsia="Times New Roman" w:hAnsi="Times New Roman" w:cs="Times New Roman"/>
          <w:position w:val="-24"/>
          <w:sz w:val="28"/>
          <w:szCs w:val="28"/>
        </w:rPr>
        <w:t xml:space="preserve"> × </w:t>
      </w:r>
      <w:r w:rsidRPr="004358C1">
        <w:rPr>
          <w:rFonts w:ascii="Times New Roman" w:eastAsia="Times New Roman" w:hAnsi="Times New Roman" w:cs="Times New Roman"/>
          <w:position w:val="-24"/>
          <w:sz w:val="28"/>
          <w:szCs w:val="28"/>
          <w:lang w:val="en-US"/>
        </w:rPr>
        <w:t>n</w:t>
      </w:r>
      <w:r w:rsidRPr="004358C1">
        <w:rPr>
          <w:rFonts w:ascii="Times New Roman" w:eastAsia="Times New Roman" w:hAnsi="Times New Roman" w:cs="Times New Roman"/>
          <w:position w:val="-24"/>
          <w:sz w:val="28"/>
          <w:szCs w:val="28"/>
        </w:rPr>
        <w:t xml:space="preserve"> + </w:t>
      </w:r>
      <w:r w:rsidRPr="004358C1">
        <w:rPr>
          <w:rFonts w:ascii="Times New Roman" w:eastAsia="Times New Roman" w:hAnsi="Times New Roman" w:cs="Times New Roman"/>
          <w:position w:val="-24"/>
          <w:sz w:val="28"/>
          <w:szCs w:val="28"/>
          <w:lang w:val="en-US"/>
        </w:rPr>
        <w:t>C</w:t>
      </w:r>
      <w:r w:rsidRPr="004358C1">
        <w:rPr>
          <w:rFonts w:ascii="Times New Roman" w:eastAsia="Times New Roman" w:hAnsi="Times New Roman" w:cs="Times New Roman"/>
          <w:position w:val="-24"/>
          <w:sz w:val="28"/>
          <w:szCs w:val="28"/>
          <w:vertAlign w:val="subscript"/>
        </w:rPr>
        <w:t xml:space="preserve">2 </w:t>
      </w:r>
      <w:r w:rsidRPr="004358C1">
        <w:rPr>
          <w:rFonts w:ascii="Times New Roman" w:eastAsia="Times New Roman" w:hAnsi="Times New Roman" w:cs="Times New Roman"/>
          <w:position w:val="-24"/>
          <w:sz w:val="28"/>
          <w:szCs w:val="28"/>
        </w:rPr>
        <w:t xml:space="preserve">× </w:t>
      </w:r>
      <w:r w:rsidRPr="004358C1">
        <w:rPr>
          <w:rFonts w:ascii="Times New Roman" w:eastAsia="Times New Roman" w:hAnsi="Times New Roman" w:cs="Times New Roman"/>
          <w:position w:val="-24"/>
          <w:sz w:val="28"/>
          <w:szCs w:val="28"/>
          <w:lang w:val="en-US"/>
        </w:rPr>
        <w:t>m</w:t>
      </w:r>
      <w:r w:rsidRPr="004358C1">
        <w:rPr>
          <w:rFonts w:ascii="Times New Roman" w:eastAsia="Times New Roman" w:hAnsi="Times New Roman" w:cs="Times New Roman"/>
          <w:position w:val="-24"/>
          <w:sz w:val="28"/>
          <w:szCs w:val="28"/>
        </w:rPr>
        <w:t xml:space="preserve"> ,</w:t>
      </w:r>
    </w:p>
    <w:p w14:paraId="49679E33" w14:textId="77777777" w:rsidR="006C6E2B" w:rsidRPr="004358C1" w:rsidRDefault="006C6E2B" w:rsidP="006C6E2B">
      <w:pPr>
        <w:contextualSpacing/>
        <w:jc w:val="center"/>
        <w:rPr>
          <w:rFonts w:ascii="Times New Roman" w:eastAsia="Times New Roman" w:hAnsi="Times New Roman" w:cs="Times New Roman"/>
          <w:position w:val="-32"/>
          <w:sz w:val="28"/>
          <w:szCs w:val="28"/>
        </w:rPr>
      </w:pPr>
    </w:p>
    <w:p w14:paraId="272CD9E1" w14:textId="77777777" w:rsidR="006C6E2B" w:rsidRPr="004358C1" w:rsidRDefault="006C6E2B" w:rsidP="006C6E2B">
      <w:pPr>
        <w:contextualSpacing/>
        <w:jc w:val="both"/>
        <w:rPr>
          <w:rFonts w:ascii="Times New Roman" w:eastAsia="Times New Roman" w:hAnsi="Times New Roman" w:cs="Times New Roman"/>
          <w:position w:val="-32"/>
          <w:sz w:val="28"/>
          <w:szCs w:val="28"/>
        </w:rPr>
      </w:pPr>
      <w:r w:rsidRPr="004358C1">
        <w:rPr>
          <w:rFonts w:ascii="Times New Roman" w:eastAsia="Times New Roman" w:hAnsi="Times New Roman" w:cs="Times New Roman"/>
          <w:position w:val="-32"/>
          <w:sz w:val="28"/>
          <w:szCs w:val="28"/>
        </w:rPr>
        <w:t xml:space="preserve">где: </w:t>
      </w:r>
    </w:p>
    <w:p w14:paraId="7EAF4DEC"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lang w:val="en-US"/>
        </w:rPr>
        <w:t>C</w:t>
      </w:r>
      <w:r w:rsidRPr="004358C1">
        <w:rPr>
          <w:rFonts w:ascii="Times New Roman" w:eastAsia="Times New Roman" w:hAnsi="Times New Roman" w:cs="Times New Roman"/>
          <w:sz w:val="28"/>
          <w:szCs w:val="28"/>
          <w:vertAlign w:val="subscript"/>
        </w:rPr>
        <w:t>1</w:t>
      </w:r>
      <w:r w:rsidRPr="004358C1">
        <w:rPr>
          <w:rFonts w:ascii="Times New Roman" w:eastAsia="Times New Roman" w:hAnsi="Times New Roman" w:cs="Times New Roman"/>
          <w:sz w:val="28"/>
          <w:szCs w:val="28"/>
        </w:rPr>
        <w:t xml:space="preserve"> – объем средств на приобретение комплектов мебели для групповых помещений в расчете на одно место, установленный в соответствии с протоколом заседания конкурсной комиссии;</w:t>
      </w:r>
    </w:p>
    <w:p w14:paraId="264D57FD"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lang w:val="en-US"/>
        </w:rPr>
        <w:t>n</w:t>
      </w:r>
      <w:r w:rsidRPr="004358C1">
        <w:rPr>
          <w:rFonts w:ascii="Times New Roman" w:eastAsia="Times New Roman" w:hAnsi="Times New Roman" w:cs="Times New Roman"/>
          <w:sz w:val="28"/>
          <w:szCs w:val="28"/>
        </w:rPr>
        <w:t>- количество дополнительно созданных мест;</w:t>
      </w:r>
    </w:p>
    <w:p w14:paraId="00354521"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lang w:val="en-US"/>
        </w:rPr>
        <w:t>C</w:t>
      </w:r>
      <w:r w:rsidRPr="004358C1">
        <w:rPr>
          <w:rFonts w:ascii="Times New Roman" w:eastAsia="Times New Roman" w:hAnsi="Times New Roman" w:cs="Times New Roman"/>
          <w:sz w:val="28"/>
          <w:szCs w:val="28"/>
          <w:vertAlign w:val="subscript"/>
        </w:rPr>
        <w:t>2</w:t>
      </w:r>
      <w:r w:rsidRPr="004358C1">
        <w:rPr>
          <w:rFonts w:ascii="Times New Roman" w:eastAsia="Times New Roman" w:hAnsi="Times New Roman" w:cs="Times New Roman"/>
          <w:sz w:val="28"/>
          <w:szCs w:val="28"/>
        </w:rPr>
        <w:t xml:space="preserve"> – объем средств на приобретение оборудования в расчете на одну группу, установленный в соответствии с протоколом заседания конкурсной комиссии;</w:t>
      </w:r>
    </w:p>
    <w:p w14:paraId="16A9A9A7"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lang w:val="en-US"/>
        </w:rPr>
        <w:t>m</w:t>
      </w:r>
      <w:r w:rsidRPr="004358C1">
        <w:rPr>
          <w:rFonts w:ascii="Times New Roman" w:eastAsia="Times New Roman" w:hAnsi="Times New Roman" w:cs="Times New Roman"/>
          <w:sz w:val="28"/>
          <w:szCs w:val="28"/>
        </w:rPr>
        <w:t xml:space="preserve"> – количество дополнительно открытых групп.</w:t>
      </w:r>
    </w:p>
    <w:p w14:paraId="05DE3B06" w14:textId="77777777" w:rsidR="006C6E2B" w:rsidRPr="004358C1" w:rsidRDefault="006C6E2B" w:rsidP="006C6E2B">
      <w:pPr>
        <w:ind w:firstLine="708"/>
        <w:contextualSpacing/>
        <w:jc w:val="both"/>
        <w:rPr>
          <w:rFonts w:ascii="Times New Roman" w:eastAsia="Times New Roman" w:hAnsi="Times New Roman" w:cs="Times New Roman"/>
          <w:sz w:val="28"/>
          <w:szCs w:val="28"/>
        </w:rPr>
      </w:pPr>
      <w:bookmarkStart w:id="43" w:name="sub_800"/>
      <w:r w:rsidRPr="004358C1">
        <w:rPr>
          <w:rFonts w:ascii="Times New Roman" w:eastAsia="Times New Roman" w:hAnsi="Times New Roman" w:cs="Times New Roman"/>
          <w:sz w:val="28"/>
          <w:szCs w:val="28"/>
        </w:rPr>
        <w:t>6. Распределение субсидии между бюджетами МО ЯО осуществляется в соответствии с приложением 2 к Методике.</w:t>
      </w:r>
    </w:p>
    <w:p w14:paraId="398AFE5F"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bookmarkStart w:id="44" w:name="sub_900"/>
      <w:bookmarkEnd w:id="43"/>
      <w:r w:rsidRPr="004358C1">
        <w:rPr>
          <w:rFonts w:ascii="Times New Roman" w:eastAsia="Times New Roman" w:hAnsi="Times New Roman" w:cs="Times New Roman"/>
          <w:sz w:val="28"/>
          <w:szCs w:val="28"/>
        </w:rPr>
        <w:t>7. Уровень софинансирования расходного обязательства органа местного самоуправления МО ЯО (далее – ОМСУ) за счёт субсидии из областного бюджета должен составлять 95 процентов.</w:t>
      </w:r>
    </w:p>
    <w:p w14:paraId="244D6075" w14:textId="77E08542" w:rsidR="006C6E2B" w:rsidRPr="004358C1" w:rsidRDefault="006C6E2B" w:rsidP="006C6E2B">
      <w:pPr>
        <w:widowControl/>
        <w:autoSpaceDE/>
        <w:autoSpaceDN/>
        <w:adjustRightInd/>
        <w:ind w:firstLine="708"/>
        <w:contextualSpacing/>
        <w:jc w:val="both"/>
        <w:rPr>
          <w:rFonts w:ascii="Times New Roman" w:eastAsia="Times New Roman" w:hAnsi="Times New Roman" w:cs="Times New Roman"/>
          <w:sz w:val="28"/>
          <w:szCs w:val="28"/>
        </w:rPr>
      </w:pPr>
      <w:bookmarkStart w:id="45" w:name="sub_110"/>
      <w:bookmarkEnd w:id="44"/>
      <w:r w:rsidRPr="004358C1">
        <w:rPr>
          <w:rFonts w:ascii="Times New Roman" w:eastAsia="Times New Roman" w:hAnsi="Times New Roman" w:cs="Times New Roman"/>
          <w:sz w:val="28"/>
          <w:szCs w:val="28"/>
        </w:rPr>
        <w:t xml:space="preserve">8. Показателем результата использования субсидии МО ЯО является количество дополнительно созданных мест для детей дошкольного возраста, оснащенных детской мебелью для групповых помещений, оборудованием для групповых помещений за счёт субсидии. Значение показателя результата использования субсидии МО ЯО устанавливается разделом </w:t>
      </w:r>
      <w:r w:rsidRPr="004358C1">
        <w:rPr>
          <w:rFonts w:ascii="Times New Roman" w:eastAsia="Times New Roman" w:hAnsi="Times New Roman" w:cs="Times New Roman"/>
          <w:sz w:val="28"/>
          <w:szCs w:val="28"/>
          <w:lang w:val="en-US"/>
        </w:rPr>
        <w:t>V</w:t>
      </w:r>
      <w:r w:rsidRPr="004358C1">
        <w:rPr>
          <w:rFonts w:ascii="Times New Roman" w:eastAsia="Times New Roman" w:hAnsi="Times New Roman" w:cs="Times New Roman"/>
          <w:sz w:val="28"/>
          <w:szCs w:val="28"/>
        </w:rPr>
        <w:t xml:space="preserve"> областной целевой программы «Обеспечение доступности дошкольного образования в Ярославской области» на </w:t>
      </w:r>
      <w:r w:rsidR="00550AB3" w:rsidRPr="004358C1">
        <w:rPr>
          <w:rFonts w:ascii="Times New Roman" w:eastAsia="Times New Roman" w:hAnsi="Times New Roman" w:cs="Times New Roman"/>
          <w:sz w:val="28"/>
          <w:szCs w:val="28"/>
        </w:rPr>
        <w:t>2011 – 20</w:t>
      </w:r>
      <w:r w:rsidR="001C0957" w:rsidRPr="004358C1">
        <w:rPr>
          <w:rFonts w:ascii="Times New Roman" w:eastAsia="Times New Roman" w:hAnsi="Times New Roman" w:cs="Times New Roman"/>
          <w:sz w:val="28"/>
          <w:szCs w:val="28"/>
        </w:rPr>
        <w:t>21</w:t>
      </w:r>
      <w:r w:rsidR="00550AB3" w:rsidRPr="004358C1">
        <w:rPr>
          <w:rFonts w:ascii="Times New Roman" w:eastAsia="Times New Roman" w:hAnsi="Times New Roman" w:cs="Times New Roman"/>
          <w:sz w:val="28"/>
          <w:szCs w:val="28"/>
        </w:rPr>
        <w:t xml:space="preserve"> годы</w:t>
      </w:r>
      <w:r w:rsidRPr="004358C1">
        <w:rPr>
          <w:rFonts w:ascii="Times New Roman" w:eastAsia="Times New Roman" w:hAnsi="Times New Roman" w:cs="Times New Roman"/>
          <w:sz w:val="28"/>
          <w:szCs w:val="28"/>
        </w:rPr>
        <w:t>.</w:t>
      </w:r>
      <w:r w:rsidR="00C87A16" w:rsidRPr="004358C1">
        <w:t xml:space="preserve"> </w:t>
      </w:r>
    </w:p>
    <w:p w14:paraId="477A1B4E"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9. В целях контроля эффективности и результативности использования субсидии ежеквартально осуществляется оценка результативности и эффективности использования субсидии МО ЯО на основании отчётных данных, представляемых в соответствии с </w:t>
      </w:r>
      <w:hyperlink w:anchor="sub_111" w:history="1">
        <w:r w:rsidRPr="004358C1">
          <w:rPr>
            <w:rFonts w:ascii="Times New Roman" w:eastAsia="Times New Roman" w:hAnsi="Times New Roman" w:cs="Times New Roman"/>
            <w:bCs/>
            <w:sz w:val="28"/>
            <w:szCs w:val="28"/>
          </w:rPr>
          <w:t>пунктом 11</w:t>
        </w:r>
      </w:hyperlink>
      <w:r w:rsidRPr="004358C1">
        <w:rPr>
          <w:rFonts w:ascii="Times New Roman" w:eastAsia="Times New Roman" w:hAnsi="Times New Roman" w:cs="Times New Roman"/>
          <w:b/>
          <w:sz w:val="28"/>
          <w:szCs w:val="28"/>
        </w:rPr>
        <w:t xml:space="preserve"> </w:t>
      </w:r>
      <w:r w:rsidRPr="004358C1">
        <w:rPr>
          <w:rFonts w:ascii="Times New Roman" w:eastAsia="Times New Roman" w:hAnsi="Times New Roman" w:cs="Times New Roman"/>
          <w:sz w:val="28"/>
          <w:szCs w:val="28"/>
        </w:rPr>
        <w:t>Методики.</w:t>
      </w:r>
      <w:bookmarkEnd w:id="45"/>
    </w:p>
    <w:p w14:paraId="32765F05"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bookmarkStart w:id="46" w:name="sub_111"/>
      <w:r w:rsidRPr="004358C1">
        <w:rPr>
          <w:rFonts w:ascii="Times New Roman" w:eastAsia="Times New Roman" w:hAnsi="Times New Roman" w:cs="Times New Roman"/>
          <w:sz w:val="28"/>
          <w:szCs w:val="28"/>
        </w:rPr>
        <w:t>Расчет результативности использования субсидии МО ЯО (Рi) производится по формуле:</w:t>
      </w:r>
    </w:p>
    <w:p w14:paraId="02281AF0"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p>
    <w:p w14:paraId="579E0DAD" w14:textId="77777777" w:rsidR="006C6E2B" w:rsidRPr="004358C1" w:rsidRDefault="006C6E2B" w:rsidP="006C6E2B">
      <w:pPr>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lang w:val="en-US"/>
        </w:rPr>
        <w:t>P</w:t>
      </w:r>
      <w:r w:rsidRPr="004358C1">
        <w:rPr>
          <w:rFonts w:ascii="Times New Roman" w:eastAsia="Times New Roman" w:hAnsi="Times New Roman" w:cs="Times New Roman"/>
          <w:sz w:val="28"/>
          <w:szCs w:val="28"/>
          <w:vertAlign w:val="subscript"/>
          <w:lang w:val="en-US"/>
        </w:rPr>
        <w:t>i</w:t>
      </w:r>
      <w:r w:rsidRPr="004358C1">
        <w:rPr>
          <w:rFonts w:ascii="Times New Roman" w:eastAsia="Times New Roman" w:hAnsi="Times New Roman" w:cs="Times New Roman"/>
          <w:sz w:val="28"/>
          <w:szCs w:val="28"/>
          <w:vertAlign w:val="subscript"/>
        </w:rPr>
        <w:t xml:space="preserve"> </w:t>
      </w:r>
      <w:r w:rsidRPr="004358C1">
        <w:rPr>
          <w:rFonts w:ascii="Times New Roman" w:eastAsia="Times New Roman" w:hAnsi="Times New Roman" w:cs="Times New Roman"/>
          <w:i/>
          <w:sz w:val="28"/>
          <w:szCs w:val="28"/>
        </w:rPr>
        <w:t xml:space="preserve">= </w:t>
      </w:r>
      <w:r w:rsidRPr="004358C1">
        <w:rPr>
          <w:rFonts w:ascii="Times New Roman" w:eastAsia="Times New Roman" w:hAnsi="Times New Roman" w:cs="Times New Roman"/>
          <w:sz w:val="28"/>
          <w:szCs w:val="28"/>
        </w:rPr>
        <w:t>П</w:t>
      </w:r>
      <w:r w:rsidRPr="004358C1">
        <w:rPr>
          <w:rFonts w:ascii="Times New Roman" w:eastAsia="Times New Roman" w:hAnsi="Times New Roman" w:cs="Times New Roman"/>
          <w:sz w:val="28"/>
          <w:szCs w:val="28"/>
          <w:vertAlign w:val="subscript"/>
        </w:rPr>
        <w:t xml:space="preserve">ф </w:t>
      </w:r>
      <w:r w:rsidRPr="004358C1">
        <w:rPr>
          <w:rFonts w:ascii="Times New Roman" w:eastAsia="Times New Roman" w:hAnsi="Times New Roman" w:cs="Times New Roman"/>
          <w:sz w:val="28"/>
          <w:szCs w:val="28"/>
        </w:rPr>
        <w:t>/ П</w:t>
      </w:r>
      <w:r w:rsidRPr="004358C1">
        <w:rPr>
          <w:rFonts w:ascii="Times New Roman" w:eastAsia="Times New Roman" w:hAnsi="Times New Roman" w:cs="Times New Roman"/>
          <w:sz w:val="28"/>
          <w:szCs w:val="28"/>
          <w:vertAlign w:val="subscript"/>
        </w:rPr>
        <w:t>п</w:t>
      </w:r>
      <w:r w:rsidRPr="004358C1">
        <w:rPr>
          <w:rFonts w:ascii="Times New Roman" w:eastAsia="Times New Roman" w:hAnsi="Times New Roman" w:cs="Times New Roman"/>
          <w:sz w:val="28"/>
          <w:szCs w:val="28"/>
        </w:rPr>
        <w:t xml:space="preserve"> × 100 %,</w:t>
      </w:r>
    </w:p>
    <w:p w14:paraId="657F914C" w14:textId="77777777" w:rsidR="006C6E2B" w:rsidRPr="004358C1" w:rsidRDefault="006C6E2B" w:rsidP="006C6E2B">
      <w:pPr>
        <w:contextualSpacing/>
        <w:jc w:val="center"/>
        <w:rPr>
          <w:rFonts w:ascii="Times New Roman" w:eastAsia="Times New Roman" w:hAnsi="Times New Roman" w:cs="Times New Roman"/>
          <w:sz w:val="28"/>
          <w:szCs w:val="28"/>
        </w:rPr>
      </w:pPr>
    </w:p>
    <w:p w14:paraId="69F5ED38" w14:textId="77777777" w:rsidR="006C6E2B" w:rsidRPr="004358C1" w:rsidRDefault="006C6E2B" w:rsidP="006C6E2B">
      <w:pPr>
        <w:contextualSpacing/>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где:</w:t>
      </w:r>
    </w:p>
    <w:p w14:paraId="1A9A6AAB"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w:t>
      </w:r>
      <w:r w:rsidRPr="004358C1">
        <w:rPr>
          <w:rFonts w:ascii="Times New Roman" w:eastAsia="Times New Roman" w:hAnsi="Times New Roman" w:cs="Times New Roman"/>
          <w:sz w:val="28"/>
          <w:szCs w:val="28"/>
          <w:vertAlign w:val="subscript"/>
        </w:rPr>
        <w:t>ф</w:t>
      </w:r>
      <w:r w:rsidRPr="004358C1">
        <w:rPr>
          <w:rFonts w:ascii="Times New Roman" w:eastAsia="Times New Roman" w:hAnsi="Times New Roman" w:cs="Times New Roman"/>
          <w:sz w:val="28"/>
          <w:szCs w:val="28"/>
        </w:rPr>
        <w:t xml:space="preserve"> – фактическое значение показателя результата использования субсидии;</w:t>
      </w:r>
    </w:p>
    <w:p w14:paraId="30FAD61F"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w:t>
      </w:r>
      <w:r w:rsidRPr="004358C1">
        <w:rPr>
          <w:rFonts w:ascii="Times New Roman" w:eastAsia="Times New Roman" w:hAnsi="Times New Roman" w:cs="Times New Roman"/>
          <w:sz w:val="28"/>
          <w:szCs w:val="28"/>
          <w:vertAlign w:val="subscript"/>
        </w:rPr>
        <w:t xml:space="preserve">п </w:t>
      </w:r>
      <w:r w:rsidRPr="004358C1">
        <w:rPr>
          <w:rFonts w:ascii="Times New Roman" w:eastAsia="Times New Roman" w:hAnsi="Times New Roman" w:cs="Times New Roman"/>
          <w:sz w:val="28"/>
          <w:szCs w:val="28"/>
        </w:rPr>
        <w:t>– плановое значение показателя результата использования субсидии.</w:t>
      </w:r>
    </w:p>
    <w:p w14:paraId="21F53F5A"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При значении показателя более 95 процентов результативность использования субсидии признается высокой.</w:t>
      </w:r>
    </w:p>
    <w:p w14:paraId="588C1C3C"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значении показателя результата использования субсидии от 90 до 95 процентов результативность использования субсидии признается средней.</w:t>
      </w:r>
    </w:p>
    <w:p w14:paraId="12242103"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значении показателя результата использования субсидии менее 90 процентов результативность использования субсидии признается низкой.</w:t>
      </w:r>
    </w:p>
    <w:p w14:paraId="0F132332"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Эффективность использования субсидии МО ЯО (Э</w:t>
      </w:r>
      <w:r w:rsidRPr="004358C1">
        <w:rPr>
          <w:rFonts w:ascii="Times New Roman" w:eastAsia="Times New Roman" w:hAnsi="Times New Roman" w:cs="Times New Roman"/>
          <w:sz w:val="28"/>
          <w:szCs w:val="28"/>
          <w:vertAlign w:val="subscript"/>
          <w:lang w:val="en-US"/>
        </w:rPr>
        <w:t>i</w:t>
      </w:r>
      <w:r w:rsidRPr="004358C1">
        <w:rPr>
          <w:rFonts w:ascii="Times New Roman" w:eastAsia="Times New Roman" w:hAnsi="Times New Roman" w:cs="Times New Roman"/>
          <w:sz w:val="28"/>
          <w:szCs w:val="28"/>
        </w:rPr>
        <w:t>) рассчитывается по формуле:</w:t>
      </w:r>
    </w:p>
    <w:p w14:paraId="6C39E3FE"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p>
    <w:p w14:paraId="03EC7546" w14:textId="77777777" w:rsidR="006C6E2B" w:rsidRPr="004358C1" w:rsidRDefault="006C6E2B" w:rsidP="006C6E2B">
      <w:pPr>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Э</w:t>
      </w:r>
      <w:r w:rsidRPr="004358C1">
        <w:rPr>
          <w:rFonts w:ascii="Times New Roman" w:eastAsia="Times New Roman" w:hAnsi="Times New Roman" w:cs="Times New Roman"/>
          <w:sz w:val="28"/>
          <w:szCs w:val="28"/>
          <w:vertAlign w:val="subscript"/>
          <w:lang w:val="en-US"/>
        </w:rPr>
        <w:t>i</w:t>
      </w:r>
      <w:r w:rsidRPr="004358C1">
        <w:rPr>
          <w:rFonts w:ascii="Times New Roman" w:eastAsia="Times New Roman" w:hAnsi="Times New Roman" w:cs="Times New Roman"/>
          <w:sz w:val="28"/>
          <w:szCs w:val="28"/>
        </w:rPr>
        <w:t xml:space="preserve"> = Р</w:t>
      </w:r>
      <w:r w:rsidRPr="004358C1">
        <w:rPr>
          <w:rFonts w:ascii="Times New Roman" w:eastAsia="Times New Roman" w:hAnsi="Times New Roman" w:cs="Times New Roman"/>
          <w:sz w:val="28"/>
          <w:szCs w:val="28"/>
          <w:vertAlign w:val="subscript"/>
          <w:lang w:val="en-US"/>
        </w:rPr>
        <w:t>i</w:t>
      </w:r>
      <w:r w:rsidRPr="004358C1">
        <w:rPr>
          <w:rFonts w:ascii="Times New Roman" w:eastAsia="Times New Roman" w:hAnsi="Times New Roman" w:cs="Times New Roman"/>
          <w:sz w:val="28"/>
          <w:szCs w:val="28"/>
        </w:rPr>
        <w:t xml:space="preserve"> × Ф</w:t>
      </w:r>
      <w:r w:rsidRPr="004358C1">
        <w:rPr>
          <w:rFonts w:ascii="Times New Roman" w:eastAsia="Times New Roman" w:hAnsi="Times New Roman" w:cs="Times New Roman"/>
          <w:sz w:val="28"/>
          <w:szCs w:val="28"/>
          <w:vertAlign w:val="subscript"/>
        </w:rPr>
        <w:t>план.</w:t>
      </w:r>
      <w:r w:rsidRPr="004358C1">
        <w:rPr>
          <w:rFonts w:ascii="Times New Roman" w:eastAsia="Times New Roman" w:hAnsi="Times New Roman" w:cs="Times New Roman"/>
          <w:sz w:val="28"/>
          <w:szCs w:val="28"/>
        </w:rPr>
        <w:t xml:space="preserve"> / Ф</w:t>
      </w:r>
      <w:r w:rsidRPr="004358C1">
        <w:rPr>
          <w:rFonts w:ascii="Times New Roman" w:eastAsia="Times New Roman" w:hAnsi="Times New Roman" w:cs="Times New Roman"/>
          <w:sz w:val="28"/>
          <w:szCs w:val="28"/>
          <w:vertAlign w:val="subscript"/>
        </w:rPr>
        <w:t>факт.</w:t>
      </w:r>
      <w:r w:rsidRPr="004358C1">
        <w:rPr>
          <w:rFonts w:ascii="Times New Roman" w:eastAsia="Times New Roman" w:hAnsi="Times New Roman" w:cs="Times New Roman"/>
          <w:sz w:val="28"/>
          <w:szCs w:val="28"/>
        </w:rPr>
        <w:t>,</w:t>
      </w:r>
    </w:p>
    <w:p w14:paraId="215BA46C" w14:textId="77777777" w:rsidR="006C6E2B" w:rsidRPr="004358C1" w:rsidRDefault="006C6E2B" w:rsidP="006C6E2B">
      <w:pPr>
        <w:contextualSpacing/>
        <w:jc w:val="center"/>
        <w:rPr>
          <w:rFonts w:ascii="Times New Roman" w:eastAsia="Times New Roman" w:hAnsi="Times New Roman" w:cs="Times New Roman"/>
          <w:sz w:val="28"/>
          <w:szCs w:val="28"/>
        </w:rPr>
      </w:pPr>
    </w:p>
    <w:p w14:paraId="53BF7A3B" w14:textId="77777777" w:rsidR="006C6E2B" w:rsidRPr="004358C1" w:rsidRDefault="006C6E2B" w:rsidP="006C6E2B">
      <w:pPr>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где:</w:t>
      </w:r>
    </w:p>
    <w:p w14:paraId="73C10FB5"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w:t>
      </w:r>
      <w:r w:rsidRPr="004358C1">
        <w:rPr>
          <w:rFonts w:ascii="Times New Roman" w:eastAsia="Times New Roman" w:hAnsi="Times New Roman" w:cs="Times New Roman"/>
          <w:sz w:val="28"/>
          <w:szCs w:val="28"/>
          <w:vertAlign w:val="subscript"/>
        </w:rPr>
        <w:t>план.</w:t>
      </w:r>
      <w:r w:rsidRPr="004358C1">
        <w:rPr>
          <w:rFonts w:ascii="Times New Roman" w:eastAsia="Times New Roman" w:hAnsi="Times New Roman" w:cs="Times New Roman"/>
          <w:sz w:val="28"/>
          <w:szCs w:val="28"/>
        </w:rPr>
        <w:t xml:space="preserve"> – плановый объем финансирования субсидии МО ЯО, предусмотренный законом Ярославской области об областном бюджете на соответствующий финансовый год;</w:t>
      </w:r>
    </w:p>
    <w:p w14:paraId="508490A2"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w:t>
      </w:r>
      <w:r w:rsidRPr="004358C1">
        <w:rPr>
          <w:rFonts w:ascii="Times New Roman" w:eastAsia="Times New Roman" w:hAnsi="Times New Roman" w:cs="Times New Roman"/>
          <w:sz w:val="28"/>
          <w:szCs w:val="28"/>
          <w:vertAlign w:val="subscript"/>
        </w:rPr>
        <w:t>факт.</w:t>
      </w:r>
      <w:r w:rsidRPr="004358C1">
        <w:rPr>
          <w:rFonts w:ascii="Times New Roman" w:eastAsia="Times New Roman" w:hAnsi="Times New Roman" w:cs="Times New Roman"/>
          <w:sz w:val="28"/>
          <w:szCs w:val="28"/>
        </w:rPr>
        <w:t xml:space="preserve"> - фактический объём финансирования субсидии, освоенный МО ЯО.</w:t>
      </w:r>
    </w:p>
    <w:p w14:paraId="08AD76B0"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значении показателя эффективности использования субсидии более 95 процентов эффективность использования субсидии признается высокой.</w:t>
      </w:r>
    </w:p>
    <w:p w14:paraId="01AEFDA1"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значении показателя эффективности использования субсидии от 90 до 95 процентов эффективность использования субсидии признается средней.</w:t>
      </w:r>
    </w:p>
    <w:p w14:paraId="3144CC1A"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значении показателя эффективности использования субсидии менее 90 процентов эффективность использования субсидии признается низкой.</w:t>
      </w:r>
    </w:p>
    <w:p w14:paraId="3756C748"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bookmarkStart w:id="47" w:name="sub_112"/>
      <w:bookmarkEnd w:id="46"/>
      <w:r w:rsidRPr="004358C1">
        <w:rPr>
          <w:rFonts w:ascii="Times New Roman" w:eastAsia="Times New Roman" w:hAnsi="Times New Roman" w:cs="Times New Roman"/>
          <w:sz w:val="28"/>
          <w:szCs w:val="28"/>
        </w:rPr>
        <w:t>10. ОМСУ представляют сметы расходов на приобретение оборудования дополнительно созданных мест в уполномоченный орган в срок не позднее 20 числа месяца, предшествующего планируемому кварталу, с целью формирования кассового плана исполнения областного бюджета на соответствующий квартал.</w:t>
      </w:r>
    </w:p>
    <w:p w14:paraId="1727EABA"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lang w:eastAsia="ar-SA"/>
        </w:rPr>
      </w:pPr>
      <w:r w:rsidRPr="004358C1">
        <w:rPr>
          <w:rFonts w:ascii="Times New Roman" w:eastAsia="Times New Roman" w:hAnsi="Times New Roman" w:cs="Times New Roman"/>
          <w:sz w:val="28"/>
          <w:szCs w:val="28"/>
        </w:rPr>
        <w:t xml:space="preserve">11. </w:t>
      </w:r>
      <w:r w:rsidRPr="004358C1">
        <w:rPr>
          <w:rFonts w:ascii="Times New Roman" w:eastAsia="Times New Roman" w:hAnsi="Times New Roman" w:cs="Times New Roman"/>
          <w:sz w:val="28"/>
          <w:szCs w:val="28"/>
          <w:lang w:eastAsia="ar-SA"/>
        </w:rPr>
        <w:t>ОМСУ представляют отчет о расходовании субсидии в департамент образования Ярославской области (далее – департамент образования) ежеквартально, в срок не позднее 15 числа месяца, следующего за отчетным кварталом, по форме согласно приложению 3 к Методике.</w:t>
      </w:r>
    </w:p>
    <w:p w14:paraId="7164A5AD"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На основании отчётов о расходовании субсидии департамент образования ежеквартально проводит оценку соблюдения условий софинансирования расходного обязательства ОМСУ за счёт средств местного бюджета. </w:t>
      </w:r>
      <w:bookmarkStart w:id="48" w:name="sub_113"/>
      <w:bookmarkEnd w:id="47"/>
    </w:p>
    <w:p w14:paraId="3D34E252"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12. В случае несоблюдения ОМСУ условий предоставления субсидии департамент финансов Ярославской области (далее – департамент финансов) по предложениям департамента образования принимает решение о сокращении или приостановлении предоставления субсидии.</w:t>
      </w:r>
    </w:p>
    <w:p w14:paraId="30DB4306"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bookmarkStart w:id="49" w:name="sub_131"/>
      <w:bookmarkEnd w:id="48"/>
      <w:r w:rsidRPr="004358C1">
        <w:rPr>
          <w:rFonts w:ascii="Times New Roman" w:eastAsia="Times New Roman" w:hAnsi="Times New Roman" w:cs="Times New Roman"/>
          <w:sz w:val="28"/>
          <w:szCs w:val="28"/>
        </w:rPr>
        <w:t>12.1</w:t>
      </w:r>
      <w:bookmarkEnd w:id="49"/>
      <w:r w:rsidRPr="004358C1">
        <w:rPr>
          <w:rFonts w:ascii="Times New Roman" w:eastAsia="Times New Roman" w:hAnsi="Times New Roman" w:cs="Times New Roman"/>
          <w:sz w:val="28"/>
          <w:szCs w:val="28"/>
        </w:rPr>
        <w:t xml:space="preserve">. Решение о сокращении предоставления субсидии принимается в случаях несоблюдения уровня софинансирования расходного обязательства ОМСУ за счёт средств местного бюджета и невыполнения МО ЯО </w:t>
      </w:r>
      <w:r w:rsidRPr="004358C1">
        <w:rPr>
          <w:rFonts w:ascii="Times New Roman" w:eastAsia="Times New Roman" w:hAnsi="Times New Roman" w:cs="Times New Roman"/>
          <w:sz w:val="28"/>
          <w:szCs w:val="28"/>
        </w:rPr>
        <w:lastRenderedPageBreak/>
        <w:t>обязательств по открытию дополнительных мест в образовательных организациях.</w:t>
      </w:r>
    </w:p>
    <w:p w14:paraId="66A711D9"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Сумма субсидии, подлежащая сокращению (С), определяется по формуле:</w:t>
      </w:r>
    </w:p>
    <w:p w14:paraId="3264956A"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p>
    <w:p w14:paraId="57C4C658" w14:textId="77777777" w:rsidR="006C6E2B" w:rsidRPr="004358C1" w:rsidRDefault="006C6E2B" w:rsidP="006C6E2B">
      <w:pPr>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noProof/>
          <w:sz w:val="28"/>
          <w:szCs w:val="28"/>
        </w:rPr>
        <w:drawing>
          <wp:inline distT="0" distB="0" distL="0" distR="0" wp14:anchorId="22C4E635" wp14:editId="76C0369F">
            <wp:extent cx="1775460" cy="52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75460" cy="520700"/>
                    </a:xfrm>
                    <a:prstGeom prst="rect">
                      <a:avLst/>
                    </a:prstGeom>
                    <a:noFill/>
                    <a:ln>
                      <a:noFill/>
                    </a:ln>
                  </pic:spPr>
                </pic:pic>
              </a:graphicData>
            </a:graphic>
          </wp:inline>
        </w:drawing>
      </w:r>
      <w:r w:rsidRPr="004358C1">
        <w:rPr>
          <w:rFonts w:ascii="Times New Roman" w:eastAsia="Times New Roman" w:hAnsi="Times New Roman" w:cs="Times New Roman"/>
          <w:sz w:val="28"/>
          <w:szCs w:val="28"/>
        </w:rPr>
        <w:t>,</w:t>
      </w:r>
    </w:p>
    <w:p w14:paraId="32F9F8B5" w14:textId="77777777" w:rsidR="006C6E2B" w:rsidRPr="004358C1" w:rsidRDefault="006C6E2B" w:rsidP="006C6E2B">
      <w:pPr>
        <w:contextualSpacing/>
        <w:jc w:val="both"/>
        <w:rPr>
          <w:rFonts w:ascii="Times New Roman" w:eastAsia="Times New Roman" w:hAnsi="Times New Roman" w:cs="Times New Roman"/>
          <w:sz w:val="28"/>
          <w:szCs w:val="28"/>
        </w:rPr>
      </w:pPr>
    </w:p>
    <w:p w14:paraId="3AC71052" w14:textId="77777777" w:rsidR="006C6E2B" w:rsidRPr="004358C1" w:rsidRDefault="006C6E2B" w:rsidP="006C6E2B">
      <w:pPr>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где:</w:t>
      </w:r>
    </w:p>
    <w:p w14:paraId="01C9E818"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w:t>
      </w:r>
      <w:r w:rsidRPr="004358C1">
        <w:rPr>
          <w:rFonts w:ascii="Times New Roman" w:eastAsia="Times New Roman" w:hAnsi="Times New Roman" w:cs="Times New Roman"/>
          <w:sz w:val="28"/>
          <w:szCs w:val="28"/>
          <w:vertAlign w:val="subscript"/>
        </w:rPr>
        <w:t>план</w:t>
      </w:r>
      <w:r w:rsidRPr="004358C1">
        <w:rPr>
          <w:rFonts w:ascii="Times New Roman" w:eastAsia="Times New Roman" w:hAnsi="Times New Roman" w:cs="Times New Roman"/>
          <w:sz w:val="28"/>
          <w:szCs w:val="28"/>
        </w:rPr>
        <w:t xml:space="preserve"> – плановый объем софинансирования субсидии из местного бюджета;</w:t>
      </w:r>
    </w:p>
    <w:p w14:paraId="39D98D14"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w:t>
      </w:r>
      <w:r w:rsidRPr="004358C1">
        <w:rPr>
          <w:rFonts w:ascii="Times New Roman" w:eastAsia="Times New Roman" w:hAnsi="Times New Roman" w:cs="Times New Roman"/>
          <w:sz w:val="28"/>
          <w:szCs w:val="28"/>
          <w:vertAlign w:val="subscript"/>
        </w:rPr>
        <w:t>факт</w:t>
      </w:r>
      <w:r w:rsidRPr="004358C1">
        <w:rPr>
          <w:rFonts w:ascii="Times New Roman" w:eastAsia="Times New Roman" w:hAnsi="Times New Roman" w:cs="Times New Roman"/>
          <w:sz w:val="28"/>
          <w:szCs w:val="28"/>
        </w:rPr>
        <w:t xml:space="preserve"> – фактический объем софинансирования субсидии из местного бюджета.</w:t>
      </w:r>
    </w:p>
    <w:p w14:paraId="6A06001F"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Высвобожденные средства могут быть перераспределены между МО ЯО при обосновании потребности выделения дополнительных средств.</w:t>
      </w:r>
    </w:p>
    <w:p w14:paraId="033F9D87"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12.2. Решение о приостановлении предоставления субсидии принимается по итогам оценки эффективности и результативности использования субсидии. В случае, если эффективность и (или) результативность использования субсидии признается низкой, департамент финансов на основании предложений департамента образования принимает решение о приостановлении предоставления субсидии в установленном им порядке.</w:t>
      </w:r>
    </w:p>
    <w:p w14:paraId="3A8AE59D"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Возобновление предоставления субсидии осуществляется департаментом финансов при получении информации о достижении ОМСУ соответствующего МО ЯО уровня эффективности и результативности использования субсидии не ниже среднего.</w:t>
      </w:r>
    </w:p>
    <w:p w14:paraId="7D9779E5"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bookmarkStart w:id="50" w:name="sub_114"/>
      <w:r w:rsidRPr="004358C1">
        <w:rPr>
          <w:rFonts w:ascii="Times New Roman" w:eastAsia="Times New Roman" w:hAnsi="Times New Roman" w:cs="Times New Roman"/>
          <w:sz w:val="28"/>
          <w:szCs w:val="28"/>
        </w:rPr>
        <w:t>13. Изменения, связанные с перераспределением (сокращением) субсидий, влекут за собой внесение изменений в закон Ярославской области об областном бюджете на соответствующий финансовый год и на плановый период.</w:t>
      </w:r>
    </w:p>
    <w:p w14:paraId="372C506F"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bookmarkStart w:id="51" w:name="sub_115"/>
      <w:bookmarkEnd w:id="50"/>
      <w:r w:rsidRPr="004358C1">
        <w:rPr>
          <w:rFonts w:ascii="Times New Roman" w:eastAsia="Times New Roman" w:hAnsi="Times New Roman" w:cs="Times New Roman"/>
          <w:sz w:val="28"/>
          <w:szCs w:val="28"/>
        </w:rPr>
        <w:t>14. Расходование субсидии осуществляется в установленном законодательством порядке.</w:t>
      </w:r>
    </w:p>
    <w:p w14:paraId="3A16911C"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14.1. Заявка на предоставление субсидии представляется ОМСУ, осуществляющим управление в сфере образования, в департамент образования ежемесячно, до 20 числа текущего месяца. На основании представленных заявок департамент образования направляет в департамент финансов заявки на предоставление субсидии МО ЯО.</w:t>
      </w:r>
    </w:p>
    <w:p w14:paraId="0EC9B066"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14.2. Бюджетным и автономным муниципальным организациям поступившие средства включаются в состав субсидий на иные цели и предоставляются в соответствии с порядками, утверждёнными правовыми актами </w:t>
      </w:r>
      <w:r w:rsidRPr="004358C1">
        <w:rPr>
          <w:rFonts w:ascii="Times New Roman" w:eastAsia="Times New Roman" w:hAnsi="Times New Roman" w:cs="Times New Roman"/>
          <w:sz w:val="28"/>
          <w:szCs w:val="28"/>
        </w:rPr>
        <w:br/>
        <w:t>ОМСУ.</w:t>
      </w:r>
    </w:p>
    <w:p w14:paraId="6A80E8A2"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bookmarkStart w:id="52" w:name="sub_116"/>
      <w:bookmarkEnd w:id="51"/>
      <w:r w:rsidRPr="004358C1">
        <w:rPr>
          <w:rFonts w:ascii="Times New Roman" w:eastAsia="Times New Roman" w:hAnsi="Times New Roman" w:cs="Times New Roman"/>
          <w:sz w:val="28"/>
          <w:szCs w:val="28"/>
        </w:rPr>
        <w:t xml:space="preserve">15. Не использованные по состоянию на 01 января очередного финансового года остатки субсидии подлежат возврату в областной бюджет </w:t>
      </w:r>
      <w:r w:rsidRPr="004358C1">
        <w:rPr>
          <w:rFonts w:ascii="Times New Roman" w:eastAsia="Times New Roman" w:hAnsi="Times New Roman" w:cs="Times New Roman"/>
          <w:sz w:val="28"/>
          <w:szCs w:val="28"/>
        </w:rPr>
        <w:lastRenderedPageBreak/>
        <w:t>главными администраторами (администраторами) доходов МО ЯО.</w:t>
      </w:r>
    </w:p>
    <w:p w14:paraId="6E6975CD"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16. Ответственность за несоблюдение требований Методики и недостоверность информации, представляемой в заявке на предоставление субсидии и отчётных данных о расходах местных бюджетов, связанных с использованием  субсидии, возлагается на руководителей образовательных организаций, руководителей муниципальных органов управления образованием, уполномоченные органы МО ЯО.</w:t>
      </w:r>
    </w:p>
    <w:p w14:paraId="5ED92957"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17. В случае нецелевого использования субсидия  подлежит взысканию в областной бюджет в полном объёме в соответствии с </w:t>
      </w:r>
      <w:hyperlink r:id="rId77" w:history="1">
        <w:r w:rsidRPr="004358C1">
          <w:rPr>
            <w:rFonts w:ascii="Times New Roman" w:eastAsia="Times New Roman" w:hAnsi="Times New Roman" w:cs="Times New Roman"/>
            <w:bCs/>
            <w:sz w:val="28"/>
            <w:szCs w:val="28"/>
          </w:rPr>
          <w:t>бюджетным законодательством.</w:t>
        </w:r>
      </w:hyperlink>
    </w:p>
    <w:p w14:paraId="4C13CFC9" w14:textId="77777777" w:rsidR="006C6E2B" w:rsidRPr="004358C1" w:rsidRDefault="006C6E2B" w:rsidP="006C6E2B">
      <w:pPr>
        <w:ind w:firstLine="708"/>
        <w:contextualSpacing/>
        <w:jc w:val="both"/>
        <w:rPr>
          <w:rFonts w:ascii="Times New Roman" w:eastAsia="Times New Roman" w:hAnsi="Times New Roman" w:cs="Times New Roman"/>
          <w:sz w:val="28"/>
          <w:szCs w:val="28"/>
        </w:rPr>
      </w:pPr>
      <w:bookmarkStart w:id="53" w:name="sub_117"/>
      <w:bookmarkEnd w:id="52"/>
      <w:r w:rsidRPr="004358C1">
        <w:rPr>
          <w:rFonts w:ascii="Times New Roman" w:eastAsia="Times New Roman" w:hAnsi="Times New Roman" w:cs="Times New Roman"/>
          <w:sz w:val="28"/>
          <w:szCs w:val="28"/>
        </w:rPr>
        <w:t>18. </w:t>
      </w:r>
      <w:bookmarkEnd w:id="53"/>
      <w:r w:rsidRPr="004358C1">
        <w:rPr>
          <w:rFonts w:ascii="Times New Roman" w:eastAsia="Times New Roman" w:hAnsi="Times New Roman" w:cs="Times New Roman"/>
          <w:sz w:val="28"/>
          <w:szCs w:val="28"/>
        </w:rPr>
        <w:t>Контроль за целевым расходованием субсидии осуществляется в соответствии с действующим законодательством.</w:t>
      </w:r>
    </w:p>
    <w:p w14:paraId="2F17426A" w14:textId="77777777" w:rsidR="006C6E2B" w:rsidRPr="004358C1" w:rsidRDefault="006C6E2B" w:rsidP="006C6E2B">
      <w:pPr>
        <w:jc w:val="center"/>
        <w:rPr>
          <w:rFonts w:ascii="Times New Roman" w:eastAsia="Times New Roman" w:hAnsi="Times New Roman" w:cs="Times New Roman"/>
          <w:b/>
          <w:sz w:val="28"/>
          <w:szCs w:val="28"/>
        </w:rPr>
        <w:sectPr w:rsidR="006C6E2B" w:rsidRPr="004358C1" w:rsidSect="006C6E2B">
          <w:pgSz w:w="11906" w:h="16838"/>
          <w:pgMar w:top="1134" w:right="567" w:bottom="1134" w:left="1985" w:header="709" w:footer="709" w:gutter="0"/>
          <w:cols w:space="708"/>
          <w:docGrid w:linePitch="381"/>
        </w:sectPr>
      </w:pPr>
    </w:p>
    <w:p w14:paraId="2A5BA1AB" w14:textId="77777777" w:rsidR="006C6E2B" w:rsidRPr="004358C1" w:rsidRDefault="006C6E2B" w:rsidP="00257190">
      <w:pPr>
        <w:widowControl/>
        <w:autoSpaceDE/>
        <w:autoSpaceDN/>
        <w:adjustRightInd/>
        <w:ind w:left="4536"/>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Приложение 1</w:t>
      </w:r>
    </w:p>
    <w:p w14:paraId="1855E9B3" w14:textId="77777777" w:rsidR="006C6E2B" w:rsidRPr="004358C1" w:rsidRDefault="006C6E2B" w:rsidP="00257190">
      <w:pPr>
        <w:widowControl/>
        <w:suppressAutoHyphens/>
        <w:autoSpaceDE/>
        <w:autoSpaceDN/>
        <w:adjustRightInd/>
        <w:ind w:left="4536"/>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к Методике</w:t>
      </w:r>
    </w:p>
    <w:p w14:paraId="32F343EE" w14:textId="77777777" w:rsidR="006C6E2B" w:rsidRPr="004358C1" w:rsidRDefault="006C6E2B" w:rsidP="00257190">
      <w:pPr>
        <w:widowControl/>
        <w:suppressAutoHyphens/>
        <w:autoSpaceDE/>
        <w:autoSpaceDN/>
        <w:adjustRightInd/>
        <w:ind w:left="4536"/>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предоставления и распределения субсидии местным бюджетам</w:t>
      </w:r>
    </w:p>
    <w:p w14:paraId="3981DB60" w14:textId="77777777" w:rsidR="006C6E2B" w:rsidRPr="004358C1" w:rsidRDefault="006C6E2B" w:rsidP="00257190">
      <w:pPr>
        <w:widowControl/>
        <w:suppressAutoHyphens/>
        <w:autoSpaceDE/>
        <w:autoSpaceDN/>
        <w:adjustRightInd/>
        <w:ind w:left="4536"/>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на поддержку реализации мероприятий по модернизации региональных систем дошкольного образования в части приобретения оборудования для оснащения дополнительных мест в дошкольных образовательных организациях и иных образовательных организациях, реализующих образовательные программы дошкольного образования</w:t>
      </w:r>
    </w:p>
    <w:p w14:paraId="45C9CA84" w14:textId="77777777" w:rsidR="006C6E2B" w:rsidRPr="004358C1" w:rsidRDefault="006C6E2B" w:rsidP="00257190">
      <w:pPr>
        <w:widowControl/>
        <w:autoSpaceDE/>
        <w:autoSpaceDN/>
        <w:adjustRightInd/>
        <w:ind w:left="4536"/>
        <w:rPr>
          <w:rFonts w:ascii="Times New Roman" w:eastAsia="Times New Roman" w:hAnsi="Times New Roman" w:cs="Times New Roman"/>
          <w:sz w:val="28"/>
          <w:szCs w:val="28"/>
        </w:rPr>
      </w:pPr>
    </w:p>
    <w:p w14:paraId="696AFF38" w14:textId="77777777" w:rsidR="006C6E2B" w:rsidRPr="004358C1" w:rsidRDefault="006C6E2B" w:rsidP="00257190">
      <w:pPr>
        <w:widowControl/>
        <w:autoSpaceDE/>
        <w:autoSpaceDN/>
        <w:adjustRightInd/>
        <w:ind w:left="4536"/>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Форма</w:t>
      </w:r>
    </w:p>
    <w:p w14:paraId="48CDFC4E" w14:textId="77777777" w:rsidR="006C6E2B" w:rsidRPr="004358C1" w:rsidRDefault="006C6E2B" w:rsidP="006C6E2B">
      <w:pPr>
        <w:widowControl/>
        <w:autoSpaceDE/>
        <w:autoSpaceDN/>
        <w:adjustRightInd/>
        <w:rPr>
          <w:rFonts w:ascii="Times New Roman" w:eastAsia="Times New Roman" w:hAnsi="Times New Roman" w:cs="Times New Roman"/>
          <w:sz w:val="28"/>
          <w:szCs w:val="28"/>
        </w:rPr>
      </w:pPr>
    </w:p>
    <w:p w14:paraId="21552AEF" w14:textId="77777777" w:rsidR="006C6E2B" w:rsidRPr="004358C1" w:rsidRDefault="006C6E2B" w:rsidP="006C6E2B">
      <w:pPr>
        <w:widowControl/>
        <w:autoSpaceDE/>
        <w:autoSpaceDN/>
        <w:adjustRightInd/>
        <w:rPr>
          <w:rFonts w:ascii="Times New Roman" w:eastAsia="Times New Roman" w:hAnsi="Times New Roman" w:cs="Times New Roman"/>
          <w:sz w:val="28"/>
          <w:szCs w:val="28"/>
        </w:rPr>
      </w:pPr>
    </w:p>
    <w:p w14:paraId="5B5CCA32"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СОГЛАШЕНИЕ </w:t>
      </w:r>
    </w:p>
    <w:p w14:paraId="11C5C2EC"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о предоставлении из областного бюджета</w:t>
      </w:r>
    </w:p>
    <w:p w14:paraId="6AD39AA5"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субсидии местным бюджетам на поддержку реализации мероприятий</w:t>
      </w:r>
    </w:p>
    <w:p w14:paraId="52E08DA6"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по модернизации региональных систем дошкольного образования</w:t>
      </w:r>
    </w:p>
    <w:p w14:paraId="0BA6EDC1"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в части приобретения оборудования для оснащения дополнительных мест в дошкольных образовательных организациях и иных</w:t>
      </w:r>
      <w:r w:rsidRPr="004358C1">
        <w:rPr>
          <w:rFonts w:ascii="Times New Roman" w:eastAsia="Times New Roman" w:hAnsi="Times New Roman" w:cs="Times New Roman"/>
          <w:b/>
          <w:sz w:val="28"/>
          <w:szCs w:val="28"/>
        </w:rPr>
        <w:br/>
        <w:t>образовательных организациях, реализующих образовательные</w:t>
      </w:r>
      <w:r w:rsidRPr="004358C1">
        <w:rPr>
          <w:rFonts w:ascii="Times New Roman" w:eastAsia="Times New Roman" w:hAnsi="Times New Roman" w:cs="Times New Roman"/>
          <w:b/>
          <w:sz w:val="28"/>
          <w:szCs w:val="28"/>
        </w:rPr>
        <w:br/>
        <w:t>программы дошкольного образования</w:t>
      </w:r>
    </w:p>
    <w:p w14:paraId="1DFBAD6D"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sz w:val="28"/>
          <w:szCs w:val="28"/>
        </w:rPr>
      </w:pPr>
    </w:p>
    <w:tbl>
      <w:tblPr>
        <w:tblW w:w="5000" w:type="pct"/>
        <w:tblCellMar>
          <w:left w:w="135" w:type="dxa"/>
          <w:right w:w="135" w:type="dxa"/>
        </w:tblCellMar>
        <w:tblLook w:val="0000" w:firstRow="0" w:lastRow="0" w:firstColumn="0" w:lastColumn="0" w:noHBand="0" w:noVBand="0"/>
      </w:tblPr>
      <w:tblGrid>
        <w:gridCol w:w="4635"/>
        <w:gridCol w:w="4990"/>
      </w:tblGrid>
      <w:tr w:rsidR="006C6E2B" w:rsidRPr="004358C1" w14:paraId="61582056" w14:textId="77777777" w:rsidTr="006C6E2B">
        <w:tc>
          <w:tcPr>
            <w:tcW w:w="2408" w:type="pct"/>
            <w:tcBorders>
              <w:top w:val="nil"/>
              <w:left w:val="nil"/>
              <w:bottom w:val="nil"/>
              <w:right w:val="nil"/>
            </w:tcBorders>
          </w:tcPr>
          <w:p w14:paraId="5B38FDCC" w14:textId="77777777" w:rsidR="006C6E2B" w:rsidRPr="004358C1" w:rsidRDefault="006C6E2B" w:rsidP="006C6E2B">
            <w:pPr>
              <w:widowControl/>
              <w:autoSpaceDE/>
              <w:autoSpaceDN/>
              <w:adjustRightInd/>
              <w:contextualSpacing/>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г. Ярославль </w:t>
            </w:r>
          </w:p>
        </w:tc>
        <w:tc>
          <w:tcPr>
            <w:tcW w:w="2592" w:type="pct"/>
            <w:tcBorders>
              <w:top w:val="nil"/>
              <w:left w:val="nil"/>
              <w:bottom w:val="nil"/>
              <w:right w:val="nil"/>
            </w:tcBorders>
          </w:tcPr>
          <w:p w14:paraId="346D54BA" w14:textId="77777777" w:rsidR="006C6E2B" w:rsidRPr="004358C1" w:rsidRDefault="006C6E2B" w:rsidP="006C6E2B">
            <w:pPr>
              <w:widowControl/>
              <w:autoSpaceDE/>
              <w:autoSpaceDN/>
              <w:adjustRightInd/>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«___» _________20__г.</w:t>
            </w:r>
          </w:p>
        </w:tc>
      </w:tr>
    </w:tbl>
    <w:p w14:paraId="2511CBBD"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36C1E7FA"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Департамент образования Ярославской области, именуемый в дальнейшем «Департамент», в лице директора Департамента _________________________, действующего на основании Положения о Департаменте, с одной стороны, и ____________________________________</w:t>
      </w:r>
    </w:p>
    <w:p w14:paraId="47ED4540" w14:textId="77777777"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_______________________________________________________________,</w:t>
      </w:r>
    </w:p>
    <w:p w14:paraId="74868383" w14:textId="77777777"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(наименование органа местного самоуправления муниципального образования области)</w:t>
      </w:r>
    </w:p>
    <w:p w14:paraId="67701B91" w14:textId="77777777"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именуемый в дальнейшем «Получатель», в лице_________________________ _________________________,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p>
    <w:p w14:paraId="3E1191C6"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43122A60"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1. Предмет Соглашения </w:t>
      </w:r>
    </w:p>
    <w:p w14:paraId="2AF08FB9"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69C686CB"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1.1. Предметом настоящего Соглашения является предоставление из областного бюджета в 201_ году ____________________________________</w:t>
      </w:r>
    </w:p>
    <w:p w14:paraId="002E0ABE" w14:textId="77777777" w:rsidR="006C6E2B" w:rsidRPr="004358C1" w:rsidRDefault="006C6E2B" w:rsidP="006C6E2B">
      <w:pPr>
        <w:widowControl/>
        <w:autoSpaceDE/>
        <w:autoSpaceDN/>
        <w:adjustRightInd/>
        <w:ind w:firstLine="709"/>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(наименование муниципального образования области)</w:t>
      </w:r>
    </w:p>
    <w:p w14:paraId="015ECB35" w14:textId="5670D52E"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субсидии местным бюджетам на поддержку реализации мероприятий по модернизации региональных систем дошкольного образования в части приобретения оборудования для оснащения дополнительных мест в дошкольных образовательных организациях и иных образовательных организациях, реализующих образовательные программы дошкольного образования (далее – субсидия).</w:t>
      </w:r>
    </w:p>
    <w:p w14:paraId="2CA65BDD"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1.2. Размер субсидии составляет ___</w:t>
      </w:r>
      <w:r w:rsidRPr="004358C1">
        <w:rPr>
          <w:rFonts w:ascii="Times New Roman" w:eastAsia="Times New Roman" w:hAnsi="Times New Roman" w:cs="Times New Roman"/>
          <w:sz w:val="28"/>
          <w:szCs w:val="28"/>
        </w:rPr>
        <w:softHyphen/>
      </w:r>
      <w:r w:rsidRPr="004358C1">
        <w:rPr>
          <w:rFonts w:ascii="Times New Roman" w:eastAsia="Times New Roman" w:hAnsi="Times New Roman" w:cs="Times New Roman"/>
          <w:sz w:val="28"/>
          <w:szCs w:val="28"/>
        </w:rPr>
        <w:softHyphen/>
        <w:t>__ тыс. руб.</w:t>
      </w:r>
    </w:p>
    <w:p w14:paraId="051F0A90" w14:textId="77777777" w:rsidR="006C6E2B" w:rsidRPr="004358C1" w:rsidRDefault="006C6E2B" w:rsidP="006C6E2B">
      <w:pPr>
        <w:keepLines/>
        <w:widowControl/>
        <w:tabs>
          <w:tab w:val="right" w:pos="8647"/>
        </w:tabs>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1.3. Размер бюджетных ассигнований (софинансирования)                     из средств бюджета ______________________________________________,</w:t>
      </w:r>
      <w:r w:rsidRPr="004358C1">
        <w:rPr>
          <w:rFonts w:ascii="Times New Roman" w:eastAsia="Times New Roman" w:hAnsi="Times New Roman" w:cs="Times New Roman"/>
          <w:sz w:val="28"/>
          <w:szCs w:val="28"/>
        </w:rPr>
        <w:br/>
      </w:r>
      <w:r w:rsidRPr="004358C1">
        <w:rPr>
          <w:rFonts w:ascii="Times New Roman" w:eastAsia="Times New Roman" w:hAnsi="Times New Roman" w:cs="Times New Roman"/>
          <w:sz w:val="28"/>
          <w:szCs w:val="28"/>
        </w:rPr>
        <w:tab/>
        <w:t>(наименование муниципального образования области)</w:t>
      </w:r>
    </w:p>
    <w:p w14:paraId="12E4E3DF" w14:textId="77777777"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предусмотренных на исполнение расходных обязательств, связанных с реализацией мероприятий по модернизации региональных систем дошкольного образования в части приобретения оборудования для оснащения дополнительных мест в дошкольных образовательных организациях и иных образовательных организациях, реализующих образовательные программы дошкольного образования, составляет _________ тыс. руб.</w:t>
      </w:r>
    </w:p>
    <w:p w14:paraId="7206A645"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0425911E"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2. Права и обязательства Сторон </w:t>
      </w:r>
    </w:p>
    <w:p w14:paraId="303CDC87"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29E4FC77"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2.1. Департамент принимает обязательства по координации действий по расходованию субсидии.</w:t>
      </w:r>
    </w:p>
    <w:p w14:paraId="50B61767"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2.2. Департамент имеет право запрашивать у Получателя информацию, необходимую для реализации настоящего Соглашения.</w:t>
      </w:r>
    </w:p>
    <w:p w14:paraId="74ACB0C4" w14:textId="7B65212B"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2.3. Департамент имеет право осуществлять контроль за целевым использованием субсидии в соответствии с Методикой предоставления и распределения субсидии, приведенной в приложении 8 к областной целевой программе «Обеспечение доступности дошкольного образования в Ярославской области» на 2011 – 20</w:t>
      </w:r>
      <w:r w:rsidR="001B3EE4" w:rsidRPr="004358C1">
        <w:rPr>
          <w:rFonts w:ascii="Times New Roman" w:eastAsia="Times New Roman" w:hAnsi="Times New Roman" w:cs="Times New Roman"/>
          <w:sz w:val="28"/>
          <w:szCs w:val="28"/>
        </w:rPr>
        <w:t>21</w:t>
      </w:r>
      <w:r w:rsidRPr="004358C1">
        <w:rPr>
          <w:rFonts w:ascii="Times New Roman" w:eastAsia="Times New Roman" w:hAnsi="Times New Roman" w:cs="Times New Roman"/>
          <w:sz w:val="28"/>
          <w:szCs w:val="28"/>
        </w:rPr>
        <w:t> годы, утверждённой постановлением Правительства области от 17.02.2011 № 90-п «Об областной целевой программе «Обеспечение доступности дошкольного образования в Ярославской области» на 2011 – 20</w:t>
      </w:r>
      <w:r w:rsidR="001C0957" w:rsidRPr="004358C1">
        <w:rPr>
          <w:rFonts w:ascii="Times New Roman" w:eastAsia="Times New Roman" w:hAnsi="Times New Roman" w:cs="Times New Roman"/>
          <w:sz w:val="28"/>
          <w:szCs w:val="28"/>
        </w:rPr>
        <w:t>21</w:t>
      </w:r>
      <w:r w:rsidRPr="004358C1">
        <w:rPr>
          <w:rFonts w:ascii="Times New Roman" w:eastAsia="Times New Roman" w:hAnsi="Times New Roman" w:cs="Times New Roman"/>
          <w:sz w:val="28"/>
          <w:szCs w:val="28"/>
        </w:rPr>
        <w:t> годы» (далее – Методика).</w:t>
      </w:r>
      <w:r w:rsidR="00C87A16" w:rsidRPr="004358C1">
        <w:t xml:space="preserve"> </w:t>
      </w:r>
    </w:p>
    <w:p w14:paraId="2006540E"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2.4. Получатель принимает на себя обязательства по:</w:t>
      </w:r>
    </w:p>
    <w:p w14:paraId="2DD35283"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целевому использованию субсидии;</w:t>
      </w:r>
    </w:p>
    <w:p w14:paraId="1F1132A0"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выделению и направлению средств из местного бюджета на софинансирование субсидии в размере, определенном пунктом 1.3 раздела 1 настоящего Соглашения;</w:t>
      </w:r>
    </w:p>
    <w:p w14:paraId="71CFDF17"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оснащению дополнительно созданных мест:</w:t>
      </w:r>
    </w:p>
    <w:p w14:paraId="4EAE73AF" w14:textId="71B679E9"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____ групп(ы) на _____ мест в муниципальном образовательном учреждении ______________ </w:t>
      </w:r>
      <w:r w:rsidR="00257190" w:rsidRPr="004358C1">
        <w:rPr>
          <w:rFonts w:ascii="Times New Roman" w:eastAsia="Times New Roman" w:hAnsi="Times New Roman" w:cs="Times New Roman"/>
          <w:sz w:val="28"/>
          <w:szCs w:val="28"/>
        </w:rPr>
        <w:t>для реализации образовательной программы дошкольного образования</w:t>
      </w:r>
      <w:r w:rsidRPr="004358C1">
        <w:rPr>
          <w:rFonts w:ascii="Times New Roman" w:eastAsia="Times New Roman" w:hAnsi="Times New Roman" w:cs="Times New Roman"/>
          <w:sz w:val="28"/>
          <w:szCs w:val="28"/>
        </w:rPr>
        <w:t xml:space="preserve"> </w:t>
      </w:r>
      <w:r w:rsidR="00257190" w:rsidRPr="004358C1">
        <w:rPr>
          <w:rFonts w:ascii="Times New Roman" w:eastAsia="Times New Roman" w:hAnsi="Times New Roman" w:cs="Times New Roman"/>
          <w:sz w:val="28"/>
          <w:szCs w:val="28"/>
        </w:rPr>
        <w:t xml:space="preserve"> </w:t>
      </w:r>
      <w:r w:rsidRPr="004358C1">
        <w:rPr>
          <w:rFonts w:ascii="Times New Roman" w:eastAsia="Times New Roman" w:hAnsi="Times New Roman" w:cs="Times New Roman"/>
          <w:sz w:val="28"/>
          <w:szCs w:val="28"/>
        </w:rPr>
        <w:t>до _________201__ г;</w:t>
      </w:r>
      <w:r w:rsidR="00257190" w:rsidRPr="004358C1">
        <w:rPr>
          <w:rFonts w:ascii="Times New Roman" w:hAnsi="Times New Roman" w:cs="Times New Roman"/>
          <w:sz w:val="28"/>
          <w:szCs w:val="28"/>
        </w:rPr>
        <w:t xml:space="preserve"> </w:t>
      </w:r>
    </w:p>
    <w:p w14:paraId="1598E3DB" w14:textId="006FD343"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 xml:space="preserve">____ групп(ы) на _____ мест в муниципальном образовательном учреждении ______________ </w:t>
      </w:r>
      <w:r w:rsidR="00257190" w:rsidRPr="004358C1">
        <w:rPr>
          <w:rFonts w:ascii="Times New Roman" w:eastAsia="Times New Roman" w:hAnsi="Times New Roman" w:cs="Times New Roman"/>
          <w:sz w:val="28"/>
          <w:szCs w:val="28"/>
        </w:rPr>
        <w:t xml:space="preserve">для реализации образовательной программы дошкольного образования </w:t>
      </w:r>
      <w:r w:rsidRPr="004358C1">
        <w:rPr>
          <w:rFonts w:ascii="Times New Roman" w:eastAsia="Times New Roman" w:hAnsi="Times New Roman" w:cs="Times New Roman"/>
          <w:sz w:val="28"/>
          <w:szCs w:val="28"/>
        </w:rPr>
        <w:t xml:space="preserve">до _________201__ г. </w:t>
      </w:r>
    </w:p>
    <w:p w14:paraId="256A15E3"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Общее количество групп – ____, мест – ____;</w:t>
      </w:r>
    </w:p>
    <w:p w14:paraId="71D66A52"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представлению ежеквартальных отчётов о расходовании субсидии, предусмотренных пунктом 11 Методики;</w:t>
      </w:r>
    </w:p>
    <w:p w14:paraId="49B9C938"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представлению сметы расходов на приобретение оборудования для дополнительно созданных мест в уполномоченный орган в срок не позднее 20 числа месяца, предшествующего планируемому кварталу, с целью формирования кассового плана исполнения областного бюджета на соответствующий квартал;</w:t>
      </w:r>
    </w:p>
    <w:p w14:paraId="776945BA"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представлению документов о размещении муниципального заказа на приобретение детской мебели и оборудования для групповых помещений, муниципальных контрактов (договоров) на поставку детской мебели и оборудования, на выполнение монтажных работ, иных договоров на выполнение работ (услуг), документов, подтверждающих приобретение оборудования;</w:t>
      </w:r>
    </w:p>
    <w:p w14:paraId="1CA4EF5A"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обеспечению в установленном порядке контроля за соответствием применяемых материалов, изделий и поставляемого оборудования проектным решениям, требованиям строительных норм и правил, стандартам, техническим условиям и другим нормативным документам;</w:t>
      </w:r>
    </w:p>
    <w:p w14:paraId="7E7F100E"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обеспечению в установленном порядке контроля за выполнением предписаний уполномоченных органов, относящихся к вопросам качества выполняемых работ и применяемых конструкций, изделий, материалов и оборудования, своевременным устранением дефектов и недоделок, выявленных при приемке работ, поставке оборудования;</w:t>
      </w:r>
    </w:p>
    <w:p w14:paraId="6B97EA69"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shd w:val="clear" w:color="auto" w:fill="FFFF00"/>
        </w:rPr>
      </w:pPr>
      <w:r w:rsidRPr="004358C1">
        <w:rPr>
          <w:rFonts w:ascii="Times New Roman" w:eastAsia="Times New Roman" w:hAnsi="Times New Roman" w:cs="Times New Roman"/>
          <w:sz w:val="28"/>
          <w:szCs w:val="28"/>
        </w:rPr>
        <w:t>- возврату в областной бюджет средств, высвободившихся в результате проведения конкурсных процедур, в случае удешевления затрат на проведение работ.</w:t>
      </w:r>
    </w:p>
    <w:p w14:paraId="3E08AB9D"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2.5. Результатом выполнения обязательств является количество дополнительно созданных мест для детей дошкольного возраста, оснащенных детской мебелью для групповых помещений, оборудованием для групповых помещений за счёт субсидии.</w:t>
      </w:r>
    </w:p>
    <w:p w14:paraId="6DAC8E68"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2.6. Получатель имеет право запрашивать у Департамента информацию, необходимую для реализации настоящего Соглашения.</w:t>
      </w:r>
    </w:p>
    <w:p w14:paraId="0FE02CF6" w14:textId="77777777" w:rsidR="006C6E2B" w:rsidRPr="004358C1" w:rsidRDefault="006C6E2B" w:rsidP="006C6E2B">
      <w:pPr>
        <w:widowControl/>
        <w:autoSpaceDE/>
        <w:autoSpaceDN/>
        <w:adjustRightInd/>
        <w:ind w:firstLine="709"/>
        <w:contextualSpacing/>
        <w:jc w:val="center"/>
        <w:rPr>
          <w:rFonts w:ascii="Times New Roman" w:eastAsia="Times New Roman" w:hAnsi="Times New Roman" w:cs="Times New Roman"/>
          <w:sz w:val="28"/>
          <w:szCs w:val="28"/>
        </w:rPr>
      </w:pPr>
    </w:p>
    <w:p w14:paraId="25FA00A4" w14:textId="77777777" w:rsidR="00555633" w:rsidRPr="004358C1" w:rsidRDefault="00555633" w:rsidP="006C6E2B">
      <w:pPr>
        <w:widowControl/>
        <w:autoSpaceDE/>
        <w:autoSpaceDN/>
        <w:adjustRightInd/>
        <w:ind w:firstLine="709"/>
        <w:contextualSpacing/>
        <w:jc w:val="center"/>
        <w:rPr>
          <w:rFonts w:ascii="Times New Roman" w:eastAsia="Times New Roman" w:hAnsi="Times New Roman" w:cs="Times New Roman"/>
          <w:sz w:val="28"/>
          <w:szCs w:val="28"/>
        </w:rPr>
      </w:pPr>
    </w:p>
    <w:p w14:paraId="2629928A"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3. Прочие условия </w:t>
      </w:r>
    </w:p>
    <w:p w14:paraId="23E78250" w14:textId="77777777" w:rsidR="006C6E2B" w:rsidRPr="004358C1" w:rsidRDefault="006C6E2B" w:rsidP="006C6E2B">
      <w:pPr>
        <w:widowControl/>
        <w:autoSpaceDE/>
        <w:autoSpaceDN/>
        <w:adjustRightInd/>
        <w:ind w:firstLine="709"/>
        <w:contextualSpacing/>
        <w:jc w:val="center"/>
        <w:rPr>
          <w:rFonts w:ascii="Times New Roman" w:eastAsia="Times New Roman" w:hAnsi="Times New Roman" w:cs="Times New Roman"/>
          <w:sz w:val="28"/>
          <w:szCs w:val="28"/>
        </w:rPr>
      </w:pPr>
    </w:p>
    <w:p w14:paraId="037F0A29"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3.1. Вопросы, не урегулированные настоящим Соглашением, а также споры и разногласия, возникающие в ходе реализации настоящего Соглашения, разрешаются путём переговоров, а при недостижении согласия в судебном порядке.</w:t>
      </w:r>
    </w:p>
    <w:p w14:paraId="3BB58B3B"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3.2. Соглашение вступает в силу с момента подписания Сторонами и действует до «___» ________ 201__ года.</w:t>
      </w:r>
    </w:p>
    <w:p w14:paraId="3EAB2316"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3.3. Соглашение составлено в двух экземплярах, имеющих равную юридическую силу, по одному для каждой Стороны.</w:t>
      </w:r>
    </w:p>
    <w:p w14:paraId="466DD5DD"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3.4. Настоящее Соглашение может быть дополнено, изменено или расторгнуто только по обоюдному согласию Сторон. Все изменения и дополнения оформляются в виде приложений к настоящему Соглашению, которые являются неотъемлемыми частями настоящего Соглашения. Расторжение оформляется отдельным протоколом.</w:t>
      </w:r>
    </w:p>
    <w:p w14:paraId="7EB25513" w14:textId="77777777"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p>
    <w:p w14:paraId="1A76B948"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4. Юридические адреса, банковские реквизиты и подписи Сторон</w:t>
      </w:r>
    </w:p>
    <w:p w14:paraId="57AED0E7" w14:textId="77777777" w:rsidR="006C6E2B" w:rsidRPr="004358C1" w:rsidRDefault="006C6E2B" w:rsidP="006C6E2B">
      <w:pPr>
        <w:widowControl/>
        <w:autoSpaceDE/>
        <w:autoSpaceDN/>
        <w:adjustRightInd/>
        <w:ind w:firstLine="720"/>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72"/>
        <w:gridCol w:w="4799"/>
      </w:tblGrid>
      <w:tr w:rsidR="004358C1" w:rsidRPr="004358C1" w14:paraId="6212CBC3" w14:textId="77777777" w:rsidTr="006C6E2B">
        <w:tc>
          <w:tcPr>
            <w:tcW w:w="2493" w:type="pct"/>
            <w:tcBorders>
              <w:top w:val="nil"/>
              <w:left w:val="nil"/>
              <w:bottom w:val="nil"/>
              <w:right w:val="nil"/>
            </w:tcBorders>
          </w:tcPr>
          <w:p w14:paraId="68910E46"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Департамент</w:t>
            </w:r>
          </w:p>
          <w:p w14:paraId="1FDD83E6" w14:textId="77777777" w:rsidR="006C6E2B" w:rsidRPr="004358C1" w:rsidRDefault="006C6E2B" w:rsidP="006C6E2B">
            <w:pPr>
              <w:widowControl/>
              <w:jc w:val="both"/>
              <w:rPr>
                <w:rFonts w:ascii="Times New Roman" w:eastAsia="Times New Roman" w:hAnsi="Times New Roman" w:cs="Times New Roman"/>
                <w:sz w:val="28"/>
                <w:szCs w:val="28"/>
              </w:rPr>
            </w:pPr>
          </w:p>
          <w:p w14:paraId="1019DAAF"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ул. Советская, д. 7, г. Ярославль, 150000</w:t>
            </w:r>
          </w:p>
          <w:p w14:paraId="4AE73408"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л/с 903.01.001.3</w:t>
            </w:r>
          </w:p>
          <w:p w14:paraId="22C3E32F"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ИНН 7604037302 КПП 760401001</w:t>
            </w:r>
          </w:p>
          <w:p w14:paraId="4FEF5877"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р/с 40201810500000310001</w:t>
            </w:r>
          </w:p>
          <w:p w14:paraId="2C21B7A1"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ГРКЦ ГУ Банка России по Ярославской области</w:t>
            </w:r>
          </w:p>
          <w:p w14:paraId="248E72A2"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БИК 047888001</w:t>
            </w:r>
          </w:p>
        </w:tc>
        <w:tc>
          <w:tcPr>
            <w:tcW w:w="2507" w:type="pct"/>
            <w:tcBorders>
              <w:top w:val="nil"/>
              <w:left w:val="nil"/>
              <w:bottom w:val="nil"/>
              <w:right w:val="nil"/>
            </w:tcBorders>
          </w:tcPr>
          <w:p w14:paraId="07D06DD9"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Получатель </w:t>
            </w:r>
          </w:p>
        </w:tc>
      </w:tr>
      <w:tr w:rsidR="004358C1" w:rsidRPr="004358C1" w14:paraId="091DFE8C" w14:textId="77777777" w:rsidTr="006C6E2B">
        <w:tc>
          <w:tcPr>
            <w:tcW w:w="2493" w:type="pct"/>
            <w:tcBorders>
              <w:top w:val="nil"/>
              <w:left w:val="nil"/>
              <w:bottom w:val="nil"/>
              <w:right w:val="nil"/>
            </w:tcBorders>
          </w:tcPr>
          <w:p w14:paraId="061FDEF2" w14:textId="77777777" w:rsidR="006C6E2B" w:rsidRPr="004358C1" w:rsidRDefault="006C6E2B" w:rsidP="006C6E2B">
            <w:pPr>
              <w:widowControl/>
              <w:rPr>
                <w:rFonts w:ascii="Times New Roman" w:eastAsia="Times New Roman" w:hAnsi="Times New Roman" w:cs="Times New Roman"/>
                <w:sz w:val="28"/>
                <w:szCs w:val="28"/>
              </w:rPr>
            </w:pPr>
          </w:p>
          <w:p w14:paraId="0FB89AFF"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М.П.</w:t>
            </w:r>
          </w:p>
          <w:p w14:paraId="381EDB24" w14:textId="77777777" w:rsidR="006C6E2B" w:rsidRPr="004358C1" w:rsidRDefault="006C6E2B" w:rsidP="006C6E2B">
            <w:pPr>
              <w:widowControl/>
              <w:autoSpaceDE/>
              <w:autoSpaceDN/>
              <w:adjustRightInd/>
              <w:rPr>
                <w:rFonts w:ascii="Times New Roman" w:eastAsia="Times New Roman" w:hAnsi="Times New Roman" w:cs="Times New Roman"/>
                <w:sz w:val="28"/>
                <w:szCs w:val="28"/>
              </w:rPr>
            </w:pPr>
          </w:p>
          <w:p w14:paraId="12C9B7E4"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Директор департамента</w:t>
            </w:r>
          </w:p>
          <w:p w14:paraId="5FA06810"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____________ /___________________</w:t>
            </w:r>
          </w:p>
          <w:p w14:paraId="27C51D88" w14:textId="77777777" w:rsidR="006C6E2B" w:rsidRPr="004358C1" w:rsidRDefault="006C6E2B" w:rsidP="006C6E2B">
            <w:pPr>
              <w:widowControl/>
              <w:tabs>
                <w:tab w:val="center" w:pos="743"/>
                <w:tab w:val="center" w:pos="3153"/>
              </w:tabs>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ab/>
              <w:t>(подпись)</w:t>
            </w:r>
            <w:r w:rsidRPr="004358C1">
              <w:rPr>
                <w:rFonts w:ascii="Times New Roman" w:eastAsia="Times New Roman" w:hAnsi="Times New Roman" w:cs="Times New Roman"/>
                <w:sz w:val="28"/>
                <w:szCs w:val="28"/>
              </w:rPr>
              <w:tab/>
              <w:t xml:space="preserve"> (расшифровка подписи)</w:t>
            </w:r>
          </w:p>
        </w:tc>
        <w:tc>
          <w:tcPr>
            <w:tcW w:w="2507" w:type="pct"/>
            <w:tcBorders>
              <w:top w:val="nil"/>
              <w:left w:val="nil"/>
              <w:bottom w:val="nil"/>
              <w:right w:val="nil"/>
            </w:tcBorders>
          </w:tcPr>
          <w:p w14:paraId="500ABD93" w14:textId="77777777" w:rsidR="006C6E2B" w:rsidRPr="004358C1" w:rsidRDefault="006C6E2B" w:rsidP="006C6E2B">
            <w:pPr>
              <w:widowControl/>
              <w:rPr>
                <w:rFonts w:ascii="Times New Roman" w:eastAsia="Times New Roman" w:hAnsi="Times New Roman" w:cs="Times New Roman"/>
                <w:sz w:val="28"/>
                <w:szCs w:val="28"/>
              </w:rPr>
            </w:pPr>
          </w:p>
          <w:p w14:paraId="4717A212"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М.П.</w:t>
            </w:r>
          </w:p>
          <w:p w14:paraId="70B15511" w14:textId="77777777" w:rsidR="006C6E2B" w:rsidRPr="004358C1" w:rsidRDefault="006C6E2B" w:rsidP="006C6E2B">
            <w:pPr>
              <w:widowControl/>
              <w:rPr>
                <w:rFonts w:ascii="Times New Roman" w:eastAsia="Times New Roman" w:hAnsi="Times New Roman" w:cs="Times New Roman"/>
                <w:sz w:val="28"/>
                <w:szCs w:val="28"/>
              </w:rPr>
            </w:pPr>
          </w:p>
          <w:p w14:paraId="5E1966C8"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Руководитель</w:t>
            </w:r>
          </w:p>
          <w:p w14:paraId="0F88FF5E"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__________ /____________________</w:t>
            </w:r>
          </w:p>
          <w:p w14:paraId="15B98487" w14:textId="77777777" w:rsidR="006C6E2B" w:rsidRPr="004358C1" w:rsidRDefault="006C6E2B" w:rsidP="006C6E2B">
            <w:pPr>
              <w:widowControl/>
              <w:tabs>
                <w:tab w:val="center" w:pos="789"/>
                <w:tab w:val="center" w:pos="2916"/>
              </w:tabs>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ab/>
              <w:t xml:space="preserve">(подпись) </w:t>
            </w:r>
            <w:r w:rsidRPr="004358C1">
              <w:rPr>
                <w:rFonts w:ascii="Times New Roman" w:eastAsia="Times New Roman" w:hAnsi="Times New Roman" w:cs="Times New Roman"/>
                <w:sz w:val="28"/>
                <w:szCs w:val="28"/>
              </w:rPr>
              <w:tab/>
              <w:t>(расшифровка подписи)</w:t>
            </w:r>
          </w:p>
        </w:tc>
      </w:tr>
    </w:tbl>
    <w:p w14:paraId="5EBAE99E" w14:textId="77777777" w:rsidR="006C6E2B" w:rsidRPr="004358C1" w:rsidRDefault="006C6E2B" w:rsidP="006C6E2B">
      <w:pPr>
        <w:rPr>
          <w:rFonts w:ascii="Times New Roman" w:eastAsia="Times New Roman" w:hAnsi="Times New Roman" w:cs="Times New Roman"/>
          <w:b/>
          <w:sz w:val="28"/>
          <w:szCs w:val="28"/>
        </w:rPr>
        <w:sectPr w:rsidR="006C6E2B" w:rsidRPr="004358C1" w:rsidSect="006C6E2B">
          <w:headerReference w:type="default" r:id="rId78"/>
          <w:pgSz w:w="11906" w:h="16838"/>
          <w:pgMar w:top="1134" w:right="566" w:bottom="1134" w:left="1985" w:header="709" w:footer="709" w:gutter="0"/>
          <w:cols w:space="708"/>
          <w:titlePg/>
          <w:docGrid w:linePitch="360"/>
        </w:sectPr>
      </w:pPr>
    </w:p>
    <w:p w14:paraId="375F0758" w14:textId="77777777" w:rsidR="00257190" w:rsidRPr="004358C1" w:rsidRDefault="00257190" w:rsidP="00555633">
      <w:pPr>
        <w:ind w:left="4536"/>
        <w:jc w:val="both"/>
        <w:rPr>
          <w:rFonts w:ascii="Times New Roman" w:hAnsi="Times New Roman" w:cs="Times New Roman"/>
          <w:sz w:val="28"/>
          <w:szCs w:val="28"/>
        </w:rPr>
      </w:pPr>
      <w:r w:rsidRPr="004358C1">
        <w:rPr>
          <w:rFonts w:ascii="Times New Roman" w:hAnsi="Times New Roman" w:cs="Times New Roman"/>
          <w:sz w:val="28"/>
          <w:szCs w:val="28"/>
        </w:rPr>
        <w:lastRenderedPageBreak/>
        <w:t>Приложение 2</w:t>
      </w:r>
    </w:p>
    <w:p w14:paraId="53A97962" w14:textId="77777777" w:rsidR="00257190" w:rsidRPr="004358C1" w:rsidRDefault="00257190" w:rsidP="00555633">
      <w:pPr>
        <w:suppressAutoHyphens/>
        <w:ind w:left="4536"/>
        <w:rPr>
          <w:rFonts w:ascii="Times New Roman" w:hAnsi="Times New Roman" w:cs="Times New Roman"/>
          <w:sz w:val="28"/>
          <w:szCs w:val="28"/>
        </w:rPr>
      </w:pPr>
      <w:r w:rsidRPr="004358C1">
        <w:rPr>
          <w:rFonts w:ascii="Times New Roman" w:hAnsi="Times New Roman" w:cs="Times New Roman"/>
          <w:sz w:val="28"/>
          <w:szCs w:val="28"/>
        </w:rPr>
        <w:t>к Методике</w:t>
      </w:r>
    </w:p>
    <w:p w14:paraId="27A28A35" w14:textId="77777777" w:rsidR="00257190" w:rsidRPr="004358C1" w:rsidRDefault="00257190" w:rsidP="00555633">
      <w:pPr>
        <w:suppressAutoHyphens/>
        <w:ind w:left="4536"/>
        <w:rPr>
          <w:rFonts w:ascii="Times New Roman" w:hAnsi="Times New Roman" w:cs="Times New Roman"/>
          <w:sz w:val="28"/>
          <w:szCs w:val="28"/>
        </w:rPr>
      </w:pPr>
      <w:r w:rsidRPr="004358C1">
        <w:rPr>
          <w:rFonts w:ascii="Times New Roman" w:hAnsi="Times New Roman" w:cs="Times New Roman"/>
          <w:sz w:val="28"/>
          <w:szCs w:val="28"/>
        </w:rPr>
        <w:t>предоставления и распределения субсидии местным бюджетам</w:t>
      </w:r>
    </w:p>
    <w:p w14:paraId="219CD26C" w14:textId="77777777" w:rsidR="00257190" w:rsidRPr="004358C1" w:rsidRDefault="00257190" w:rsidP="00555633">
      <w:pPr>
        <w:suppressAutoHyphens/>
        <w:ind w:left="4536"/>
        <w:rPr>
          <w:rFonts w:ascii="Times New Roman" w:hAnsi="Times New Roman" w:cs="Times New Roman"/>
          <w:sz w:val="28"/>
          <w:szCs w:val="28"/>
        </w:rPr>
      </w:pPr>
      <w:r w:rsidRPr="004358C1">
        <w:rPr>
          <w:rFonts w:ascii="Times New Roman" w:hAnsi="Times New Roman" w:cs="Times New Roman"/>
          <w:sz w:val="28"/>
          <w:szCs w:val="28"/>
        </w:rPr>
        <w:t>на поддержку реализации мероприятий по модернизации региональных систем дошкольного образования в части приобретения оборудования для оснащения дополнительных мест в дошкольных образовательных организациях и иных образовательных организациях, реализующих образовательные программы дошкольного образования</w:t>
      </w:r>
    </w:p>
    <w:p w14:paraId="101B1712" w14:textId="77777777" w:rsidR="00257190" w:rsidRPr="004358C1" w:rsidRDefault="00257190" w:rsidP="00555633">
      <w:pPr>
        <w:suppressAutoHyphens/>
        <w:ind w:left="4536"/>
        <w:rPr>
          <w:rFonts w:ascii="Times New Roman" w:hAnsi="Times New Roman" w:cs="Times New Roman"/>
          <w:sz w:val="28"/>
          <w:szCs w:val="28"/>
        </w:rPr>
      </w:pPr>
      <w:r w:rsidRPr="004358C1">
        <w:rPr>
          <w:rFonts w:ascii="Times New Roman" w:hAnsi="Times New Roman" w:cs="Times New Roman"/>
          <w:sz w:val="28"/>
          <w:szCs w:val="28"/>
        </w:rPr>
        <w:t>&lt;в ред. постановления Правительства области от 31.12.2013 № 1784-п&gt;</w:t>
      </w:r>
    </w:p>
    <w:p w14:paraId="705A1A66" w14:textId="77777777" w:rsidR="00257190" w:rsidRPr="004358C1" w:rsidRDefault="00257190" w:rsidP="00257190">
      <w:pPr>
        <w:suppressAutoHyphens/>
        <w:ind w:left="5103"/>
        <w:rPr>
          <w:rFonts w:ascii="Times New Roman" w:hAnsi="Times New Roman" w:cs="Times New Roman"/>
          <w:sz w:val="28"/>
          <w:szCs w:val="28"/>
        </w:rPr>
      </w:pPr>
    </w:p>
    <w:p w14:paraId="1841316F" w14:textId="77777777" w:rsidR="00257190" w:rsidRPr="004358C1" w:rsidRDefault="00257190" w:rsidP="00257190">
      <w:pPr>
        <w:ind w:left="7371"/>
        <w:jc w:val="both"/>
        <w:rPr>
          <w:rFonts w:ascii="Times New Roman" w:hAnsi="Times New Roman" w:cs="Times New Roman"/>
          <w:sz w:val="28"/>
          <w:szCs w:val="28"/>
        </w:rPr>
      </w:pPr>
    </w:p>
    <w:p w14:paraId="18122BA5" w14:textId="77777777" w:rsidR="00257190" w:rsidRPr="004358C1" w:rsidRDefault="00257190" w:rsidP="00257190">
      <w:pPr>
        <w:jc w:val="center"/>
        <w:rPr>
          <w:rFonts w:ascii="Times New Roman" w:hAnsi="Times New Roman" w:cs="Times New Roman"/>
          <w:b/>
          <w:sz w:val="28"/>
          <w:szCs w:val="28"/>
        </w:rPr>
      </w:pPr>
      <w:r w:rsidRPr="004358C1">
        <w:rPr>
          <w:rFonts w:ascii="Times New Roman" w:hAnsi="Times New Roman" w:cs="Times New Roman"/>
          <w:b/>
          <w:sz w:val="28"/>
          <w:szCs w:val="28"/>
        </w:rPr>
        <w:t>РАСПРЕДЕЛЕНИЕ</w:t>
      </w:r>
    </w:p>
    <w:p w14:paraId="0C2114E3" w14:textId="77777777" w:rsidR="00257190" w:rsidRPr="004358C1" w:rsidRDefault="00257190" w:rsidP="00257190">
      <w:pPr>
        <w:jc w:val="center"/>
        <w:rPr>
          <w:rFonts w:ascii="Times New Roman" w:hAnsi="Times New Roman" w:cs="Times New Roman"/>
          <w:b/>
          <w:sz w:val="28"/>
          <w:szCs w:val="28"/>
        </w:rPr>
      </w:pPr>
      <w:r w:rsidRPr="004358C1">
        <w:rPr>
          <w:rFonts w:ascii="Times New Roman" w:hAnsi="Times New Roman" w:cs="Times New Roman"/>
          <w:b/>
          <w:sz w:val="28"/>
          <w:szCs w:val="28"/>
        </w:rPr>
        <w:t xml:space="preserve"> субсидии местным бюджетам на поддержку реализации мероприятий по модернизации региональных систем дошкольного образования</w:t>
      </w:r>
      <w:r w:rsidRPr="004358C1">
        <w:rPr>
          <w:rFonts w:ascii="Times New Roman" w:hAnsi="Times New Roman" w:cs="Times New Roman"/>
          <w:sz w:val="28"/>
          <w:szCs w:val="28"/>
        </w:rPr>
        <w:t xml:space="preserve"> </w:t>
      </w:r>
      <w:r w:rsidRPr="004358C1">
        <w:rPr>
          <w:rFonts w:ascii="Times New Roman" w:hAnsi="Times New Roman" w:cs="Times New Roman"/>
          <w:b/>
          <w:sz w:val="28"/>
          <w:szCs w:val="28"/>
        </w:rPr>
        <w:t xml:space="preserve">в части приобретения оборудования для оснащения дополнительных мест в дошкольных образовательных организациях и иных образовательных организациях, реализующих образовательные программы дошкольного образования, между бюджетами муниципальных образований области </w:t>
      </w:r>
    </w:p>
    <w:p w14:paraId="6C2B07ED" w14:textId="77777777" w:rsidR="00257190" w:rsidRPr="004358C1" w:rsidRDefault="00257190" w:rsidP="00257190">
      <w:pPr>
        <w:jc w:val="center"/>
        <w:rPr>
          <w:rFonts w:ascii="Times New Roman" w:hAnsi="Times New Roman" w:cs="Times New Roman"/>
          <w:b/>
          <w:sz w:val="28"/>
          <w:szCs w:val="28"/>
        </w:rPr>
      </w:pPr>
      <w:r w:rsidRPr="004358C1">
        <w:rPr>
          <w:rFonts w:ascii="Times New Roman" w:hAnsi="Times New Roman" w:cs="Times New Roman"/>
          <w:b/>
          <w:sz w:val="28"/>
          <w:szCs w:val="28"/>
        </w:rPr>
        <w:t>на 2013 год</w:t>
      </w:r>
    </w:p>
    <w:p w14:paraId="49DC0988" w14:textId="77777777" w:rsidR="00257190" w:rsidRPr="004358C1" w:rsidRDefault="00257190" w:rsidP="00257190">
      <w:pPr>
        <w:jc w:val="center"/>
        <w:rPr>
          <w:rFonts w:ascii="Times New Roman" w:hAnsi="Times New Roman" w:cs="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7171"/>
        <w:gridCol w:w="1788"/>
      </w:tblGrid>
      <w:tr w:rsidR="004358C1" w:rsidRPr="004358C1" w14:paraId="78824ADE" w14:textId="77777777" w:rsidTr="00B60610">
        <w:trPr>
          <w:trHeight w:val="322"/>
        </w:trPr>
        <w:tc>
          <w:tcPr>
            <w:tcW w:w="320" w:type="pct"/>
            <w:vMerge w:val="restart"/>
            <w:vAlign w:val="center"/>
          </w:tcPr>
          <w:p w14:paraId="1966789B"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w:t>
            </w:r>
            <w:r w:rsidRPr="004358C1">
              <w:rPr>
                <w:rFonts w:ascii="Times New Roman" w:hAnsi="Times New Roman" w:cs="Times New Roman"/>
                <w:sz w:val="28"/>
                <w:szCs w:val="28"/>
              </w:rPr>
              <w:br/>
              <w:t>п/п</w:t>
            </w:r>
          </w:p>
        </w:tc>
        <w:tc>
          <w:tcPr>
            <w:tcW w:w="3746" w:type="pct"/>
            <w:vMerge w:val="restart"/>
            <w:vAlign w:val="center"/>
          </w:tcPr>
          <w:p w14:paraId="0B2D8FC1"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 xml:space="preserve">Наименование муниципального </w:t>
            </w:r>
          </w:p>
          <w:p w14:paraId="6DF0907D"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образования области</w:t>
            </w:r>
          </w:p>
        </w:tc>
        <w:tc>
          <w:tcPr>
            <w:tcW w:w="934" w:type="pct"/>
            <w:vMerge w:val="restart"/>
            <w:tcBorders>
              <w:right w:val="single" w:sz="4" w:space="0" w:color="auto"/>
            </w:tcBorders>
            <w:vAlign w:val="center"/>
          </w:tcPr>
          <w:p w14:paraId="40E40026"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 xml:space="preserve">Объём </w:t>
            </w:r>
          </w:p>
          <w:p w14:paraId="05E68B7F"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субсидии, тыс. рублей</w:t>
            </w:r>
          </w:p>
        </w:tc>
      </w:tr>
      <w:tr w:rsidR="00257190" w:rsidRPr="004358C1" w14:paraId="4EF84CD6" w14:textId="77777777" w:rsidTr="00B60610">
        <w:trPr>
          <w:trHeight w:val="322"/>
        </w:trPr>
        <w:tc>
          <w:tcPr>
            <w:tcW w:w="320" w:type="pct"/>
            <w:vMerge/>
            <w:vAlign w:val="center"/>
          </w:tcPr>
          <w:p w14:paraId="397F2EA5" w14:textId="77777777" w:rsidR="00257190" w:rsidRPr="004358C1" w:rsidRDefault="00257190" w:rsidP="00B60610">
            <w:pPr>
              <w:jc w:val="center"/>
              <w:rPr>
                <w:rFonts w:ascii="Times New Roman" w:hAnsi="Times New Roman" w:cs="Times New Roman"/>
                <w:sz w:val="28"/>
                <w:szCs w:val="28"/>
              </w:rPr>
            </w:pPr>
          </w:p>
        </w:tc>
        <w:tc>
          <w:tcPr>
            <w:tcW w:w="3746" w:type="pct"/>
            <w:vMerge/>
            <w:vAlign w:val="center"/>
          </w:tcPr>
          <w:p w14:paraId="5F2D3D7E" w14:textId="77777777" w:rsidR="00257190" w:rsidRPr="004358C1" w:rsidRDefault="00257190" w:rsidP="00B60610">
            <w:pPr>
              <w:jc w:val="center"/>
              <w:rPr>
                <w:rFonts w:ascii="Times New Roman" w:hAnsi="Times New Roman" w:cs="Times New Roman"/>
                <w:sz w:val="28"/>
                <w:szCs w:val="28"/>
              </w:rPr>
            </w:pPr>
          </w:p>
        </w:tc>
        <w:tc>
          <w:tcPr>
            <w:tcW w:w="934" w:type="pct"/>
            <w:vMerge/>
            <w:tcBorders>
              <w:right w:val="single" w:sz="4" w:space="0" w:color="auto"/>
            </w:tcBorders>
            <w:vAlign w:val="center"/>
          </w:tcPr>
          <w:p w14:paraId="659CE489" w14:textId="77777777" w:rsidR="00257190" w:rsidRPr="004358C1" w:rsidRDefault="00257190" w:rsidP="00B60610">
            <w:pPr>
              <w:jc w:val="center"/>
              <w:rPr>
                <w:rFonts w:ascii="Times New Roman" w:hAnsi="Times New Roman" w:cs="Times New Roman"/>
                <w:sz w:val="28"/>
                <w:szCs w:val="28"/>
              </w:rPr>
            </w:pPr>
          </w:p>
        </w:tc>
      </w:tr>
    </w:tbl>
    <w:p w14:paraId="26A88B41" w14:textId="77777777" w:rsidR="00257190" w:rsidRPr="004358C1" w:rsidRDefault="00257190" w:rsidP="00257190">
      <w:pPr>
        <w:spacing w:line="14" w:lineRule="auto"/>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7171"/>
        <w:gridCol w:w="1788"/>
      </w:tblGrid>
      <w:tr w:rsidR="004358C1" w:rsidRPr="004358C1" w14:paraId="78612B6C" w14:textId="77777777" w:rsidTr="00B60610">
        <w:trPr>
          <w:tblHeader/>
        </w:trPr>
        <w:tc>
          <w:tcPr>
            <w:tcW w:w="320" w:type="pct"/>
          </w:tcPr>
          <w:p w14:paraId="2AF30A77" w14:textId="77777777" w:rsidR="00257190" w:rsidRPr="004358C1" w:rsidRDefault="00257190" w:rsidP="00B60610">
            <w:pPr>
              <w:overflowPunct w:val="0"/>
              <w:contextualSpacing/>
              <w:jc w:val="center"/>
              <w:textAlignment w:val="baseline"/>
              <w:rPr>
                <w:rFonts w:ascii="Times New Roman" w:hAnsi="Times New Roman" w:cs="Times New Roman"/>
                <w:noProof/>
                <w:sz w:val="28"/>
                <w:szCs w:val="28"/>
              </w:rPr>
            </w:pPr>
            <w:r w:rsidRPr="004358C1">
              <w:rPr>
                <w:rFonts w:ascii="Times New Roman" w:hAnsi="Times New Roman" w:cs="Times New Roman"/>
                <w:noProof/>
                <w:sz w:val="28"/>
                <w:szCs w:val="28"/>
              </w:rPr>
              <w:t>1</w:t>
            </w:r>
          </w:p>
        </w:tc>
        <w:tc>
          <w:tcPr>
            <w:tcW w:w="3746" w:type="pct"/>
          </w:tcPr>
          <w:p w14:paraId="48E54681"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2</w:t>
            </w:r>
          </w:p>
        </w:tc>
        <w:tc>
          <w:tcPr>
            <w:tcW w:w="934" w:type="pct"/>
            <w:tcBorders>
              <w:right w:val="single" w:sz="4" w:space="0" w:color="auto"/>
            </w:tcBorders>
            <w:vAlign w:val="bottom"/>
          </w:tcPr>
          <w:p w14:paraId="1ECEA373"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3</w:t>
            </w:r>
          </w:p>
        </w:tc>
      </w:tr>
      <w:tr w:rsidR="004358C1" w:rsidRPr="004358C1" w14:paraId="3649271E" w14:textId="77777777" w:rsidTr="00B60610">
        <w:tc>
          <w:tcPr>
            <w:tcW w:w="320" w:type="pct"/>
          </w:tcPr>
          <w:p w14:paraId="42CBB45D" w14:textId="77777777" w:rsidR="00257190" w:rsidRPr="004358C1" w:rsidRDefault="00257190" w:rsidP="002263AD">
            <w:pPr>
              <w:widowControl/>
              <w:numPr>
                <w:ilvl w:val="0"/>
                <w:numId w:val="5"/>
              </w:numPr>
              <w:overflowPunct w:val="0"/>
              <w:autoSpaceDE/>
              <w:autoSpaceDN/>
              <w:adjustRightInd/>
              <w:ind w:left="142" w:firstLine="0"/>
              <w:contextualSpacing/>
              <w:jc w:val="both"/>
              <w:textAlignment w:val="baseline"/>
              <w:rPr>
                <w:rFonts w:ascii="Times New Roman" w:hAnsi="Times New Roman" w:cs="Times New Roman"/>
                <w:noProof/>
                <w:sz w:val="28"/>
                <w:szCs w:val="28"/>
              </w:rPr>
            </w:pPr>
          </w:p>
        </w:tc>
        <w:tc>
          <w:tcPr>
            <w:tcW w:w="3746" w:type="pct"/>
          </w:tcPr>
          <w:p w14:paraId="1BD31D71"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Мышкинский муниципальный район</w:t>
            </w:r>
          </w:p>
        </w:tc>
        <w:tc>
          <w:tcPr>
            <w:tcW w:w="934" w:type="pct"/>
            <w:tcBorders>
              <w:right w:val="single" w:sz="4" w:space="0" w:color="auto"/>
            </w:tcBorders>
            <w:vAlign w:val="bottom"/>
          </w:tcPr>
          <w:p w14:paraId="0D1D40BC"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961,542</w:t>
            </w:r>
          </w:p>
        </w:tc>
      </w:tr>
      <w:tr w:rsidR="004358C1" w:rsidRPr="004358C1" w14:paraId="53225B82" w14:textId="77777777" w:rsidTr="00B60610">
        <w:tc>
          <w:tcPr>
            <w:tcW w:w="320" w:type="pct"/>
          </w:tcPr>
          <w:p w14:paraId="2F6E73EE" w14:textId="77777777" w:rsidR="00257190" w:rsidRPr="004358C1" w:rsidRDefault="00257190" w:rsidP="002263AD">
            <w:pPr>
              <w:widowControl/>
              <w:numPr>
                <w:ilvl w:val="0"/>
                <w:numId w:val="5"/>
              </w:numPr>
              <w:overflowPunct w:val="0"/>
              <w:autoSpaceDE/>
              <w:autoSpaceDN/>
              <w:adjustRightInd/>
              <w:ind w:left="142" w:firstLine="0"/>
              <w:contextualSpacing/>
              <w:jc w:val="both"/>
              <w:textAlignment w:val="baseline"/>
              <w:rPr>
                <w:rFonts w:ascii="Times New Roman" w:hAnsi="Times New Roman" w:cs="Times New Roman"/>
                <w:noProof/>
                <w:sz w:val="28"/>
                <w:szCs w:val="28"/>
              </w:rPr>
            </w:pPr>
          </w:p>
        </w:tc>
        <w:tc>
          <w:tcPr>
            <w:tcW w:w="3746" w:type="pct"/>
          </w:tcPr>
          <w:p w14:paraId="3B62369F"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Некрасовский муниципальный район</w:t>
            </w:r>
          </w:p>
        </w:tc>
        <w:tc>
          <w:tcPr>
            <w:tcW w:w="934" w:type="pct"/>
            <w:tcBorders>
              <w:right w:val="single" w:sz="4" w:space="0" w:color="auto"/>
            </w:tcBorders>
            <w:vAlign w:val="bottom"/>
          </w:tcPr>
          <w:p w14:paraId="41D63E57"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880,514</w:t>
            </w:r>
          </w:p>
        </w:tc>
      </w:tr>
      <w:tr w:rsidR="004358C1" w:rsidRPr="004358C1" w14:paraId="1E3CC823" w14:textId="77777777" w:rsidTr="00B60610">
        <w:tc>
          <w:tcPr>
            <w:tcW w:w="320" w:type="pct"/>
          </w:tcPr>
          <w:p w14:paraId="681D6423" w14:textId="77777777" w:rsidR="00257190" w:rsidRPr="004358C1" w:rsidRDefault="00257190" w:rsidP="002263AD">
            <w:pPr>
              <w:widowControl/>
              <w:numPr>
                <w:ilvl w:val="0"/>
                <w:numId w:val="5"/>
              </w:numPr>
              <w:overflowPunct w:val="0"/>
              <w:autoSpaceDE/>
              <w:autoSpaceDN/>
              <w:adjustRightInd/>
              <w:ind w:left="142" w:firstLine="0"/>
              <w:contextualSpacing/>
              <w:jc w:val="both"/>
              <w:textAlignment w:val="baseline"/>
              <w:rPr>
                <w:rFonts w:ascii="Times New Roman" w:hAnsi="Times New Roman" w:cs="Times New Roman"/>
                <w:noProof/>
                <w:sz w:val="28"/>
                <w:szCs w:val="28"/>
              </w:rPr>
            </w:pPr>
          </w:p>
        </w:tc>
        <w:tc>
          <w:tcPr>
            <w:tcW w:w="3746" w:type="pct"/>
          </w:tcPr>
          <w:p w14:paraId="4A9791B8"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Первомайский муниципальный район</w:t>
            </w:r>
          </w:p>
        </w:tc>
        <w:tc>
          <w:tcPr>
            <w:tcW w:w="934" w:type="pct"/>
            <w:tcBorders>
              <w:right w:val="single" w:sz="4" w:space="0" w:color="auto"/>
            </w:tcBorders>
            <w:vAlign w:val="bottom"/>
          </w:tcPr>
          <w:p w14:paraId="33BE151D"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356,257</w:t>
            </w:r>
          </w:p>
        </w:tc>
      </w:tr>
      <w:tr w:rsidR="004358C1" w:rsidRPr="004358C1" w14:paraId="02CA4EBA" w14:textId="77777777" w:rsidTr="00B60610">
        <w:tc>
          <w:tcPr>
            <w:tcW w:w="320" w:type="pct"/>
          </w:tcPr>
          <w:p w14:paraId="1CD6AEF3" w14:textId="77777777" w:rsidR="00257190" w:rsidRPr="004358C1" w:rsidRDefault="00257190" w:rsidP="002263AD">
            <w:pPr>
              <w:widowControl/>
              <w:numPr>
                <w:ilvl w:val="0"/>
                <w:numId w:val="5"/>
              </w:numPr>
              <w:overflowPunct w:val="0"/>
              <w:autoSpaceDE/>
              <w:autoSpaceDN/>
              <w:adjustRightInd/>
              <w:ind w:left="142" w:firstLine="0"/>
              <w:contextualSpacing/>
              <w:jc w:val="both"/>
              <w:textAlignment w:val="baseline"/>
              <w:rPr>
                <w:rFonts w:ascii="Times New Roman" w:hAnsi="Times New Roman" w:cs="Times New Roman"/>
                <w:noProof/>
                <w:sz w:val="28"/>
                <w:szCs w:val="28"/>
              </w:rPr>
            </w:pPr>
          </w:p>
        </w:tc>
        <w:tc>
          <w:tcPr>
            <w:tcW w:w="3746" w:type="pct"/>
          </w:tcPr>
          <w:p w14:paraId="730257A6"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Переславский муниципальный район</w:t>
            </w:r>
          </w:p>
        </w:tc>
        <w:tc>
          <w:tcPr>
            <w:tcW w:w="934" w:type="pct"/>
            <w:tcBorders>
              <w:right w:val="single" w:sz="4" w:space="0" w:color="auto"/>
            </w:tcBorders>
            <w:vAlign w:val="bottom"/>
          </w:tcPr>
          <w:p w14:paraId="3BE95E10"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880,514</w:t>
            </w:r>
          </w:p>
        </w:tc>
      </w:tr>
      <w:tr w:rsidR="004358C1" w:rsidRPr="004358C1" w14:paraId="1E08866D" w14:textId="77777777" w:rsidTr="00B60610">
        <w:tc>
          <w:tcPr>
            <w:tcW w:w="320" w:type="pct"/>
          </w:tcPr>
          <w:p w14:paraId="263AF0EA" w14:textId="77777777" w:rsidR="00257190" w:rsidRPr="004358C1" w:rsidRDefault="00257190" w:rsidP="002263AD">
            <w:pPr>
              <w:widowControl/>
              <w:numPr>
                <w:ilvl w:val="0"/>
                <w:numId w:val="5"/>
              </w:numPr>
              <w:overflowPunct w:val="0"/>
              <w:autoSpaceDE/>
              <w:autoSpaceDN/>
              <w:adjustRightInd/>
              <w:ind w:left="142" w:firstLine="0"/>
              <w:contextualSpacing/>
              <w:jc w:val="both"/>
              <w:textAlignment w:val="baseline"/>
              <w:rPr>
                <w:rFonts w:ascii="Times New Roman" w:hAnsi="Times New Roman" w:cs="Times New Roman"/>
                <w:noProof/>
                <w:sz w:val="28"/>
                <w:szCs w:val="28"/>
              </w:rPr>
            </w:pPr>
          </w:p>
        </w:tc>
        <w:tc>
          <w:tcPr>
            <w:tcW w:w="3746" w:type="pct"/>
          </w:tcPr>
          <w:p w14:paraId="3E391574"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Ростовский муниципальный район</w:t>
            </w:r>
          </w:p>
        </w:tc>
        <w:tc>
          <w:tcPr>
            <w:tcW w:w="934" w:type="pct"/>
            <w:tcBorders>
              <w:right w:val="single" w:sz="4" w:space="0" w:color="auto"/>
            </w:tcBorders>
            <w:vAlign w:val="bottom"/>
          </w:tcPr>
          <w:p w14:paraId="2EF8E8D2"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880,514</w:t>
            </w:r>
          </w:p>
        </w:tc>
      </w:tr>
      <w:tr w:rsidR="004358C1" w:rsidRPr="004358C1" w14:paraId="38C02898" w14:textId="77777777" w:rsidTr="00B60610">
        <w:tc>
          <w:tcPr>
            <w:tcW w:w="320" w:type="pct"/>
          </w:tcPr>
          <w:p w14:paraId="4819B7AC" w14:textId="77777777" w:rsidR="00257190" w:rsidRPr="004358C1" w:rsidRDefault="00257190" w:rsidP="002263AD">
            <w:pPr>
              <w:widowControl/>
              <w:numPr>
                <w:ilvl w:val="0"/>
                <w:numId w:val="5"/>
              </w:numPr>
              <w:overflowPunct w:val="0"/>
              <w:autoSpaceDE/>
              <w:autoSpaceDN/>
              <w:adjustRightInd/>
              <w:ind w:left="142" w:firstLine="0"/>
              <w:contextualSpacing/>
              <w:jc w:val="both"/>
              <w:textAlignment w:val="baseline"/>
              <w:rPr>
                <w:rFonts w:ascii="Times New Roman" w:hAnsi="Times New Roman" w:cs="Times New Roman"/>
                <w:noProof/>
                <w:sz w:val="28"/>
                <w:szCs w:val="28"/>
              </w:rPr>
            </w:pPr>
          </w:p>
        </w:tc>
        <w:tc>
          <w:tcPr>
            <w:tcW w:w="3746" w:type="pct"/>
          </w:tcPr>
          <w:p w14:paraId="1DA8248B"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Рыбинский муниципальный район</w:t>
            </w:r>
          </w:p>
        </w:tc>
        <w:tc>
          <w:tcPr>
            <w:tcW w:w="934" w:type="pct"/>
            <w:tcBorders>
              <w:right w:val="single" w:sz="4" w:space="0" w:color="auto"/>
            </w:tcBorders>
            <w:vAlign w:val="bottom"/>
          </w:tcPr>
          <w:p w14:paraId="568EA0EB"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440,257</w:t>
            </w:r>
          </w:p>
        </w:tc>
      </w:tr>
      <w:tr w:rsidR="004358C1" w:rsidRPr="004358C1" w14:paraId="2088765A" w14:textId="77777777" w:rsidTr="00B60610">
        <w:tc>
          <w:tcPr>
            <w:tcW w:w="320" w:type="pct"/>
          </w:tcPr>
          <w:p w14:paraId="3EE22529" w14:textId="77777777" w:rsidR="00257190" w:rsidRPr="004358C1" w:rsidRDefault="00257190" w:rsidP="002263AD">
            <w:pPr>
              <w:widowControl/>
              <w:numPr>
                <w:ilvl w:val="0"/>
                <w:numId w:val="5"/>
              </w:numPr>
              <w:overflowPunct w:val="0"/>
              <w:autoSpaceDE/>
              <w:autoSpaceDN/>
              <w:adjustRightInd/>
              <w:ind w:left="142" w:firstLine="0"/>
              <w:contextualSpacing/>
              <w:jc w:val="both"/>
              <w:textAlignment w:val="baseline"/>
              <w:rPr>
                <w:rFonts w:ascii="Times New Roman" w:hAnsi="Times New Roman" w:cs="Times New Roman"/>
                <w:noProof/>
                <w:sz w:val="28"/>
                <w:szCs w:val="28"/>
              </w:rPr>
            </w:pPr>
          </w:p>
        </w:tc>
        <w:tc>
          <w:tcPr>
            <w:tcW w:w="3746" w:type="pct"/>
          </w:tcPr>
          <w:p w14:paraId="04B87CDA"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Тутаевский муниципальный район</w:t>
            </w:r>
          </w:p>
        </w:tc>
        <w:tc>
          <w:tcPr>
            <w:tcW w:w="934" w:type="pct"/>
            <w:tcBorders>
              <w:right w:val="single" w:sz="4" w:space="0" w:color="auto"/>
            </w:tcBorders>
            <w:vAlign w:val="bottom"/>
          </w:tcPr>
          <w:p w14:paraId="349A5A56"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440,257</w:t>
            </w:r>
          </w:p>
        </w:tc>
      </w:tr>
      <w:tr w:rsidR="004358C1" w:rsidRPr="004358C1" w14:paraId="7C7A0CA2" w14:textId="77777777" w:rsidTr="00B60610">
        <w:tc>
          <w:tcPr>
            <w:tcW w:w="320" w:type="pct"/>
          </w:tcPr>
          <w:p w14:paraId="2E311DC2" w14:textId="77777777" w:rsidR="00257190" w:rsidRPr="004358C1" w:rsidRDefault="00257190" w:rsidP="002263AD">
            <w:pPr>
              <w:widowControl/>
              <w:numPr>
                <w:ilvl w:val="0"/>
                <w:numId w:val="5"/>
              </w:numPr>
              <w:overflowPunct w:val="0"/>
              <w:autoSpaceDE/>
              <w:autoSpaceDN/>
              <w:adjustRightInd/>
              <w:ind w:left="142" w:firstLine="0"/>
              <w:contextualSpacing/>
              <w:jc w:val="both"/>
              <w:textAlignment w:val="baseline"/>
              <w:rPr>
                <w:rFonts w:ascii="Times New Roman" w:hAnsi="Times New Roman" w:cs="Times New Roman"/>
                <w:noProof/>
                <w:sz w:val="28"/>
                <w:szCs w:val="28"/>
              </w:rPr>
            </w:pPr>
          </w:p>
        </w:tc>
        <w:tc>
          <w:tcPr>
            <w:tcW w:w="3746" w:type="pct"/>
          </w:tcPr>
          <w:p w14:paraId="2D4F64C2"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Городской округ г. Рыбинск</w:t>
            </w:r>
          </w:p>
        </w:tc>
        <w:tc>
          <w:tcPr>
            <w:tcW w:w="934" w:type="pct"/>
            <w:tcBorders>
              <w:right w:val="single" w:sz="4" w:space="0" w:color="auto"/>
            </w:tcBorders>
            <w:vAlign w:val="bottom"/>
          </w:tcPr>
          <w:p w14:paraId="59D932AD"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2962,064</w:t>
            </w:r>
          </w:p>
        </w:tc>
      </w:tr>
      <w:tr w:rsidR="004358C1" w:rsidRPr="004358C1" w14:paraId="545BB4C8" w14:textId="77777777" w:rsidTr="00B60610">
        <w:tc>
          <w:tcPr>
            <w:tcW w:w="320" w:type="pct"/>
          </w:tcPr>
          <w:p w14:paraId="7143915E" w14:textId="77777777" w:rsidR="00257190" w:rsidRPr="004358C1" w:rsidRDefault="00257190" w:rsidP="002263AD">
            <w:pPr>
              <w:widowControl/>
              <w:numPr>
                <w:ilvl w:val="0"/>
                <w:numId w:val="5"/>
              </w:numPr>
              <w:overflowPunct w:val="0"/>
              <w:autoSpaceDE/>
              <w:autoSpaceDN/>
              <w:adjustRightInd/>
              <w:ind w:left="142" w:firstLine="0"/>
              <w:contextualSpacing/>
              <w:jc w:val="both"/>
              <w:textAlignment w:val="baseline"/>
              <w:rPr>
                <w:rFonts w:ascii="Times New Roman" w:hAnsi="Times New Roman" w:cs="Times New Roman"/>
                <w:noProof/>
                <w:sz w:val="28"/>
                <w:szCs w:val="28"/>
              </w:rPr>
            </w:pPr>
          </w:p>
        </w:tc>
        <w:tc>
          <w:tcPr>
            <w:tcW w:w="3746" w:type="pct"/>
          </w:tcPr>
          <w:p w14:paraId="482CC05A"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Городской округ г. Ярославль</w:t>
            </w:r>
          </w:p>
        </w:tc>
        <w:tc>
          <w:tcPr>
            <w:tcW w:w="934" w:type="pct"/>
            <w:tcBorders>
              <w:right w:val="single" w:sz="4" w:space="0" w:color="auto"/>
            </w:tcBorders>
            <w:vAlign w:val="bottom"/>
          </w:tcPr>
          <w:p w14:paraId="77DC2A9D"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35590,831</w:t>
            </w:r>
          </w:p>
        </w:tc>
      </w:tr>
      <w:tr w:rsidR="00257190" w:rsidRPr="004358C1" w14:paraId="59D578C3" w14:textId="77777777" w:rsidTr="00B60610">
        <w:tc>
          <w:tcPr>
            <w:tcW w:w="320" w:type="pct"/>
          </w:tcPr>
          <w:p w14:paraId="5D333E23" w14:textId="77777777" w:rsidR="00257190" w:rsidRPr="004358C1" w:rsidRDefault="00257190" w:rsidP="00B60610">
            <w:pPr>
              <w:rPr>
                <w:rFonts w:ascii="Times New Roman" w:hAnsi="Times New Roman" w:cs="Times New Roman"/>
                <w:sz w:val="28"/>
                <w:szCs w:val="28"/>
              </w:rPr>
            </w:pPr>
          </w:p>
        </w:tc>
        <w:tc>
          <w:tcPr>
            <w:tcW w:w="3746" w:type="pct"/>
          </w:tcPr>
          <w:p w14:paraId="11E3AA9F"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Итого</w:t>
            </w:r>
          </w:p>
        </w:tc>
        <w:tc>
          <w:tcPr>
            <w:tcW w:w="934" w:type="pct"/>
            <w:tcBorders>
              <w:right w:val="single" w:sz="4" w:space="0" w:color="auto"/>
            </w:tcBorders>
            <w:vAlign w:val="bottom"/>
          </w:tcPr>
          <w:p w14:paraId="66154A6F"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43392,75</w:t>
            </w:r>
          </w:p>
        </w:tc>
      </w:tr>
    </w:tbl>
    <w:p w14:paraId="36F2CB5F" w14:textId="77777777" w:rsidR="006C6E2B" w:rsidRPr="004358C1" w:rsidRDefault="006C6E2B" w:rsidP="006C6E2B">
      <w:pPr>
        <w:rPr>
          <w:rFonts w:ascii="Times New Roman" w:eastAsia="Times New Roman" w:hAnsi="Times New Roman" w:cs="Times New Roman"/>
          <w:sz w:val="28"/>
          <w:szCs w:val="28"/>
        </w:rPr>
      </w:pPr>
    </w:p>
    <w:p w14:paraId="1B70BAE7" w14:textId="77777777" w:rsidR="006C6E2B" w:rsidRPr="004358C1" w:rsidRDefault="006C6E2B" w:rsidP="006C6E2B">
      <w:pPr>
        <w:widowControl/>
        <w:autoSpaceDE/>
        <w:autoSpaceDN/>
        <w:adjustRightInd/>
        <w:rPr>
          <w:rFonts w:ascii="Times New Roman" w:eastAsia="Times New Roman" w:hAnsi="Times New Roman" w:cs="Times New Roman"/>
          <w:sz w:val="28"/>
          <w:szCs w:val="28"/>
        </w:rPr>
      </w:pPr>
    </w:p>
    <w:p w14:paraId="4EBEFD05" w14:textId="77777777" w:rsidR="006C6E2B" w:rsidRPr="004358C1" w:rsidRDefault="006C6E2B" w:rsidP="006C6E2B">
      <w:pPr>
        <w:widowControl/>
        <w:autoSpaceDE/>
        <w:autoSpaceDN/>
        <w:adjustRightInd/>
        <w:rPr>
          <w:rFonts w:ascii="Times New Roman" w:eastAsia="Times New Roman" w:hAnsi="Times New Roman" w:cs="Times New Roman"/>
          <w:sz w:val="28"/>
          <w:szCs w:val="28"/>
        </w:rPr>
        <w:sectPr w:rsidR="006C6E2B" w:rsidRPr="004358C1" w:rsidSect="006C6E2B">
          <w:pgSz w:w="11906" w:h="16838"/>
          <w:pgMar w:top="1134" w:right="566" w:bottom="1134" w:left="1985" w:header="709" w:footer="709" w:gutter="0"/>
          <w:cols w:space="708"/>
          <w:titlePg/>
          <w:docGrid w:linePitch="360"/>
        </w:sectPr>
      </w:pPr>
    </w:p>
    <w:p w14:paraId="0FFD7F23" w14:textId="77777777" w:rsidR="006C6E2B" w:rsidRPr="004358C1" w:rsidRDefault="006C6E2B" w:rsidP="006C6E2B">
      <w:pPr>
        <w:ind w:left="9072"/>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Приложение 3</w:t>
      </w:r>
    </w:p>
    <w:p w14:paraId="0B031EC9" w14:textId="77777777" w:rsidR="006C6E2B" w:rsidRPr="004358C1" w:rsidRDefault="006C6E2B" w:rsidP="006C6E2B">
      <w:pPr>
        <w:widowControl/>
        <w:suppressAutoHyphens/>
        <w:autoSpaceDE/>
        <w:autoSpaceDN/>
        <w:adjustRightInd/>
        <w:ind w:left="9072"/>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к Методике предоставления и распределения субсидии местным бюджетам на поддержку реализации мероприятий по модернизации региональных систем дошкольного образования в части приобретения оборудования для оснащения дополнительных мест в дошкольных образовательных организациях и иных образовательных организациях, реализующих образовательные программы дошкольного образования</w:t>
      </w:r>
    </w:p>
    <w:p w14:paraId="11C0B9EC" w14:textId="77777777" w:rsidR="006C6E2B" w:rsidRPr="004358C1" w:rsidRDefault="006C6E2B" w:rsidP="006C6E2B">
      <w:pPr>
        <w:ind w:left="9923"/>
        <w:rPr>
          <w:rFonts w:ascii="Times New Roman" w:eastAsia="Times New Roman" w:hAnsi="Times New Roman" w:cs="Times New Roman"/>
          <w:sz w:val="28"/>
          <w:szCs w:val="28"/>
        </w:rPr>
      </w:pPr>
    </w:p>
    <w:p w14:paraId="29A94F5A" w14:textId="77777777" w:rsidR="006C6E2B" w:rsidRPr="004358C1" w:rsidRDefault="006C6E2B" w:rsidP="006C6E2B">
      <w:pPr>
        <w:ind w:left="9072"/>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Форма</w:t>
      </w:r>
    </w:p>
    <w:p w14:paraId="08AD353F" w14:textId="77777777" w:rsidR="00257190" w:rsidRPr="004358C1" w:rsidRDefault="00257190" w:rsidP="006C6E2B">
      <w:pPr>
        <w:ind w:left="9072"/>
        <w:rPr>
          <w:rFonts w:ascii="Times New Roman" w:eastAsia="Times New Roman" w:hAnsi="Times New Roman" w:cs="Times New Roman"/>
          <w:sz w:val="28"/>
          <w:szCs w:val="28"/>
        </w:rPr>
      </w:pPr>
    </w:p>
    <w:p w14:paraId="5F560782" w14:textId="77777777" w:rsidR="006C6E2B" w:rsidRPr="004358C1" w:rsidRDefault="006C6E2B" w:rsidP="006C6E2B">
      <w:pPr>
        <w:jc w:val="center"/>
        <w:rPr>
          <w:rFonts w:ascii="Times New Roman" w:eastAsia="Times New Roman" w:hAnsi="Times New Roman" w:cs="Times New Roman"/>
          <w:b/>
          <w:sz w:val="28"/>
          <w:szCs w:val="28"/>
        </w:rPr>
      </w:pPr>
    </w:p>
    <w:p w14:paraId="026B01F0" w14:textId="77777777" w:rsidR="006C6E2B" w:rsidRPr="004358C1" w:rsidRDefault="006C6E2B" w:rsidP="006C6E2B">
      <w:pPr>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ОТЧЕТ</w:t>
      </w:r>
    </w:p>
    <w:p w14:paraId="5E360364" w14:textId="77777777" w:rsidR="006C6E2B" w:rsidRPr="004358C1" w:rsidRDefault="006C6E2B" w:rsidP="006C6E2B">
      <w:pPr>
        <w:widowControl/>
        <w:autoSpaceDE/>
        <w:autoSpaceDN/>
        <w:adjustRightInd/>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о расходовании субсидии местным бюджетам на поддержку реализации мероприятий по модернизации </w:t>
      </w:r>
    </w:p>
    <w:p w14:paraId="592CFDCD" w14:textId="77777777" w:rsidR="006C6E2B" w:rsidRPr="004358C1" w:rsidRDefault="006C6E2B" w:rsidP="006C6E2B">
      <w:pPr>
        <w:widowControl/>
        <w:autoSpaceDE/>
        <w:autoSpaceDN/>
        <w:adjustRightInd/>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региональных систем дошкольного образования в части приобретения оборудования для оснащения </w:t>
      </w:r>
    </w:p>
    <w:p w14:paraId="2E119696" w14:textId="77777777" w:rsidR="006C6E2B" w:rsidRPr="004358C1" w:rsidRDefault="006C6E2B" w:rsidP="006C6E2B">
      <w:pPr>
        <w:widowControl/>
        <w:autoSpaceDE/>
        <w:autoSpaceDN/>
        <w:adjustRightInd/>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дополнительных мест в дошкольных образовательных организациях и иных образовательных организациях, </w:t>
      </w:r>
    </w:p>
    <w:p w14:paraId="73CACEA8" w14:textId="77777777" w:rsidR="006C6E2B" w:rsidRPr="004358C1" w:rsidRDefault="006C6E2B" w:rsidP="006C6E2B">
      <w:pPr>
        <w:widowControl/>
        <w:autoSpaceDE/>
        <w:autoSpaceDN/>
        <w:adjustRightInd/>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реализующих образовательные программы дошкольного образования, за ____ квартал 20___ года</w:t>
      </w:r>
    </w:p>
    <w:p w14:paraId="4666FEE3" w14:textId="77777777" w:rsidR="006C6E2B" w:rsidRPr="004358C1" w:rsidRDefault="006C6E2B" w:rsidP="006C6E2B">
      <w:pPr>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по__________________________________________________________________</w:t>
      </w:r>
    </w:p>
    <w:p w14:paraId="784D2E0B" w14:textId="77777777" w:rsidR="006C6E2B" w:rsidRPr="004358C1" w:rsidRDefault="006C6E2B" w:rsidP="006C6E2B">
      <w:pPr>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(наименование муниципального образования Ярославской области)</w:t>
      </w:r>
      <w:r w:rsidRPr="004358C1">
        <w:rPr>
          <w:rFonts w:ascii="Times New Roman" w:eastAsia="Times New Roman" w:hAnsi="Times New Roman" w:cs="Times New Roman"/>
          <w:b/>
          <w:sz w:val="28"/>
          <w:szCs w:val="28"/>
        </w:rPr>
        <w:br/>
      </w:r>
    </w:p>
    <w:p w14:paraId="43EC4532" w14:textId="024997DB" w:rsidR="006C6E2B" w:rsidRPr="004358C1" w:rsidRDefault="006C6E2B" w:rsidP="006C6E2B">
      <w:pPr>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
        <w:gridCol w:w="1646"/>
        <w:gridCol w:w="1202"/>
        <w:gridCol w:w="580"/>
        <w:gridCol w:w="581"/>
        <w:gridCol w:w="924"/>
        <w:gridCol w:w="1654"/>
        <w:gridCol w:w="1654"/>
        <w:gridCol w:w="581"/>
        <w:gridCol w:w="924"/>
        <w:gridCol w:w="2020"/>
        <w:gridCol w:w="581"/>
        <w:gridCol w:w="1868"/>
      </w:tblGrid>
      <w:tr w:rsidR="004358C1" w:rsidRPr="004358C1" w14:paraId="1D7B1B33" w14:textId="77777777" w:rsidTr="006C6E2B">
        <w:tc>
          <w:tcPr>
            <w:tcW w:w="188" w:type="pct"/>
            <w:vMerge w:val="restart"/>
            <w:tcBorders>
              <w:top w:val="single" w:sz="4" w:space="0" w:color="auto"/>
              <w:bottom w:val="single" w:sz="4" w:space="0" w:color="auto"/>
              <w:right w:val="single" w:sz="4" w:space="0" w:color="auto"/>
            </w:tcBorders>
            <w:tcMar>
              <w:left w:w="28" w:type="dxa"/>
              <w:right w:w="28" w:type="dxa"/>
            </w:tcMar>
          </w:tcPr>
          <w:p w14:paraId="5A2769E7"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w:t>
            </w:r>
            <w:r w:rsidRPr="004358C1">
              <w:rPr>
                <w:rFonts w:ascii="Times New Roman" w:eastAsia="Times New Roman" w:hAnsi="Times New Roman" w:cs="Times New Roman"/>
                <w:sz w:val="28"/>
                <w:szCs w:val="28"/>
              </w:rPr>
              <w:br/>
            </w:r>
            <w:r w:rsidRPr="004358C1">
              <w:rPr>
                <w:rFonts w:ascii="Times New Roman" w:eastAsia="Times New Roman" w:hAnsi="Times New Roman" w:cs="Times New Roman"/>
                <w:sz w:val="28"/>
                <w:szCs w:val="28"/>
              </w:rPr>
              <w:lastRenderedPageBreak/>
              <w:t>п/п</w:t>
            </w:r>
          </w:p>
        </w:tc>
        <w:tc>
          <w:tcPr>
            <w:tcW w:w="566"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35169B7C"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Наименован</w:t>
            </w:r>
            <w:r w:rsidRPr="004358C1">
              <w:rPr>
                <w:rFonts w:ascii="Times New Roman" w:eastAsia="Times New Roman" w:hAnsi="Times New Roman" w:cs="Times New Roman"/>
                <w:sz w:val="28"/>
                <w:szCs w:val="28"/>
              </w:rPr>
              <w:lastRenderedPageBreak/>
              <w:t>ие</w:t>
            </w:r>
            <w:r w:rsidRPr="004358C1">
              <w:rPr>
                <w:rFonts w:ascii="Times New Roman" w:eastAsia="Times New Roman" w:hAnsi="Times New Roman" w:cs="Times New Roman"/>
                <w:sz w:val="28"/>
                <w:szCs w:val="28"/>
              </w:rPr>
              <w:br/>
              <w:t>мероприятия</w:t>
            </w:r>
          </w:p>
        </w:tc>
        <w:tc>
          <w:tcPr>
            <w:tcW w:w="117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3F57B259" w14:textId="3A22A84D" w:rsidR="006C6E2B" w:rsidRPr="004358C1" w:rsidRDefault="00257190"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 xml:space="preserve">Оснащение </w:t>
            </w:r>
            <w:r w:rsidRPr="004358C1">
              <w:rPr>
                <w:rFonts w:ascii="Times New Roman" w:eastAsia="Times New Roman" w:hAnsi="Times New Roman" w:cs="Times New Roman"/>
                <w:sz w:val="28"/>
                <w:szCs w:val="28"/>
              </w:rPr>
              <w:lastRenderedPageBreak/>
              <w:t>дополнительных мест для реализации программ дошкольного образования</w:t>
            </w:r>
          </w:p>
        </w:tc>
        <w:tc>
          <w:tcPr>
            <w:tcW w:w="148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2261D30E"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 xml:space="preserve">Объем финансирования за счет средств </w:t>
            </w:r>
            <w:r w:rsidRPr="004358C1">
              <w:rPr>
                <w:rFonts w:ascii="Times New Roman" w:eastAsia="Times New Roman" w:hAnsi="Times New Roman" w:cs="Times New Roman"/>
                <w:sz w:val="28"/>
                <w:szCs w:val="28"/>
              </w:rPr>
              <w:lastRenderedPageBreak/>
              <w:t>областного бюджета, тыс. руб.</w:t>
            </w:r>
          </w:p>
        </w:tc>
        <w:tc>
          <w:tcPr>
            <w:tcW w:w="84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1DEA87F2"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 xml:space="preserve">Объем </w:t>
            </w:r>
            <w:r w:rsidRPr="004358C1">
              <w:rPr>
                <w:rFonts w:ascii="Times New Roman" w:eastAsia="Times New Roman" w:hAnsi="Times New Roman" w:cs="Times New Roman"/>
                <w:sz w:val="28"/>
                <w:szCs w:val="28"/>
              </w:rPr>
              <w:lastRenderedPageBreak/>
              <w:t>финансирования за счет средств местного бюджета, тыс. руб.</w:t>
            </w:r>
          </w:p>
        </w:tc>
        <w:tc>
          <w:tcPr>
            <w:tcW w:w="738" w:type="pct"/>
            <w:vMerge w:val="restart"/>
            <w:tcBorders>
              <w:top w:val="single" w:sz="4" w:space="0" w:color="auto"/>
              <w:left w:val="single" w:sz="4" w:space="0" w:color="auto"/>
              <w:bottom w:val="single" w:sz="4" w:space="0" w:color="auto"/>
            </w:tcBorders>
            <w:tcMar>
              <w:left w:w="28" w:type="dxa"/>
              <w:right w:w="28" w:type="dxa"/>
            </w:tcMar>
          </w:tcPr>
          <w:p w14:paraId="496E09CF"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 xml:space="preserve">Выполненные </w:t>
            </w:r>
            <w:r w:rsidRPr="004358C1">
              <w:rPr>
                <w:rFonts w:ascii="Times New Roman" w:eastAsia="Times New Roman" w:hAnsi="Times New Roman" w:cs="Times New Roman"/>
                <w:sz w:val="28"/>
                <w:szCs w:val="28"/>
              </w:rPr>
              <w:lastRenderedPageBreak/>
              <w:t>мероприятия, причины отклонений ожидаемых результатов мероприятий и ожидаемых объемов финансирования от плана</w:t>
            </w:r>
          </w:p>
        </w:tc>
      </w:tr>
      <w:tr w:rsidR="004358C1" w:rsidRPr="004358C1" w14:paraId="4A760FF8" w14:textId="77777777" w:rsidTr="006C6E2B">
        <w:tc>
          <w:tcPr>
            <w:tcW w:w="188" w:type="pct"/>
            <w:vMerge/>
            <w:tcBorders>
              <w:top w:val="single" w:sz="4" w:space="0" w:color="auto"/>
              <w:bottom w:val="single" w:sz="4" w:space="0" w:color="auto"/>
              <w:right w:val="single" w:sz="4" w:space="0" w:color="auto"/>
            </w:tcBorders>
            <w:tcMar>
              <w:left w:w="28" w:type="dxa"/>
              <w:right w:w="28" w:type="dxa"/>
            </w:tcMar>
          </w:tcPr>
          <w:p w14:paraId="16CF3491" w14:textId="77777777" w:rsidR="006C6E2B" w:rsidRPr="004358C1" w:rsidRDefault="006C6E2B" w:rsidP="006C6E2B">
            <w:pPr>
              <w:widowControl/>
              <w:autoSpaceDE/>
              <w:autoSpaceDN/>
              <w:adjustRightInd/>
              <w:jc w:val="center"/>
              <w:rPr>
                <w:rFonts w:ascii="Times New Roman" w:eastAsia="Times New Roman" w:hAnsi="Times New Roman" w:cs="Times New Roman"/>
                <w:sz w:val="28"/>
                <w:szCs w:val="28"/>
              </w:rPr>
            </w:pPr>
          </w:p>
        </w:tc>
        <w:tc>
          <w:tcPr>
            <w:tcW w:w="566" w:type="pct"/>
            <w:vMerge/>
            <w:tcBorders>
              <w:top w:val="single" w:sz="4" w:space="0" w:color="auto"/>
              <w:left w:val="single" w:sz="4" w:space="0" w:color="auto"/>
              <w:bottom w:val="single" w:sz="4" w:space="0" w:color="auto"/>
              <w:right w:val="single" w:sz="4" w:space="0" w:color="auto"/>
            </w:tcBorders>
            <w:tcMar>
              <w:left w:w="28" w:type="dxa"/>
              <w:right w:w="28" w:type="dxa"/>
            </w:tcMar>
          </w:tcPr>
          <w:p w14:paraId="26206BA1" w14:textId="77777777" w:rsidR="006C6E2B" w:rsidRPr="004358C1" w:rsidRDefault="006C6E2B" w:rsidP="006C6E2B">
            <w:pPr>
              <w:widowControl/>
              <w:autoSpaceDE/>
              <w:autoSpaceDN/>
              <w:adjustRightInd/>
              <w:jc w:val="center"/>
              <w:rPr>
                <w:rFonts w:ascii="Times New Roman" w:eastAsia="Times New Roman" w:hAnsi="Times New Roman" w:cs="Times New Roman"/>
                <w:sz w:val="28"/>
                <w:szCs w:val="28"/>
              </w:rPr>
            </w:pPr>
          </w:p>
        </w:tc>
        <w:tc>
          <w:tcPr>
            <w:tcW w:w="329" w:type="pct"/>
            <w:tcBorders>
              <w:top w:val="single" w:sz="4" w:space="0" w:color="auto"/>
              <w:left w:val="single" w:sz="4" w:space="0" w:color="auto"/>
              <w:bottom w:val="single" w:sz="4" w:space="0" w:color="auto"/>
              <w:right w:val="single" w:sz="4" w:space="0" w:color="auto"/>
            </w:tcBorders>
            <w:tcMar>
              <w:left w:w="28" w:type="dxa"/>
              <w:right w:w="28" w:type="dxa"/>
            </w:tcMar>
          </w:tcPr>
          <w:p w14:paraId="44CDC7DE"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единица измерения</w:t>
            </w:r>
          </w:p>
        </w:tc>
        <w:tc>
          <w:tcPr>
            <w:tcW w:w="236" w:type="pct"/>
            <w:tcBorders>
              <w:top w:val="single" w:sz="4" w:space="0" w:color="auto"/>
              <w:left w:val="single" w:sz="4" w:space="0" w:color="auto"/>
              <w:bottom w:val="single" w:sz="4" w:space="0" w:color="auto"/>
              <w:right w:val="single" w:sz="4" w:space="0" w:color="auto"/>
            </w:tcBorders>
            <w:tcMar>
              <w:left w:w="28" w:type="dxa"/>
              <w:right w:w="28" w:type="dxa"/>
            </w:tcMar>
          </w:tcPr>
          <w:p w14:paraId="25797B53"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план</w:t>
            </w:r>
          </w:p>
        </w:tc>
        <w:tc>
          <w:tcPr>
            <w:tcW w:w="284" w:type="pct"/>
            <w:tcBorders>
              <w:top w:val="single" w:sz="4" w:space="0" w:color="auto"/>
              <w:left w:val="single" w:sz="4" w:space="0" w:color="auto"/>
              <w:bottom w:val="single" w:sz="4" w:space="0" w:color="auto"/>
              <w:right w:val="single" w:sz="4" w:space="0" w:color="auto"/>
            </w:tcBorders>
            <w:tcMar>
              <w:left w:w="28" w:type="dxa"/>
              <w:right w:w="28" w:type="dxa"/>
            </w:tcMar>
          </w:tcPr>
          <w:p w14:paraId="407CD34E"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факт</w:t>
            </w:r>
          </w:p>
        </w:tc>
        <w:tc>
          <w:tcPr>
            <w:tcW w:w="329" w:type="pct"/>
            <w:tcBorders>
              <w:top w:val="single" w:sz="4" w:space="0" w:color="auto"/>
              <w:left w:val="single" w:sz="4" w:space="0" w:color="auto"/>
              <w:bottom w:val="single" w:sz="4" w:space="0" w:color="auto"/>
              <w:right w:val="single" w:sz="4" w:space="0" w:color="auto"/>
            </w:tcBorders>
            <w:tcMar>
              <w:left w:w="28" w:type="dxa"/>
              <w:right w:w="28" w:type="dxa"/>
            </w:tcMar>
          </w:tcPr>
          <w:p w14:paraId="0FC31B00"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прогноз на конец года</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14:paraId="4AEF834D"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утвержденный в программе</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tcPr>
          <w:p w14:paraId="618CF291"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утвержденный</w:t>
            </w:r>
          </w:p>
          <w:p w14:paraId="77429D75"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законом</w:t>
            </w:r>
          </w:p>
          <w:p w14:paraId="519F8A36"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об областном бюджете</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14:paraId="70862B6E"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факт</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tcPr>
          <w:p w14:paraId="663D17CA"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прогноз</w:t>
            </w:r>
          </w:p>
          <w:p w14:paraId="50C691C0"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на конец года</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14:paraId="6CD245C5"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предусмотренный на текущий год</w:t>
            </w:r>
          </w:p>
        </w:tc>
        <w:tc>
          <w:tcPr>
            <w:tcW w:w="381" w:type="pct"/>
            <w:tcBorders>
              <w:top w:val="single" w:sz="4" w:space="0" w:color="auto"/>
              <w:left w:val="single" w:sz="4" w:space="0" w:color="auto"/>
              <w:bottom w:val="single" w:sz="4" w:space="0" w:color="auto"/>
              <w:right w:val="single" w:sz="4" w:space="0" w:color="auto"/>
            </w:tcBorders>
            <w:tcMar>
              <w:left w:w="28" w:type="dxa"/>
              <w:right w:w="28" w:type="dxa"/>
            </w:tcMar>
          </w:tcPr>
          <w:p w14:paraId="59CB7A4B"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факт</w:t>
            </w:r>
          </w:p>
        </w:tc>
        <w:tc>
          <w:tcPr>
            <w:tcW w:w="738" w:type="pct"/>
            <w:vMerge/>
            <w:tcBorders>
              <w:top w:val="single" w:sz="4" w:space="0" w:color="auto"/>
              <w:left w:val="single" w:sz="4" w:space="0" w:color="auto"/>
              <w:bottom w:val="single" w:sz="4" w:space="0" w:color="auto"/>
            </w:tcBorders>
            <w:tcMar>
              <w:left w:w="28" w:type="dxa"/>
              <w:right w:w="28" w:type="dxa"/>
            </w:tcMar>
            <w:vAlign w:val="center"/>
          </w:tcPr>
          <w:p w14:paraId="6E1F8674" w14:textId="77777777" w:rsidR="006C6E2B" w:rsidRPr="004358C1" w:rsidRDefault="006C6E2B" w:rsidP="006C6E2B">
            <w:pPr>
              <w:widowControl/>
              <w:autoSpaceDE/>
              <w:autoSpaceDN/>
              <w:adjustRightInd/>
              <w:rPr>
                <w:rFonts w:ascii="Times New Roman" w:eastAsia="Times New Roman" w:hAnsi="Times New Roman" w:cs="Times New Roman"/>
                <w:sz w:val="28"/>
                <w:szCs w:val="28"/>
              </w:rPr>
            </w:pPr>
          </w:p>
        </w:tc>
      </w:tr>
      <w:tr w:rsidR="004358C1" w:rsidRPr="004358C1" w14:paraId="7B033194" w14:textId="77777777" w:rsidTr="006C6E2B">
        <w:tc>
          <w:tcPr>
            <w:tcW w:w="188" w:type="pct"/>
            <w:tcBorders>
              <w:top w:val="single" w:sz="4" w:space="0" w:color="auto"/>
              <w:bottom w:val="single" w:sz="4" w:space="0" w:color="auto"/>
              <w:right w:val="single" w:sz="4" w:space="0" w:color="auto"/>
            </w:tcBorders>
            <w:tcMar>
              <w:left w:w="28" w:type="dxa"/>
              <w:right w:w="28" w:type="dxa"/>
            </w:tcMar>
          </w:tcPr>
          <w:p w14:paraId="2E4F724A"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w:t>
            </w:r>
          </w:p>
        </w:tc>
        <w:tc>
          <w:tcPr>
            <w:tcW w:w="566" w:type="pct"/>
            <w:tcBorders>
              <w:top w:val="single" w:sz="4" w:space="0" w:color="auto"/>
              <w:left w:val="single" w:sz="4" w:space="0" w:color="auto"/>
              <w:bottom w:val="single" w:sz="4" w:space="0" w:color="auto"/>
              <w:right w:val="single" w:sz="4" w:space="0" w:color="auto"/>
            </w:tcBorders>
            <w:tcMar>
              <w:left w:w="28" w:type="dxa"/>
              <w:right w:w="28" w:type="dxa"/>
            </w:tcMar>
          </w:tcPr>
          <w:p w14:paraId="38E04884"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w:t>
            </w:r>
          </w:p>
        </w:tc>
        <w:tc>
          <w:tcPr>
            <w:tcW w:w="329" w:type="pct"/>
            <w:tcBorders>
              <w:top w:val="single" w:sz="4" w:space="0" w:color="auto"/>
              <w:left w:val="single" w:sz="4" w:space="0" w:color="auto"/>
              <w:bottom w:val="single" w:sz="4" w:space="0" w:color="auto"/>
              <w:right w:val="single" w:sz="4" w:space="0" w:color="auto"/>
            </w:tcBorders>
            <w:tcMar>
              <w:left w:w="28" w:type="dxa"/>
              <w:right w:w="28" w:type="dxa"/>
            </w:tcMar>
          </w:tcPr>
          <w:p w14:paraId="0F4ABC4F"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3</w:t>
            </w:r>
          </w:p>
        </w:tc>
        <w:tc>
          <w:tcPr>
            <w:tcW w:w="236" w:type="pct"/>
            <w:tcBorders>
              <w:top w:val="single" w:sz="4" w:space="0" w:color="auto"/>
              <w:left w:val="single" w:sz="4" w:space="0" w:color="auto"/>
              <w:bottom w:val="single" w:sz="4" w:space="0" w:color="auto"/>
              <w:right w:val="single" w:sz="4" w:space="0" w:color="auto"/>
            </w:tcBorders>
            <w:tcMar>
              <w:left w:w="28" w:type="dxa"/>
              <w:right w:w="28" w:type="dxa"/>
            </w:tcMar>
          </w:tcPr>
          <w:p w14:paraId="4126D9B2"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4</w:t>
            </w:r>
          </w:p>
        </w:tc>
        <w:tc>
          <w:tcPr>
            <w:tcW w:w="284" w:type="pct"/>
            <w:tcBorders>
              <w:top w:val="single" w:sz="4" w:space="0" w:color="auto"/>
              <w:left w:val="single" w:sz="4" w:space="0" w:color="auto"/>
              <w:bottom w:val="single" w:sz="4" w:space="0" w:color="auto"/>
              <w:right w:val="single" w:sz="4" w:space="0" w:color="auto"/>
            </w:tcBorders>
            <w:tcMar>
              <w:left w:w="28" w:type="dxa"/>
              <w:right w:w="28" w:type="dxa"/>
            </w:tcMar>
          </w:tcPr>
          <w:p w14:paraId="0A7A67F2"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5</w:t>
            </w:r>
          </w:p>
        </w:tc>
        <w:tc>
          <w:tcPr>
            <w:tcW w:w="329" w:type="pct"/>
            <w:tcBorders>
              <w:top w:val="single" w:sz="4" w:space="0" w:color="auto"/>
              <w:left w:val="single" w:sz="4" w:space="0" w:color="auto"/>
              <w:bottom w:val="single" w:sz="4" w:space="0" w:color="auto"/>
              <w:right w:val="single" w:sz="4" w:space="0" w:color="auto"/>
            </w:tcBorders>
            <w:tcMar>
              <w:left w:w="28" w:type="dxa"/>
              <w:right w:w="28" w:type="dxa"/>
            </w:tcMar>
          </w:tcPr>
          <w:p w14:paraId="14F26012"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6</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14:paraId="315C4C03"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7</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tcPr>
          <w:p w14:paraId="3CDCCEC8"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8</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14:paraId="7DF59144"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9</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tcPr>
          <w:p w14:paraId="50D2C9E6"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10</w:t>
            </w:r>
          </w:p>
        </w:tc>
        <w:tc>
          <w:tcPr>
            <w:tcW w:w="466" w:type="pct"/>
            <w:tcBorders>
              <w:top w:val="single" w:sz="4" w:space="0" w:color="auto"/>
              <w:left w:val="single" w:sz="4" w:space="0" w:color="auto"/>
              <w:bottom w:val="single" w:sz="4" w:space="0" w:color="auto"/>
              <w:right w:val="single" w:sz="4" w:space="0" w:color="auto"/>
            </w:tcBorders>
            <w:tcMar>
              <w:left w:w="28" w:type="dxa"/>
              <w:right w:w="28" w:type="dxa"/>
            </w:tcMar>
          </w:tcPr>
          <w:p w14:paraId="4198617C"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11</w:t>
            </w:r>
          </w:p>
        </w:tc>
        <w:tc>
          <w:tcPr>
            <w:tcW w:w="381" w:type="pct"/>
            <w:tcBorders>
              <w:top w:val="single" w:sz="4" w:space="0" w:color="auto"/>
              <w:left w:val="single" w:sz="4" w:space="0" w:color="auto"/>
              <w:bottom w:val="single" w:sz="4" w:space="0" w:color="auto"/>
              <w:right w:val="single" w:sz="4" w:space="0" w:color="auto"/>
            </w:tcBorders>
            <w:tcMar>
              <w:left w:w="28" w:type="dxa"/>
              <w:right w:w="28" w:type="dxa"/>
            </w:tcMar>
          </w:tcPr>
          <w:p w14:paraId="0DE09F3A"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12</w:t>
            </w:r>
          </w:p>
        </w:tc>
        <w:tc>
          <w:tcPr>
            <w:tcW w:w="738" w:type="pct"/>
            <w:tcBorders>
              <w:top w:val="single" w:sz="4" w:space="0" w:color="auto"/>
              <w:left w:val="single" w:sz="4" w:space="0" w:color="auto"/>
              <w:bottom w:val="single" w:sz="4" w:space="0" w:color="auto"/>
            </w:tcBorders>
            <w:tcMar>
              <w:left w:w="28" w:type="dxa"/>
              <w:right w:w="28" w:type="dxa"/>
            </w:tcMar>
          </w:tcPr>
          <w:p w14:paraId="7D492AFD" w14:textId="77777777" w:rsidR="006C6E2B" w:rsidRPr="004358C1" w:rsidRDefault="006C6E2B" w:rsidP="006C6E2B">
            <w:pPr>
              <w:widowControl/>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13</w:t>
            </w:r>
          </w:p>
        </w:tc>
      </w:tr>
      <w:tr w:rsidR="006C6E2B" w:rsidRPr="004358C1" w14:paraId="5337488A" w14:textId="77777777" w:rsidTr="006C6E2B">
        <w:tc>
          <w:tcPr>
            <w:tcW w:w="188" w:type="pct"/>
            <w:tcBorders>
              <w:top w:val="single" w:sz="4" w:space="0" w:color="auto"/>
              <w:bottom w:val="single" w:sz="4" w:space="0" w:color="auto"/>
              <w:right w:val="single" w:sz="4" w:space="0" w:color="auto"/>
            </w:tcBorders>
          </w:tcPr>
          <w:p w14:paraId="4491FCC4" w14:textId="77777777" w:rsidR="006C6E2B" w:rsidRPr="004358C1" w:rsidRDefault="006C6E2B" w:rsidP="006C6E2B">
            <w:pPr>
              <w:widowControl/>
              <w:jc w:val="center"/>
              <w:rPr>
                <w:rFonts w:ascii="Times New Roman" w:eastAsia="Times New Roman" w:hAnsi="Times New Roman" w:cs="Times New Roman"/>
                <w:sz w:val="28"/>
                <w:szCs w:val="28"/>
              </w:rPr>
            </w:pPr>
          </w:p>
        </w:tc>
        <w:tc>
          <w:tcPr>
            <w:tcW w:w="566" w:type="pct"/>
            <w:tcBorders>
              <w:top w:val="single" w:sz="4" w:space="0" w:color="auto"/>
              <w:left w:val="single" w:sz="4" w:space="0" w:color="auto"/>
              <w:bottom w:val="single" w:sz="4" w:space="0" w:color="auto"/>
              <w:right w:val="single" w:sz="4" w:space="0" w:color="auto"/>
            </w:tcBorders>
          </w:tcPr>
          <w:p w14:paraId="2F9ACABD" w14:textId="77777777" w:rsidR="006C6E2B" w:rsidRPr="004358C1" w:rsidRDefault="006C6E2B" w:rsidP="006C6E2B">
            <w:pPr>
              <w:widowControl/>
              <w:rPr>
                <w:rFonts w:ascii="Times New Roman" w:eastAsia="Times New Roman" w:hAnsi="Times New Roman" w:cs="Times New Roman"/>
                <w:sz w:val="28"/>
                <w:szCs w:val="28"/>
              </w:rPr>
            </w:pPr>
          </w:p>
        </w:tc>
        <w:tc>
          <w:tcPr>
            <w:tcW w:w="329" w:type="pct"/>
            <w:tcBorders>
              <w:top w:val="single" w:sz="4" w:space="0" w:color="auto"/>
              <w:left w:val="single" w:sz="4" w:space="0" w:color="auto"/>
              <w:bottom w:val="single" w:sz="4" w:space="0" w:color="auto"/>
              <w:right w:val="single" w:sz="4" w:space="0" w:color="auto"/>
            </w:tcBorders>
          </w:tcPr>
          <w:p w14:paraId="60607ED6" w14:textId="77777777" w:rsidR="006C6E2B" w:rsidRPr="004358C1" w:rsidRDefault="006C6E2B" w:rsidP="006C6E2B">
            <w:pPr>
              <w:widowControl/>
              <w:jc w:val="center"/>
              <w:rPr>
                <w:rFonts w:ascii="Times New Roman" w:eastAsia="Times New Roman" w:hAnsi="Times New Roman" w:cs="Times New Roman"/>
                <w:sz w:val="28"/>
                <w:szCs w:val="28"/>
              </w:rPr>
            </w:pPr>
          </w:p>
        </w:tc>
        <w:tc>
          <w:tcPr>
            <w:tcW w:w="236" w:type="pct"/>
            <w:tcBorders>
              <w:top w:val="single" w:sz="4" w:space="0" w:color="auto"/>
              <w:left w:val="single" w:sz="4" w:space="0" w:color="auto"/>
              <w:bottom w:val="single" w:sz="4" w:space="0" w:color="auto"/>
              <w:right w:val="single" w:sz="4" w:space="0" w:color="auto"/>
            </w:tcBorders>
          </w:tcPr>
          <w:p w14:paraId="70EED133" w14:textId="77777777" w:rsidR="006C6E2B" w:rsidRPr="004358C1" w:rsidRDefault="006C6E2B" w:rsidP="006C6E2B">
            <w:pPr>
              <w:widowControl/>
              <w:jc w:val="both"/>
              <w:rPr>
                <w:rFonts w:ascii="Times New Roman" w:eastAsia="Times New Roman" w:hAnsi="Times New Roman" w:cs="Times New Roman"/>
                <w:sz w:val="28"/>
                <w:szCs w:val="28"/>
              </w:rPr>
            </w:pPr>
          </w:p>
        </w:tc>
        <w:tc>
          <w:tcPr>
            <w:tcW w:w="284" w:type="pct"/>
            <w:tcBorders>
              <w:top w:val="single" w:sz="4" w:space="0" w:color="auto"/>
              <w:left w:val="single" w:sz="4" w:space="0" w:color="auto"/>
              <w:bottom w:val="single" w:sz="4" w:space="0" w:color="auto"/>
              <w:right w:val="single" w:sz="4" w:space="0" w:color="auto"/>
            </w:tcBorders>
          </w:tcPr>
          <w:p w14:paraId="14DC7C3A" w14:textId="77777777" w:rsidR="006C6E2B" w:rsidRPr="004358C1" w:rsidRDefault="006C6E2B" w:rsidP="006C6E2B">
            <w:pPr>
              <w:widowControl/>
              <w:jc w:val="both"/>
              <w:rPr>
                <w:rFonts w:ascii="Times New Roman" w:eastAsia="Times New Roman" w:hAnsi="Times New Roman" w:cs="Times New Roman"/>
                <w:sz w:val="28"/>
                <w:szCs w:val="28"/>
              </w:rPr>
            </w:pPr>
          </w:p>
        </w:tc>
        <w:tc>
          <w:tcPr>
            <w:tcW w:w="329" w:type="pct"/>
            <w:tcBorders>
              <w:top w:val="single" w:sz="4" w:space="0" w:color="auto"/>
              <w:left w:val="single" w:sz="4" w:space="0" w:color="auto"/>
              <w:bottom w:val="single" w:sz="4" w:space="0" w:color="auto"/>
              <w:right w:val="single" w:sz="4" w:space="0" w:color="auto"/>
            </w:tcBorders>
          </w:tcPr>
          <w:p w14:paraId="699689B8" w14:textId="77777777" w:rsidR="006C6E2B" w:rsidRPr="004358C1" w:rsidRDefault="006C6E2B" w:rsidP="006C6E2B">
            <w:pPr>
              <w:widowControl/>
              <w:jc w:val="both"/>
              <w:rPr>
                <w:rFonts w:ascii="Times New Roman" w:eastAsia="Times New Roman" w:hAnsi="Times New Roman" w:cs="Times New Roman"/>
                <w:sz w:val="28"/>
                <w:szCs w:val="28"/>
              </w:rPr>
            </w:pPr>
          </w:p>
        </w:tc>
        <w:tc>
          <w:tcPr>
            <w:tcW w:w="370" w:type="pct"/>
            <w:tcBorders>
              <w:top w:val="single" w:sz="4" w:space="0" w:color="auto"/>
              <w:left w:val="single" w:sz="4" w:space="0" w:color="auto"/>
              <w:bottom w:val="single" w:sz="4" w:space="0" w:color="auto"/>
              <w:right w:val="single" w:sz="4" w:space="0" w:color="auto"/>
            </w:tcBorders>
          </w:tcPr>
          <w:p w14:paraId="4F2E5114" w14:textId="77777777" w:rsidR="006C6E2B" w:rsidRPr="004358C1" w:rsidRDefault="006C6E2B" w:rsidP="006C6E2B">
            <w:pPr>
              <w:widowControl/>
              <w:jc w:val="both"/>
              <w:rPr>
                <w:rFonts w:ascii="Times New Roman" w:eastAsia="Times New Roman" w:hAnsi="Times New Roman" w:cs="Times New Roman"/>
                <w:sz w:val="28"/>
                <w:szCs w:val="28"/>
              </w:rPr>
            </w:pPr>
          </w:p>
        </w:tc>
        <w:tc>
          <w:tcPr>
            <w:tcW w:w="371" w:type="pct"/>
            <w:tcBorders>
              <w:top w:val="single" w:sz="4" w:space="0" w:color="auto"/>
              <w:left w:val="single" w:sz="4" w:space="0" w:color="auto"/>
              <w:bottom w:val="single" w:sz="4" w:space="0" w:color="auto"/>
              <w:right w:val="single" w:sz="4" w:space="0" w:color="auto"/>
            </w:tcBorders>
          </w:tcPr>
          <w:p w14:paraId="3EE9420F" w14:textId="77777777" w:rsidR="006C6E2B" w:rsidRPr="004358C1" w:rsidRDefault="006C6E2B" w:rsidP="006C6E2B">
            <w:pPr>
              <w:widowControl/>
              <w:jc w:val="both"/>
              <w:rPr>
                <w:rFonts w:ascii="Times New Roman" w:eastAsia="Times New Roman" w:hAnsi="Times New Roman" w:cs="Times New Roman"/>
                <w:sz w:val="28"/>
                <w:szCs w:val="28"/>
              </w:rPr>
            </w:pPr>
          </w:p>
        </w:tc>
        <w:tc>
          <w:tcPr>
            <w:tcW w:w="370" w:type="pct"/>
            <w:tcBorders>
              <w:top w:val="single" w:sz="4" w:space="0" w:color="auto"/>
              <w:left w:val="single" w:sz="4" w:space="0" w:color="auto"/>
              <w:bottom w:val="single" w:sz="4" w:space="0" w:color="auto"/>
              <w:right w:val="single" w:sz="4" w:space="0" w:color="auto"/>
            </w:tcBorders>
          </w:tcPr>
          <w:p w14:paraId="15981278" w14:textId="77777777" w:rsidR="006C6E2B" w:rsidRPr="004358C1" w:rsidRDefault="006C6E2B" w:rsidP="006C6E2B">
            <w:pPr>
              <w:widowControl/>
              <w:jc w:val="both"/>
              <w:rPr>
                <w:rFonts w:ascii="Times New Roman" w:eastAsia="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14:paraId="060930FB" w14:textId="77777777" w:rsidR="006C6E2B" w:rsidRPr="004358C1" w:rsidRDefault="006C6E2B" w:rsidP="006C6E2B">
            <w:pPr>
              <w:widowControl/>
              <w:jc w:val="both"/>
              <w:rPr>
                <w:rFonts w:ascii="Times New Roman" w:eastAsia="Times New Roman" w:hAnsi="Times New Roman" w:cs="Times New Roman"/>
                <w:sz w:val="28"/>
                <w:szCs w:val="28"/>
              </w:rPr>
            </w:pPr>
          </w:p>
        </w:tc>
        <w:tc>
          <w:tcPr>
            <w:tcW w:w="466" w:type="pct"/>
            <w:tcBorders>
              <w:top w:val="single" w:sz="4" w:space="0" w:color="auto"/>
              <w:left w:val="single" w:sz="4" w:space="0" w:color="auto"/>
              <w:bottom w:val="single" w:sz="4" w:space="0" w:color="auto"/>
              <w:right w:val="single" w:sz="4" w:space="0" w:color="auto"/>
            </w:tcBorders>
          </w:tcPr>
          <w:p w14:paraId="29A8C72E" w14:textId="77777777" w:rsidR="006C6E2B" w:rsidRPr="004358C1" w:rsidRDefault="006C6E2B" w:rsidP="006C6E2B">
            <w:pPr>
              <w:widowControl/>
              <w:jc w:val="both"/>
              <w:rPr>
                <w:rFonts w:ascii="Times New Roman" w:eastAsia="Times New Roman" w:hAnsi="Times New Roman" w:cs="Times New Roman"/>
                <w:sz w:val="28"/>
                <w:szCs w:val="28"/>
              </w:rPr>
            </w:pPr>
          </w:p>
        </w:tc>
        <w:tc>
          <w:tcPr>
            <w:tcW w:w="381" w:type="pct"/>
            <w:tcBorders>
              <w:top w:val="single" w:sz="4" w:space="0" w:color="auto"/>
              <w:left w:val="single" w:sz="4" w:space="0" w:color="auto"/>
              <w:bottom w:val="single" w:sz="4" w:space="0" w:color="auto"/>
              <w:right w:val="single" w:sz="4" w:space="0" w:color="auto"/>
            </w:tcBorders>
          </w:tcPr>
          <w:p w14:paraId="4AEDF9D1" w14:textId="77777777" w:rsidR="006C6E2B" w:rsidRPr="004358C1" w:rsidRDefault="006C6E2B" w:rsidP="006C6E2B">
            <w:pPr>
              <w:widowControl/>
              <w:jc w:val="both"/>
              <w:rPr>
                <w:rFonts w:ascii="Times New Roman" w:eastAsia="Times New Roman" w:hAnsi="Times New Roman" w:cs="Times New Roman"/>
                <w:sz w:val="28"/>
                <w:szCs w:val="28"/>
              </w:rPr>
            </w:pPr>
          </w:p>
        </w:tc>
        <w:tc>
          <w:tcPr>
            <w:tcW w:w="738" w:type="pct"/>
            <w:tcBorders>
              <w:top w:val="single" w:sz="4" w:space="0" w:color="auto"/>
              <w:left w:val="single" w:sz="4" w:space="0" w:color="auto"/>
              <w:bottom w:val="single" w:sz="4" w:space="0" w:color="auto"/>
            </w:tcBorders>
          </w:tcPr>
          <w:p w14:paraId="2695930E" w14:textId="77777777" w:rsidR="006C6E2B" w:rsidRPr="004358C1" w:rsidRDefault="006C6E2B" w:rsidP="006C6E2B">
            <w:pPr>
              <w:widowControl/>
              <w:jc w:val="both"/>
              <w:rPr>
                <w:rFonts w:ascii="Times New Roman" w:eastAsia="Times New Roman" w:hAnsi="Times New Roman" w:cs="Times New Roman"/>
                <w:sz w:val="28"/>
                <w:szCs w:val="28"/>
              </w:rPr>
            </w:pPr>
          </w:p>
        </w:tc>
      </w:tr>
    </w:tbl>
    <w:p w14:paraId="0AE6C8C7" w14:textId="77777777" w:rsidR="006C6E2B" w:rsidRPr="004358C1" w:rsidRDefault="006C6E2B" w:rsidP="006C6E2B">
      <w:pPr>
        <w:rPr>
          <w:rFonts w:ascii="Times New Roman" w:eastAsia="Times New Roman" w:hAnsi="Times New Roman" w:cs="Times New Roman"/>
          <w:sz w:val="28"/>
          <w:szCs w:val="28"/>
        </w:rPr>
      </w:pPr>
    </w:p>
    <w:tbl>
      <w:tblPr>
        <w:tblW w:w="5000" w:type="pct"/>
        <w:tblCellMar>
          <w:left w:w="105" w:type="dxa"/>
          <w:right w:w="105" w:type="dxa"/>
        </w:tblCellMar>
        <w:tblLook w:val="0000" w:firstRow="0" w:lastRow="0" w:firstColumn="0" w:lastColumn="0" w:noHBand="0" w:noVBand="0"/>
      </w:tblPr>
      <w:tblGrid>
        <w:gridCol w:w="7780"/>
        <w:gridCol w:w="3570"/>
        <w:gridCol w:w="3430"/>
      </w:tblGrid>
      <w:tr w:rsidR="004358C1" w:rsidRPr="004358C1" w14:paraId="2163A637" w14:textId="77777777" w:rsidTr="006C6E2B">
        <w:tc>
          <w:tcPr>
            <w:tcW w:w="2810" w:type="pct"/>
            <w:tcBorders>
              <w:top w:val="nil"/>
              <w:left w:val="nil"/>
              <w:bottom w:val="nil"/>
              <w:right w:val="nil"/>
            </w:tcBorders>
          </w:tcPr>
          <w:p w14:paraId="52B12A52" w14:textId="77777777" w:rsidR="006C6E2B" w:rsidRPr="004358C1" w:rsidRDefault="006C6E2B" w:rsidP="006C6E2B">
            <w:pP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Наименование должности руководителя органа местного </w:t>
            </w:r>
          </w:p>
          <w:p w14:paraId="71B1762F" w14:textId="77777777" w:rsidR="006C6E2B" w:rsidRPr="004358C1" w:rsidRDefault="006C6E2B" w:rsidP="006C6E2B">
            <w:pP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самоуправления муниципального образования области, </w:t>
            </w:r>
          </w:p>
          <w:p w14:paraId="400FE694" w14:textId="77777777" w:rsidR="006C6E2B" w:rsidRPr="004358C1" w:rsidRDefault="006C6E2B" w:rsidP="006C6E2B">
            <w:pP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осуществляющего управление в сфере образования</w:t>
            </w:r>
          </w:p>
          <w:p w14:paraId="3D0D9F32" w14:textId="77777777" w:rsidR="006C6E2B" w:rsidRPr="004358C1" w:rsidRDefault="006C6E2B" w:rsidP="006C6E2B">
            <w:pP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 </w:t>
            </w:r>
          </w:p>
        </w:tc>
        <w:tc>
          <w:tcPr>
            <w:tcW w:w="1095" w:type="pct"/>
            <w:tcBorders>
              <w:top w:val="nil"/>
              <w:left w:val="nil"/>
              <w:bottom w:val="nil"/>
              <w:right w:val="nil"/>
            </w:tcBorders>
          </w:tcPr>
          <w:p w14:paraId="4EA11C6D" w14:textId="77777777" w:rsidR="006C6E2B" w:rsidRPr="004358C1" w:rsidRDefault="006C6E2B" w:rsidP="006C6E2B">
            <w:pPr>
              <w:rPr>
                <w:rFonts w:ascii="Times New Roman" w:eastAsia="Times New Roman" w:hAnsi="Times New Roman" w:cs="Times New Roman"/>
                <w:sz w:val="28"/>
                <w:szCs w:val="28"/>
              </w:rPr>
            </w:pPr>
          </w:p>
          <w:p w14:paraId="15CC6495" w14:textId="77777777" w:rsidR="006C6E2B" w:rsidRPr="004358C1" w:rsidRDefault="006C6E2B" w:rsidP="006C6E2B">
            <w:pPr>
              <w:rPr>
                <w:rFonts w:ascii="Times New Roman" w:eastAsia="Times New Roman" w:hAnsi="Times New Roman" w:cs="Times New Roman"/>
                <w:sz w:val="28"/>
                <w:szCs w:val="28"/>
              </w:rPr>
            </w:pPr>
          </w:p>
          <w:p w14:paraId="5D3B5995" w14:textId="77777777" w:rsidR="006C6E2B" w:rsidRPr="004358C1" w:rsidRDefault="006C6E2B" w:rsidP="006C6E2B">
            <w:pP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________________________</w:t>
            </w:r>
          </w:p>
          <w:p w14:paraId="48E87E79" w14:textId="77777777" w:rsidR="006C6E2B" w:rsidRPr="004358C1" w:rsidRDefault="006C6E2B" w:rsidP="006C6E2B">
            <w:pPr>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(подпись)</w:t>
            </w:r>
          </w:p>
        </w:tc>
        <w:tc>
          <w:tcPr>
            <w:tcW w:w="1095" w:type="pct"/>
            <w:tcBorders>
              <w:top w:val="nil"/>
              <w:left w:val="nil"/>
              <w:bottom w:val="nil"/>
              <w:right w:val="nil"/>
            </w:tcBorders>
          </w:tcPr>
          <w:p w14:paraId="1A48BD87" w14:textId="77777777" w:rsidR="006C6E2B" w:rsidRPr="004358C1" w:rsidRDefault="006C6E2B" w:rsidP="006C6E2B">
            <w:pPr>
              <w:rPr>
                <w:rFonts w:ascii="Times New Roman" w:eastAsia="Times New Roman" w:hAnsi="Times New Roman" w:cs="Times New Roman"/>
                <w:sz w:val="28"/>
                <w:szCs w:val="28"/>
              </w:rPr>
            </w:pPr>
          </w:p>
          <w:p w14:paraId="739BA826" w14:textId="77777777" w:rsidR="006C6E2B" w:rsidRPr="004358C1" w:rsidRDefault="006C6E2B" w:rsidP="006C6E2B">
            <w:pPr>
              <w:rPr>
                <w:rFonts w:ascii="Times New Roman" w:eastAsia="Times New Roman" w:hAnsi="Times New Roman" w:cs="Times New Roman"/>
                <w:sz w:val="28"/>
                <w:szCs w:val="28"/>
              </w:rPr>
            </w:pPr>
          </w:p>
          <w:p w14:paraId="358EBE47" w14:textId="77777777" w:rsidR="006C6E2B" w:rsidRPr="004358C1" w:rsidRDefault="006C6E2B" w:rsidP="006C6E2B">
            <w:pP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_______________________</w:t>
            </w:r>
          </w:p>
          <w:p w14:paraId="40268907" w14:textId="77777777" w:rsidR="006C6E2B" w:rsidRPr="004358C1" w:rsidRDefault="006C6E2B" w:rsidP="006C6E2B">
            <w:pPr>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(расшифровка подписи)</w:t>
            </w:r>
          </w:p>
        </w:tc>
      </w:tr>
    </w:tbl>
    <w:p w14:paraId="06EC4933" w14:textId="77777777" w:rsidR="006C6E2B" w:rsidRPr="004358C1" w:rsidRDefault="006C6E2B" w:rsidP="006C6E2B">
      <w:pPr>
        <w:ind w:firstLine="225"/>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Ф.И.О. и телефон исполнителя</w:t>
      </w:r>
    </w:p>
    <w:p w14:paraId="31C0EC5D" w14:textId="77777777" w:rsidR="006C6E2B" w:rsidRPr="004358C1" w:rsidRDefault="006C6E2B" w:rsidP="006C6E2B">
      <w:pPr>
        <w:widowControl/>
        <w:autoSpaceDE/>
        <w:autoSpaceDN/>
        <w:adjustRightInd/>
        <w:rPr>
          <w:rFonts w:ascii="Times New Roman" w:eastAsia="Times New Roman" w:hAnsi="Times New Roman" w:cs="Times New Roman"/>
          <w:sz w:val="28"/>
          <w:szCs w:val="28"/>
        </w:rPr>
      </w:pPr>
    </w:p>
    <w:p w14:paraId="51388686" w14:textId="77777777" w:rsidR="006C6E2B" w:rsidRPr="004358C1" w:rsidRDefault="006C6E2B" w:rsidP="006C6E2B">
      <w:pPr>
        <w:widowControl/>
        <w:autoSpaceDE/>
        <w:autoSpaceDN/>
        <w:adjustRightInd/>
        <w:ind w:left="7230"/>
        <w:jc w:val="both"/>
        <w:rPr>
          <w:rFonts w:ascii="Times New Roman" w:eastAsia="Times New Roman" w:hAnsi="Times New Roman" w:cs="Times New Roman"/>
          <w:sz w:val="28"/>
          <w:szCs w:val="28"/>
        </w:rPr>
        <w:sectPr w:rsidR="006C6E2B" w:rsidRPr="004358C1" w:rsidSect="006C6E2B">
          <w:pgSz w:w="16838" w:h="11906" w:orient="landscape"/>
          <w:pgMar w:top="1985" w:right="1134" w:bottom="567" w:left="1134" w:header="709" w:footer="709" w:gutter="0"/>
          <w:cols w:space="708"/>
          <w:docGrid w:linePitch="381"/>
        </w:sectPr>
      </w:pPr>
    </w:p>
    <w:p w14:paraId="008D9B40" w14:textId="77777777" w:rsidR="006C6E2B" w:rsidRPr="004358C1" w:rsidRDefault="006C6E2B" w:rsidP="005A6CC9">
      <w:pPr>
        <w:widowControl/>
        <w:autoSpaceDE/>
        <w:autoSpaceDN/>
        <w:adjustRightInd/>
        <w:ind w:left="5954"/>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Приложение 9</w:t>
      </w:r>
    </w:p>
    <w:p w14:paraId="53898E30" w14:textId="77777777" w:rsidR="006C6E2B" w:rsidRPr="004358C1" w:rsidRDefault="006C6E2B" w:rsidP="005A6CC9">
      <w:pPr>
        <w:widowControl/>
        <w:autoSpaceDE/>
        <w:autoSpaceDN/>
        <w:adjustRightInd/>
        <w:ind w:left="5954"/>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к ОЦП</w:t>
      </w:r>
    </w:p>
    <w:p w14:paraId="00C6EA38" w14:textId="77777777" w:rsidR="006C6E2B" w:rsidRPr="004358C1" w:rsidRDefault="006C6E2B" w:rsidP="006C6E2B">
      <w:pPr>
        <w:widowControl/>
        <w:autoSpaceDE/>
        <w:autoSpaceDN/>
        <w:adjustRightInd/>
        <w:ind w:left="7230"/>
        <w:jc w:val="both"/>
        <w:rPr>
          <w:rFonts w:ascii="Times New Roman" w:eastAsia="Times New Roman" w:hAnsi="Times New Roman" w:cs="Times New Roman"/>
          <w:sz w:val="28"/>
          <w:szCs w:val="28"/>
        </w:rPr>
      </w:pPr>
    </w:p>
    <w:p w14:paraId="6A141938" w14:textId="77777777" w:rsidR="006C6E2B" w:rsidRPr="004358C1" w:rsidRDefault="006C6E2B" w:rsidP="006C6E2B">
      <w:pPr>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МЕТОДИКА</w:t>
      </w:r>
    </w:p>
    <w:p w14:paraId="20186000" w14:textId="77777777" w:rsidR="006C6E2B" w:rsidRPr="004358C1" w:rsidRDefault="006C6E2B" w:rsidP="006C6E2B">
      <w:pPr>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предоставления и распределения субсидии местным бюджетам</w:t>
      </w:r>
    </w:p>
    <w:p w14:paraId="62279918" w14:textId="77777777" w:rsidR="006C6E2B" w:rsidRPr="004358C1" w:rsidRDefault="006C6E2B" w:rsidP="006C6E2B">
      <w:pPr>
        <w:widowControl/>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на поддержку реализации мероприятий Федеральной целевой </w:t>
      </w:r>
    </w:p>
    <w:p w14:paraId="2429174B" w14:textId="77777777" w:rsidR="006C6E2B" w:rsidRPr="004358C1" w:rsidRDefault="006C6E2B" w:rsidP="006C6E2B">
      <w:pPr>
        <w:widowControl/>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программы развития образования на 2011 – 2015 годы </w:t>
      </w:r>
    </w:p>
    <w:p w14:paraId="576F6F76" w14:textId="77777777" w:rsidR="006C6E2B" w:rsidRPr="004358C1" w:rsidRDefault="006C6E2B" w:rsidP="006C6E2B">
      <w:pPr>
        <w:widowControl/>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по направлению «Модернизация регионально-муниципальных </w:t>
      </w:r>
    </w:p>
    <w:p w14:paraId="1904218C" w14:textId="77777777" w:rsidR="0046103B" w:rsidRPr="004358C1" w:rsidRDefault="006C6E2B" w:rsidP="006C6E2B">
      <w:pPr>
        <w:widowControl/>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систем дошкольного образования» </w:t>
      </w:r>
    </w:p>
    <w:p w14:paraId="3C58E3F9" w14:textId="77777777" w:rsidR="006C6E2B" w:rsidRPr="004358C1" w:rsidRDefault="006C6E2B" w:rsidP="006C6E2B">
      <w:pPr>
        <w:contextualSpacing/>
        <w:rPr>
          <w:rFonts w:ascii="Times New Roman" w:eastAsia="Times New Roman" w:hAnsi="Times New Roman" w:cs="Times New Roman"/>
          <w:sz w:val="28"/>
          <w:szCs w:val="28"/>
        </w:rPr>
      </w:pPr>
    </w:p>
    <w:p w14:paraId="392EAEEF" w14:textId="77777777" w:rsidR="006C6E2B" w:rsidRPr="004358C1" w:rsidRDefault="006C6E2B" w:rsidP="006C6E2B">
      <w:pPr>
        <w:contextualSpacing/>
        <w:rPr>
          <w:rFonts w:ascii="Times New Roman" w:eastAsia="Times New Roman" w:hAnsi="Times New Roman" w:cs="Times New Roman"/>
          <w:sz w:val="28"/>
          <w:szCs w:val="28"/>
        </w:rPr>
      </w:pPr>
    </w:p>
    <w:p w14:paraId="4EF9DABE" w14:textId="77777777" w:rsidR="006C6E2B" w:rsidRPr="004358C1" w:rsidRDefault="006C6E2B" w:rsidP="006C6E2B">
      <w:pPr>
        <w:widowControl/>
        <w:ind w:firstLine="720"/>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 Методика предоставления и распределения субсидии местным бюджетам на поддержку реализации мероприятий Федеральной целевой программы развития образования на 2011 – 2015 годы по направлению «Модернизация регионально-муниципальных систем дошкольного образования» (далее – Методика), устанавливает порядок определения объёмов субсидии местным бюджетам на поддержку реализации мероприятий Федеральной целевой программы развития образования на 2011 – 2015 годы по направлению «Модернизация регионально-муниципальных систем дошкольного образования» (далее – субсидия) в части приобретения оборудования для оснащения дополнительно открываемых групп в дошкольных образовательных организациях и иных образовательных организациях, реализующих образовательные программы дошкольного образования, условия предоставления субсидии и принципы её распределения между муниципальными образованиями Ярославской области (далее – МО ЯО).</w:t>
      </w:r>
    </w:p>
    <w:p w14:paraId="624995A5" w14:textId="5D086F4E"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2. Субсидия выделяется МО ЯО на приобретение оборудования для оснащения дополнительно открываемых групп в образовательных организациях </w:t>
      </w:r>
      <w:r w:rsidR="00257190" w:rsidRPr="004358C1">
        <w:rPr>
          <w:rFonts w:ascii="Times New Roman" w:eastAsia="Times New Roman" w:hAnsi="Times New Roman" w:cs="Times New Roman"/>
          <w:sz w:val="28"/>
          <w:szCs w:val="28"/>
        </w:rPr>
        <w:t>для реализации образовательной программы дошкольного образования</w:t>
      </w:r>
      <w:r w:rsidRPr="004358C1">
        <w:rPr>
          <w:rFonts w:ascii="Times New Roman" w:eastAsia="Times New Roman" w:hAnsi="Times New Roman" w:cs="Times New Roman"/>
          <w:bCs/>
          <w:sz w:val="28"/>
          <w:szCs w:val="28"/>
        </w:rPr>
        <w:t>.</w:t>
      </w:r>
      <w:r w:rsidRPr="004358C1">
        <w:rPr>
          <w:rFonts w:ascii="Times New Roman" w:eastAsia="Times New Roman" w:hAnsi="Times New Roman" w:cs="Times New Roman"/>
          <w:sz w:val="28"/>
          <w:szCs w:val="28"/>
        </w:rPr>
        <w:t xml:space="preserve"> </w:t>
      </w:r>
    </w:p>
    <w:p w14:paraId="3BFEC6FD" w14:textId="77777777" w:rsidR="006C6E2B" w:rsidRPr="004358C1" w:rsidRDefault="006C6E2B" w:rsidP="006C6E2B">
      <w:pPr>
        <w:widowControl/>
        <w:autoSpaceDE/>
        <w:autoSpaceDN/>
        <w:adjustRightInd/>
        <w:ind w:firstLine="720"/>
        <w:contextualSpacing/>
        <w:jc w:val="both"/>
        <w:rPr>
          <w:rFonts w:ascii="Times New Roman" w:eastAsia="Times New Roman" w:hAnsi="Times New Roman" w:cs="Times New Roman"/>
          <w:sz w:val="28"/>
          <w:szCs w:val="28"/>
          <w:lang w:eastAsia="ar-SA"/>
        </w:rPr>
      </w:pPr>
      <w:r w:rsidRPr="004358C1">
        <w:rPr>
          <w:rFonts w:ascii="Times New Roman" w:eastAsia="Times New Roman" w:hAnsi="Times New Roman" w:cs="Times New Roman"/>
          <w:sz w:val="28"/>
          <w:szCs w:val="28"/>
        </w:rPr>
        <w:t>3. Условия предоставления субсидии местным бюджетам МО ЯО:</w:t>
      </w:r>
    </w:p>
    <w:p w14:paraId="3824AEE7"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наличие в МО ЯО разработанной и утверждённой программы по модернизации системы дошкольного образования, предусматривающей открытие дополнительных мест;</w:t>
      </w:r>
    </w:p>
    <w:p w14:paraId="7256A955" w14:textId="77777777" w:rsidR="006C6E2B" w:rsidRPr="004358C1" w:rsidRDefault="006C6E2B" w:rsidP="006C6E2B">
      <w:pPr>
        <w:ind w:firstLine="709"/>
        <w:contextualSpacing/>
        <w:jc w:val="both"/>
        <w:rPr>
          <w:rFonts w:ascii="Times New Roman" w:eastAsia="Times New Roman" w:hAnsi="Times New Roman" w:cs="Times New Roman"/>
          <w:bCs/>
          <w:sz w:val="28"/>
          <w:szCs w:val="28"/>
        </w:rPr>
      </w:pPr>
      <w:r w:rsidRPr="004358C1">
        <w:rPr>
          <w:rFonts w:ascii="Times New Roman" w:eastAsia="Times New Roman" w:hAnsi="Times New Roman" w:cs="Times New Roman"/>
          <w:sz w:val="28"/>
          <w:szCs w:val="28"/>
        </w:rPr>
        <w:t xml:space="preserve">- наличие в местном бюджете ассигнований на приобретение оборудования для оснащения дополнительных мест в образовательных организациях для </w:t>
      </w:r>
      <w:r w:rsidRPr="004358C1">
        <w:rPr>
          <w:rFonts w:ascii="Times New Roman" w:eastAsia="Times New Roman" w:hAnsi="Times New Roman" w:cs="Times New Roman"/>
          <w:bCs/>
          <w:sz w:val="28"/>
          <w:szCs w:val="28"/>
        </w:rPr>
        <w:t>реализации основной общеобразовательной программы дошкольного образования;</w:t>
      </w:r>
    </w:p>
    <w:p w14:paraId="01AB24C8"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обеспечение уровня софинансирования расходного обязательства соответствующего МО ЯО за счёт средств местного бюджета в размере, установленном в соглашении о предоставлении из областного бюджета субсидии, составленном по форме согласно  приложению 1 к Методике;</w:t>
      </w:r>
    </w:p>
    <w:p w14:paraId="1DAECCB9"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выполнение требований к результатам расходования субсидии в соответствии с пунктом 8 Методики.</w:t>
      </w:r>
    </w:p>
    <w:p w14:paraId="55F0944C" w14:textId="27A2E57F" w:rsidR="006C6E2B" w:rsidRPr="004358C1" w:rsidRDefault="006C6E2B" w:rsidP="006C6E2B">
      <w:pPr>
        <w:ind w:firstLine="709"/>
        <w:contextualSpacing/>
        <w:jc w:val="both"/>
        <w:rPr>
          <w:rFonts w:ascii="Times New Roman" w:eastAsia="Times New Roman" w:hAnsi="Times New Roman" w:cs="Times New Roman"/>
          <w:strike/>
          <w:sz w:val="28"/>
          <w:szCs w:val="28"/>
        </w:rPr>
      </w:pPr>
      <w:r w:rsidRPr="004358C1">
        <w:rPr>
          <w:rFonts w:ascii="Times New Roman" w:eastAsia="Times New Roman" w:hAnsi="Times New Roman" w:cs="Times New Roman"/>
          <w:sz w:val="28"/>
          <w:szCs w:val="28"/>
        </w:rPr>
        <w:lastRenderedPageBreak/>
        <w:t xml:space="preserve">4. Критерием отбора МО ЯО для предоставления субсидии является запланированное открытие дополнительных групп в дошкольных образовательных организациях и иных образовательных организациях, реализующих образовательные программы дошкольного образования, в рамках реализации </w:t>
      </w:r>
      <w:r w:rsidR="0046103B" w:rsidRPr="004358C1">
        <w:rPr>
          <w:rFonts w:ascii="Times New Roman" w:eastAsia="Times New Roman" w:hAnsi="Times New Roman" w:cs="Times New Roman"/>
          <w:sz w:val="28"/>
          <w:szCs w:val="28"/>
        </w:rPr>
        <w:t>областных целевых и муниципальных программ</w:t>
      </w:r>
      <w:r w:rsidRPr="004358C1">
        <w:rPr>
          <w:rFonts w:ascii="Times New Roman" w:eastAsia="Times New Roman" w:hAnsi="Times New Roman" w:cs="Times New Roman"/>
          <w:sz w:val="28"/>
          <w:szCs w:val="28"/>
        </w:rPr>
        <w:t>.</w:t>
      </w:r>
      <w:r w:rsidR="0046103B" w:rsidRPr="004358C1">
        <w:t xml:space="preserve"> </w:t>
      </w:r>
    </w:p>
    <w:p w14:paraId="09761635"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5. Объем субсидии (С) определяется в соответствии с Методикой и рассчитывается по формуле:</w:t>
      </w:r>
    </w:p>
    <w:p w14:paraId="123EA6A1"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p>
    <w:p w14:paraId="088B2AE2" w14:textId="77777777" w:rsidR="006C6E2B" w:rsidRPr="004358C1" w:rsidRDefault="006C6E2B" w:rsidP="006C6E2B">
      <w:pPr>
        <w:contextualSpacing/>
        <w:jc w:val="center"/>
        <w:rPr>
          <w:rFonts w:ascii="Times New Roman" w:eastAsia="Times New Roman" w:hAnsi="Times New Roman" w:cs="Times New Roman"/>
          <w:position w:val="-32"/>
          <w:sz w:val="28"/>
          <w:szCs w:val="28"/>
        </w:rPr>
      </w:pPr>
      <w:r w:rsidRPr="004358C1">
        <w:rPr>
          <w:rFonts w:ascii="Times New Roman" w:eastAsia="Times New Roman" w:hAnsi="Times New Roman" w:cs="Times New Roman"/>
          <w:position w:val="-24"/>
          <w:sz w:val="28"/>
          <w:szCs w:val="28"/>
          <w:lang w:val="en-US"/>
        </w:rPr>
        <w:t>C</w:t>
      </w:r>
      <w:r w:rsidRPr="004358C1">
        <w:rPr>
          <w:rFonts w:ascii="Times New Roman" w:eastAsia="Times New Roman" w:hAnsi="Times New Roman" w:cs="Times New Roman"/>
          <w:position w:val="-24"/>
          <w:sz w:val="28"/>
          <w:szCs w:val="28"/>
        </w:rPr>
        <w:t xml:space="preserve"> = </w:t>
      </w:r>
      <w:r w:rsidRPr="004358C1">
        <w:rPr>
          <w:rFonts w:ascii="Times New Roman" w:eastAsia="Times New Roman" w:hAnsi="Times New Roman" w:cs="Times New Roman"/>
          <w:position w:val="-24"/>
          <w:sz w:val="28"/>
          <w:szCs w:val="28"/>
          <w:lang w:val="en-US"/>
        </w:rPr>
        <w:t>C</w:t>
      </w:r>
      <w:r w:rsidRPr="004358C1">
        <w:rPr>
          <w:rFonts w:ascii="Times New Roman" w:eastAsia="Times New Roman" w:hAnsi="Times New Roman" w:cs="Times New Roman"/>
          <w:position w:val="-24"/>
          <w:sz w:val="28"/>
          <w:szCs w:val="28"/>
          <w:vertAlign w:val="subscript"/>
        </w:rPr>
        <w:t xml:space="preserve"> </w:t>
      </w:r>
      <w:r w:rsidRPr="004358C1">
        <w:rPr>
          <w:rFonts w:ascii="Times New Roman" w:eastAsia="Times New Roman" w:hAnsi="Times New Roman" w:cs="Times New Roman"/>
          <w:position w:val="-24"/>
          <w:sz w:val="28"/>
          <w:szCs w:val="28"/>
        </w:rPr>
        <w:t xml:space="preserve">× </w:t>
      </w:r>
      <w:r w:rsidRPr="004358C1">
        <w:rPr>
          <w:rFonts w:ascii="Times New Roman" w:eastAsia="Times New Roman" w:hAnsi="Times New Roman" w:cs="Times New Roman"/>
          <w:position w:val="-24"/>
          <w:sz w:val="28"/>
          <w:szCs w:val="28"/>
          <w:lang w:val="en-US"/>
        </w:rPr>
        <w:t>m</w:t>
      </w:r>
      <w:r w:rsidRPr="004358C1">
        <w:rPr>
          <w:rFonts w:ascii="Times New Roman" w:eastAsia="Times New Roman" w:hAnsi="Times New Roman" w:cs="Times New Roman"/>
          <w:position w:val="-24"/>
          <w:sz w:val="28"/>
          <w:szCs w:val="28"/>
        </w:rPr>
        <w:t xml:space="preserve"> ,</w:t>
      </w:r>
    </w:p>
    <w:p w14:paraId="5DF8E303" w14:textId="77777777" w:rsidR="006C6E2B" w:rsidRPr="004358C1" w:rsidRDefault="006C6E2B" w:rsidP="006C6E2B">
      <w:pPr>
        <w:contextualSpacing/>
        <w:jc w:val="both"/>
        <w:rPr>
          <w:rFonts w:ascii="Times New Roman" w:eastAsia="Times New Roman" w:hAnsi="Times New Roman" w:cs="Times New Roman"/>
          <w:position w:val="-32"/>
          <w:sz w:val="28"/>
          <w:szCs w:val="28"/>
        </w:rPr>
      </w:pPr>
      <w:r w:rsidRPr="004358C1">
        <w:rPr>
          <w:rFonts w:ascii="Times New Roman" w:eastAsia="Times New Roman" w:hAnsi="Times New Roman" w:cs="Times New Roman"/>
          <w:position w:val="-32"/>
          <w:sz w:val="28"/>
          <w:szCs w:val="28"/>
        </w:rPr>
        <w:t xml:space="preserve">где: </w:t>
      </w:r>
    </w:p>
    <w:p w14:paraId="3029CBCC"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lang w:val="en-US"/>
        </w:rPr>
        <w:t>C</w:t>
      </w:r>
      <w:r w:rsidRPr="004358C1">
        <w:rPr>
          <w:rFonts w:ascii="Times New Roman" w:eastAsia="Times New Roman" w:hAnsi="Times New Roman" w:cs="Times New Roman"/>
          <w:sz w:val="28"/>
          <w:szCs w:val="28"/>
        </w:rPr>
        <w:t xml:space="preserve"> – объем средств на приобретение оборудования  в расчете на одну группу, установленный в соответствии с протоколом заседания конкурсной комиссии;</w:t>
      </w:r>
    </w:p>
    <w:p w14:paraId="4E7C258E"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lang w:val="en-US"/>
        </w:rPr>
        <w:t>m</w:t>
      </w:r>
      <w:r w:rsidRPr="004358C1">
        <w:rPr>
          <w:rFonts w:ascii="Times New Roman" w:eastAsia="Times New Roman" w:hAnsi="Times New Roman" w:cs="Times New Roman"/>
          <w:sz w:val="28"/>
          <w:szCs w:val="28"/>
        </w:rPr>
        <w:t xml:space="preserve"> – количество дополнительно открытых групп.</w:t>
      </w:r>
    </w:p>
    <w:p w14:paraId="0BB98744" w14:textId="77777777" w:rsidR="006C6E2B" w:rsidRPr="004358C1" w:rsidRDefault="006C6E2B" w:rsidP="006C6E2B">
      <w:pPr>
        <w:ind w:firstLine="708"/>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6. Распределение субсидии между бюджетами МО ЯО осуществляется в соответствии с приложением 2 к Методике.</w:t>
      </w:r>
    </w:p>
    <w:p w14:paraId="6786E489"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7. Уровень софинансирования расходного обязательства органа местного самоуправления МО ЯО (далее – ОМСУ) за счёт субсидии из областного бюджета должен составлять 95 процентов.</w:t>
      </w:r>
    </w:p>
    <w:p w14:paraId="3CFA5BBF" w14:textId="2F4AF621" w:rsidR="006C6E2B" w:rsidRPr="004358C1" w:rsidRDefault="006C6E2B" w:rsidP="006C6E2B">
      <w:pPr>
        <w:widowControl/>
        <w:autoSpaceDE/>
        <w:autoSpaceDN/>
        <w:adjustRightInd/>
        <w:ind w:firstLine="708"/>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8. Показателем результата использования субсидии МО ЯО является количество дополнительно созданных групп для детей дошкольного возраста, оснащенных оборудованием для групповых помещений за счёт субсидии. Значение показателя результата использования субсидии МО ЯО устанавливается разделом </w:t>
      </w:r>
      <w:r w:rsidRPr="004358C1">
        <w:rPr>
          <w:rFonts w:ascii="Times New Roman" w:eastAsia="Times New Roman" w:hAnsi="Times New Roman" w:cs="Times New Roman"/>
          <w:sz w:val="28"/>
          <w:szCs w:val="28"/>
          <w:lang w:val="en-US"/>
        </w:rPr>
        <w:t>V</w:t>
      </w:r>
      <w:r w:rsidRPr="004358C1">
        <w:rPr>
          <w:rFonts w:ascii="Times New Roman" w:eastAsia="Times New Roman" w:hAnsi="Times New Roman" w:cs="Times New Roman"/>
          <w:sz w:val="28"/>
          <w:szCs w:val="28"/>
        </w:rPr>
        <w:t xml:space="preserve"> областной целевой программы «Обеспечение доступности дошкольного образования в Яр</w:t>
      </w:r>
      <w:r w:rsidR="001C0957" w:rsidRPr="004358C1">
        <w:rPr>
          <w:rFonts w:ascii="Times New Roman" w:eastAsia="Times New Roman" w:hAnsi="Times New Roman" w:cs="Times New Roman"/>
          <w:sz w:val="28"/>
          <w:szCs w:val="28"/>
        </w:rPr>
        <w:t>ославской области» на 2011 – 2021</w:t>
      </w:r>
      <w:r w:rsidRPr="004358C1">
        <w:rPr>
          <w:rFonts w:ascii="Times New Roman" w:eastAsia="Times New Roman" w:hAnsi="Times New Roman" w:cs="Times New Roman"/>
          <w:sz w:val="28"/>
          <w:szCs w:val="28"/>
        </w:rPr>
        <w:t> годы.</w:t>
      </w:r>
      <w:r w:rsidR="00C87A16" w:rsidRPr="004358C1">
        <w:t xml:space="preserve"> </w:t>
      </w:r>
    </w:p>
    <w:p w14:paraId="6B9E9184" w14:textId="77777777" w:rsidR="006C6E2B" w:rsidRPr="004358C1" w:rsidRDefault="006C6E2B" w:rsidP="006C6E2B">
      <w:pPr>
        <w:widowControl/>
        <w:autoSpaceDE/>
        <w:autoSpaceDN/>
        <w:adjustRightInd/>
        <w:ind w:firstLine="708"/>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9. В целях контроля эффективности и результативности использования субсидии ежеквартально осуществляется оценка результативности и эффективности использования субсидии МО ЯО на основании отчётных данных, представляемых в соответствии с </w:t>
      </w:r>
      <w:hyperlink w:anchor="sub_111" w:history="1">
        <w:r w:rsidRPr="004358C1">
          <w:rPr>
            <w:rFonts w:ascii="Times New Roman" w:eastAsia="Times New Roman" w:hAnsi="Times New Roman" w:cs="Times New Roman"/>
            <w:bCs/>
            <w:sz w:val="28"/>
            <w:szCs w:val="28"/>
          </w:rPr>
          <w:t>пунктом 11</w:t>
        </w:r>
      </w:hyperlink>
      <w:r w:rsidRPr="004358C1">
        <w:rPr>
          <w:rFonts w:ascii="Times New Roman" w:eastAsia="Times New Roman" w:hAnsi="Times New Roman" w:cs="Times New Roman"/>
          <w:b/>
          <w:sz w:val="28"/>
          <w:szCs w:val="28"/>
        </w:rPr>
        <w:t xml:space="preserve"> </w:t>
      </w:r>
      <w:r w:rsidRPr="004358C1">
        <w:rPr>
          <w:rFonts w:ascii="Times New Roman" w:eastAsia="Times New Roman" w:hAnsi="Times New Roman" w:cs="Times New Roman"/>
          <w:sz w:val="28"/>
          <w:szCs w:val="28"/>
        </w:rPr>
        <w:t>Методики.</w:t>
      </w:r>
    </w:p>
    <w:p w14:paraId="3D415AB5"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Расчет результативности использования субсидии МО ЯО (Рi) производится по формуле:</w:t>
      </w:r>
    </w:p>
    <w:p w14:paraId="0F419EDC"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p>
    <w:p w14:paraId="63780DE0" w14:textId="77777777" w:rsidR="006C6E2B" w:rsidRPr="004358C1" w:rsidRDefault="006C6E2B" w:rsidP="006C6E2B">
      <w:pPr>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lang w:val="en-US"/>
        </w:rPr>
        <w:t>P</w:t>
      </w:r>
      <w:r w:rsidRPr="004358C1">
        <w:rPr>
          <w:rFonts w:ascii="Times New Roman" w:eastAsia="Times New Roman" w:hAnsi="Times New Roman" w:cs="Times New Roman"/>
          <w:sz w:val="28"/>
          <w:szCs w:val="28"/>
          <w:vertAlign w:val="subscript"/>
          <w:lang w:val="en-US"/>
        </w:rPr>
        <w:t>i</w:t>
      </w:r>
      <w:r w:rsidRPr="004358C1">
        <w:rPr>
          <w:rFonts w:ascii="Times New Roman" w:eastAsia="Times New Roman" w:hAnsi="Times New Roman" w:cs="Times New Roman"/>
          <w:sz w:val="28"/>
          <w:szCs w:val="28"/>
          <w:vertAlign w:val="subscript"/>
        </w:rPr>
        <w:t xml:space="preserve"> </w:t>
      </w:r>
      <w:r w:rsidRPr="004358C1">
        <w:rPr>
          <w:rFonts w:ascii="Times New Roman" w:eastAsia="Times New Roman" w:hAnsi="Times New Roman" w:cs="Times New Roman"/>
          <w:i/>
          <w:sz w:val="28"/>
          <w:szCs w:val="28"/>
        </w:rPr>
        <w:t xml:space="preserve">= </w:t>
      </w:r>
      <w:r w:rsidRPr="004358C1">
        <w:rPr>
          <w:rFonts w:ascii="Times New Roman" w:eastAsia="Times New Roman" w:hAnsi="Times New Roman" w:cs="Times New Roman"/>
          <w:sz w:val="28"/>
          <w:szCs w:val="28"/>
        </w:rPr>
        <w:t>П</w:t>
      </w:r>
      <w:r w:rsidRPr="004358C1">
        <w:rPr>
          <w:rFonts w:ascii="Times New Roman" w:eastAsia="Times New Roman" w:hAnsi="Times New Roman" w:cs="Times New Roman"/>
          <w:sz w:val="28"/>
          <w:szCs w:val="28"/>
          <w:vertAlign w:val="subscript"/>
        </w:rPr>
        <w:t xml:space="preserve">ф </w:t>
      </w:r>
      <w:r w:rsidRPr="004358C1">
        <w:rPr>
          <w:rFonts w:ascii="Times New Roman" w:eastAsia="Times New Roman" w:hAnsi="Times New Roman" w:cs="Times New Roman"/>
          <w:sz w:val="28"/>
          <w:szCs w:val="28"/>
        </w:rPr>
        <w:t>/ П</w:t>
      </w:r>
      <w:r w:rsidRPr="004358C1">
        <w:rPr>
          <w:rFonts w:ascii="Times New Roman" w:eastAsia="Times New Roman" w:hAnsi="Times New Roman" w:cs="Times New Roman"/>
          <w:sz w:val="28"/>
          <w:szCs w:val="28"/>
          <w:vertAlign w:val="subscript"/>
        </w:rPr>
        <w:t>п</w:t>
      </w:r>
      <w:r w:rsidRPr="004358C1">
        <w:rPr>
          <w:rFonts w:ascii="Times New Roman" w:eastAsia="Times New Roman" w:hAnsi="Times New Roman" w:cs="Times New Roman"/>
          <w:sz w:val="28"/>
          <w:szCs w:val="28"/>
        </w:rPr>
        <w:t xml:space="preserve"> × 100 %,</w:t>
      </w:r>
    </w:p>
    <w:p w14:paraId="0FB92DCF" w14:textId="77777777" w:rsidR="006C6E2B" w:rsidRPr="004358C1" w:rsidRDefault="006C6E2B" w:rsidP="006C6E2B">
      <w:pPr>
        <w:ind w:firstLine="709"/>
        <w:contextualSpacing/>
        <w:jc w:val="center"/>
        <w:rPr>
          <w:rFonts w:ascii="Times New Roman" w:eastAsia="Times New Roman" w:hAnsi="Times New Roman" w:cs="Times New Roman"/>
          <w:sz w:val="28"/>
          <w:szCs w:val="28"/>
        </w:rPr>
      </w:pPr>
    </w:p>
    <w:p w14:paraId="4E1F1319"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w:t>
      </w:r>
      <w:r w:rsidRPr="004358C1">
        <w:rPr>
          <w:rFonts w:ascii="Times New Roman" w:eastAsia="Times New Roman" w:hAnsi="Times New Roman" w:cs="Times New Roman"/>
          <w:sz w:val="28"/>
          <w:szCs w:val="28"/>
          <w:vertAlign w:val="subscript"/>
        </w:rPr>
        <w:t>ф</w:t>
      </w:r>
      <w:r w:rsidRPr="004358C1">
        <w:rPr>
          <w:rFonts w:ascii="Times New Roman" w:eastAsia="Times New Roman" w:hAnsi="Times New Roman" w:cs="Times New Roman"/>
          <w:sz w:val="28"/>
          <w:szCs w:val="28"/>
        </w:rPr>
        <w:t xml:space="preserve"> – фактическое значение показателя результата использования субсидии;</w:t>
      </w:r>
    </w:p>
    <w:p w14:paraId="192C8911"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w:t>
      </w:r>
      <w:r w:rsidRPr="004358C1">
        <w:rPr>
          <w:rFonts w:ascii="Times New Roman" w:eastAsia="Times New Roman" w:hAnsi="Times New Roman" w:cs="Times New Roman"/>
          <w:sz w:val="28"/>
          <w:szCs w:val="28"/>
          <w:vertAlign w:val="subscript"/>
        </w:rPr>
        <w:t xml:space="preserve">п </w:t>
      </w:r>
      <w:r w:rsidRPr="004358C1">
        <w:rPr>
          <w:rFonts w:ascii="Times New Roman" w:eastAsia="Times New Roman" w:hAnsi="Times New Roman" w:cs="Times New Roman"/>
          <w:sz w:val="28"/>
          <w:szCs w:val="28"/>
        </w:rPr>
        <w:t>– плановое значение показателя результата использования субсидии.</w:t>
      </w:r>
    </w:p>
    <w:p w14:paraId="5C9302A1"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значении показателя более 95 процентов результативность использования субсидии признается высокой.</w:t>
      </w:r>
    </w:p>
    <w:p w14:paraId="0ED8AFD6"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значении показателя результата использования субсидии от 90 до 95 процентов результативность использования субсидии признается средней.</w:t>
      </w:r>
    </w:p>
    <w:p w14:paraId="29DE53F3"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значении показателя результата использования субсидии менее 90 процентов результативность использования субсидии признается низкой.</w:t>
      </w:r>
    </w:p>
    <w:p w14:paraId="51475563"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Эффективность использования субсидии МО ЯО (Э</w:t>
      </w:r>
      <w:r w:rsidRPr="004358C1">
        <w:rPr>
          <w:rFonts w:ascii="Times New Roman" w:eastAsia="Times New Roman" w:hAnsi="Times New Roman" w:cs="Times New Roman"/>
          <w:sz w:val="28"/>
          <w:szCs w:val="28"/>
          <w:vertAlign w:val="subscript"/>
          <w:lang w:val="en-US"/>
        </w:rPr>
        <w:t>i</w:t>
      </w:r>
      <w:r w:rsidRPr="004358C1">
        <w:rPr>
          <w:rFonts w:ascii="Times New Roman" w:eastAsia="Times New Roman" w:hAnsi="Times New Roman" w:cs="Times New Roman"/>
          <w:sz w:val="28"/>
          <w:szCs w:val="28"/>
        </w:rPr>
        <w:t>) рассчитывается по формуле:</w:t>
      </w:r>
    </w:p>
    <w:p w14:paraId="38A39513"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p>
    <w:p w14:paraId="769AD922" w14:textId="77777777" w:rsidR="006C6E2B" w:rsidRPr="004358C1" w:rsidRDefault="006C6E2B" w:rsidP="006C6E2B">
      <w:pPr>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Э</w:t>
      </w:r>
      <w:r w:rsidRPr="004358C1">
        <w:rPr>
          <w:rFonts w:ascii="Times New Roman" w:eastAsia="Times New Roman" w:hAnsi="Times New Roman" w:cs="Times New Roman"/>
          <w:sz w:val="28"/>
          <w:szCs w:val="28"/>
          <w:vertAlign w:val="subscript"/>
          <w:lang w:val="en-US"/>
        </w:rPr>
        <w:t>i</w:t>
      </w:r>
      <w:r w:rsidRPr="004358C1">
        <w:rPr>
          <w:rFonts w:ascii="Times New Roman" w:eastAsia="Times New Roman" w:hAnsi="Times New Roman" w:cs="Times New Roman"/>
          <w:sz w:val="28"/>
          <w:szCs w:val="28"/>
        </w:rPr>
        <w:t xml:space="preserve"> = Р</w:t>
      </w:r>
      <w:r w:rsidRPr="004358C1">
        <w:rPr>
          <w:rFonts w:ascii="Times New Roman" w:eastAsia="Times New Roman" w:hAnsi="Times New Roman" w:cs="Times New Roman"/>
          <w:sz w:val="28"/>
          <w:szCs w:val="28"/>
          <w:vertAlign w:val="subscript"/>
          <w:lang w:val="en-US"/>
        </w:rPr>
        <w:t>i</w:t>
      </w:r>
      <w:r w:rsidRPr="004358C1">
        <w:rPr>
          <w:rFonts w:ascii="Times New Roman" w:eastAsia="Times New Roman" w:hAnsi="Times New Roman" w:cs="Times New Roman"/>
          <w:sz w:val="28"/>
          <w:szCs w:val="28"/>
        </w:rPr>
        <w:t xml:space="preserve"> × Ф</w:t>
      </w:r>
      <w:r w:rsidRPr="004358C1">
        <w:rPr>
          <w:rFonts w:ascii="Times New Roman" w:eastAsia="Times New Roman" w:hAnsi="Times New Roman" w:cs="Times New Roman"/>
          <w:sz w:val="28"/>
          <w:szCs w:val="28"/>
          <w:vertAlign w:val="subscript"/>
        </w:rPr>
        <w:t>план.</w:t>
      </w:r>
      <w:r w:rsidRPr="004358C1">
        <w:rPr>
          <w:rFonts w:ascii="Times New Roman" w:eastAsia="Times New Roman" w:hAnsi="Times New Roman" w:cs="Times New Roman"/>
          <w:sz w:val="28"/>
          <w:szCs w:val="28"/>
        </w:rPr>
        <w:t xml:space="preserve"> / Ф</w:t>
      </w:r>
      <w:r w:rsidRPr="004358C1">
        <w:rPr>
          <w:rFonts w:ascii="Times New Roman" w:eastAsia="Times New Roman" w:hAnsi="Times New Roman" w:cs="Times New Roman"/>
          <w:sz w:val="28"/>
          <w:szCs w:val="28"/>
          <w:vertAlign w:val="subscript"/>
        </w:rPr>
        <w:t>факт.</w:t>
      </w:r>
      <w:r w:rsidRPr="004358C1">
        <w:rPr>
          <w:rFonts w:ascii="Times New Roman" w:eastAsia="Times New Roman" w:hAnsi="Times New Roman" w:cs="Times New Roman"/>
          <w:sz w:val="28"/>
          <w:szCs w:val="28"/>
        </w:rPr>
        <w:t>,</w:t>
      </w:r>
    </w:p>
    <w:p w14:paraId="2D88E863" w14:textId="77777777" w:rsidR="006C6E2B" w:rsidRPr="004358C1" w:rsidRDefault="006C6E2B" w:rsidP="006C6E2B">
      <w:pPr>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где:</w:t>
      </w:r>
    </w:p>
    <w:p w14:paraId="7847DB2E"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w:t>
      </w:r>
      <w:r w:rsidRPr="004358C1">
        <w:rPr>
          <w:rFonts w:ascii="Times New Roman" w:eastAsia="Times New Roman" w:hAnsi="Times New Roman" w:cs="Times New Roman"/>
          <w:sz w:val="28"/>
          <w:szCs w:val="28"/>
          <w:vertAlign w:val="subscript"/>
        </w:rPr>
        <w:t>план.</w:t>
      </w:r>
      <w:r w:rsidRPr="004358C1">
        <w:rPr>
          <w:rFonts w:ascii="Times New Roman" w:eastAsia="Times New Roman" w:hAnsi="Times New Roman" w:cs="Times New Roman"/>
          <w:sz w:val="28"/>
          <w:szCs w:val="28"/>
        </w:rPr>
        <w:t xml:space="preserve"> – плановый объем финансирования субсидии МО ЯО, предусмотренный законом Ярославской области об областном бюджете на соответствующий финансовый год;</w:t>
      </w:r>
    </w:p>
    <w:p w14:paraId="77B05CE8"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w:t>
      </w:r>
      <w:r w:rsidRPr="004358C1">
        <w:rPr>
          <w:rFonts w:ascii="Times New Roman" w:eastAsia="Times New Roman" w:hAnsi="Times New Roman" w:cs="Times New Roman"/>
          <w:sz w:val="28"/>
          <w:szCs w:val="28"/>
          <w:vertAlign w:val="subscript"/>
        </w:rPr>
        <w:t>факт.</w:t>
      </w:r>
      <w:r w:rsidRPr="004358C1">
        <w:rPr>
          <w:rFonts w:ascii="Times New Roman" w:eastAsia="Times New Roman" w:hAnsi="Times New Roman" w:cs="Times New Roman"/>
          <w:sz w:val="28"/>
          <w:szCs w:val="28"/>
        </w:rPr>
        <w:t xml:space="preserve"> - фактический объём финансирования субсидии, освоенный МО ЯО.</w:t>
      </w:r>
    </w:p>
    <w:p w14:paraId="43E93162"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значении показателя эффективности использования субсидии более 95 процентов эффективность использования субсидии признается высокой.</w:t>
      </w:r>
    </w:p>
    <w:p w14:paraId="6418553D"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значении показателя эффективности использования субсидии от 90 до 95 процентов эффективность использования субсидии признается средней.</w:t>
      </w:r>
    </w:p>
    <w:p w14:paraId="148B00CB"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значении показателя эффективности использования субсидии менее 90 процентов эффективность использования субсидии признается низкой.</w:t>
      </w:r>
    </w:p>
    <w:p w14:paraId="33AA3A59"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10. ОМСУ представляют сметы расходов на приобретение оборудования дополнительно созданных мест в уполномоченный орган в срок не позднее 20 числа месяца, предшествующего планируемому кварталу, с целью формирования кассового плана исполнения областного бюджета на соответствующий квартал.</w:t>
      </w:r>
    </w:p>
    <w:p w14:paraId="248D3091"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lang w:eastAsia="ar-SA"/>
        </w:rPr>
      </w:pPr>
      <w:r w:rsidRPr="004358C1">
        <w:rPr>
          <w:rFonts w:ascii="Times New Roman" w:eastAsia="Times New Roman" w:hAnsi="Times New Roman" w:cs="Times New Roman"/>
          <w:sz w:val="28"/>
          <w:szCs w:val="28"/>
        </w:rPr>
        <w:t xml:space="preserve">11. </w:t>
      </w:r>
      <w:r w:rsidRPr="004358C1">
        <w:rPr>
          <w:rFonts w:ascii="Times New Roman" w:eastAsia="Times New Roman" w:hAnsi="Times New Roman" w:cs="Times New Roman"/>
          <w:sz w:val="28"/>
          <w:szCs w:val="28"/>
          <w:lang w:eastAsia="ar-SA"/>
        </w:rPr>
        <w:t>ОМСУ представляют отчет о расходовании субсидии в департамент образования Ярославской области (далее – департамент образования) ежеквартально, в срок не позднее 15 числа месяца, следующего за отчетным кварталом, по форме согласно приложению 3 к Методике.</w:t>
      </w:r>
    </w:p>
    <w:p w14:paraId="578CE20C"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На основании отчётов о расходовании субсидии департамент образования ежеквартально проводит оценку соблюдения условий софинансирования расходного обязательства ОМСУ за счёт средств местного бюджета. </w:t>
      </w:r>
    </w:p>
    <w:p w14:paraId="52C8C91D"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12. В случае несоблюдения ОМСУ условий предоставления субсидии департамент финансов Ярославской области (далее – департамент финансов) по предложениям департамента образования принимает решение о сокращении или приостановлении предоставления субсидии.</w:t>
      </w:r>
    </w:p>
    <w:p w14:paraId="7BD846CE"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12.1. Решение о сокращении предоставления субсидии принимается в случаях несоблюдения уровня софинансирования расходного обязательства ОМСУ за счёт средств местного бюджета и невыполнения МО ЯО обязательств по открытию дополнительных групп в образовательных организациях.</w:t>
      </w:r>
    </w:p>
    <w:p w14:paraId="332154E8"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Сумма субсидии, подлежащая сокращению (С), определяется по формуле:</w:t>
      </w:r>
    </w:p>
    <w:p w14:paraId="20C31CBA"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p>
    <w:p w14:paraId="7831DA3E" w14:textId="77777777" w:rsidR="006C6E2B" w:rsidRPr="004358C1" w:rsidRDefault="006C6E2B" w:rsidP="006C6E2B">
      <w:pPr>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noProof/>
          <w:sz w:val="28"/>
          <w:szCs w:val="28"/>
        </w:rPr>
        <w:drawing>
          <wp:inline distT="0" distB="0" distL="0" distR="0" wp14:anchorId="46FC7AE1" wp14:editId="5F02F303">
            <wp:extent cx="1775460"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75460" cy="520700"/>
                    </a:xfrm>
                    <a:prstGeom prst="rect">
                      <a:avLst/>
                    </a:prstGeom>
                    <a:noFill/>
                    <a:ln>
                      <a:noFill/>
                    </a:ln>
                  </pic:spPr>
                </pic:pic>
              </a:graphicData>
            </a:graphic>
          </wp:inline>
        </w:drawing>
      </w:r>
      <w:r w:rsidRPr="004358C1">
        <w:rPr>
          <w:rFonts w:ascii="Times New Roman" w:eastAsia="Times New Roman" w:hAnsi="Times New Roman" w:cs="Times New Roman"/>
          <w:sz w:val="28"/>
          <w:szCs w:val="28"/>
        </w:rPr>
        <w:t>,</w:t>
      </w:r>
    </w:p>
    <w:p w14:paraId="2B8E7216" w14:textId="77777777" w:rsidR="006C6E2B" w:rsidRPr="004358C1" w:rsidRDefault="006C6E2B" w:rsidP="006C6E2B">
      <w:pPr>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где:</w:t>
      </w:r>
    </w:p>
    <w:p w14:paraId="12BB8FAF"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w:t>
      </w:r>
      <w:r w:rsidRPr="004358C1">
        <w:rPr>
          <w:rFonts w:ascii="Times New Roman" w:eastAsia="Times New Roman" w:hAnsi="Times New Roman" w:cs="Times New Roman"/>
          <w:sz w:val="28"/>
          <w:szCs w:val="28"/>
          <w:vertAlign w:val="subscript"/>
        </w:rPr>
        <w:t>план</w:t>
      </w:r>
      <w:r w:rsidRPr="004358C1">
        <w:rPr>
          <w:rFonts w:ascii="Times New Roman" w:eastAsia="Times New Roman" w:hAnsi="Times New Roman" w:cs="Times New Roman"/>
          <w:sz w:val="28"/>
          <w:szCs w:val="28"/>
        </w:rPr>
        <w:t xml:space="preserve"> – плановый объем софинансирования субсидии из местного бюджета;</w:t>
      </w:r>
    </w:p>
    <w:p w14:paraId="4083F04F"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w:t>
      </w:r>
      <w:r w:rsidRPr="004358C1">
        <w:rPr>
          <w:rFonts w:ascii="Times New Roman" w:eastAsia="Times New Roman" w:hAnsi="Times New Roman" w:cs="Times New Roman"/>
          <w:sz w:val="28"/>
          <w:szCs w:val="28"/>
          <w:vertAlign w:val="subscript"/>
        </w:rPr>
        <w:t>факт</w:t>
      </w:r>
      <w:r w:rsidRPr="004358C1">
        <w:rPr>
          <w:rFonts w:ascii="Times New Roman" w:eastAsia="Times New Roman" w:hAnsi="Times New Roman" w:cs="Times New Roman"/>
          <w:sz w:val="28"/>
          <w:szCs w:val="28"/>
        </w:rPr>
        <w:t xml:space="preserve"> – фактический объем софинансирования субсидии из местного бюджета.</w:t>
      </w:r>
    </w:p>
    <w:p w14:paraId="20A6E855"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Высвобожденные средства могут быть перераспределены между МО ЯО при обосновании потребности выделения дополнительных средств.</w:t>
      </w:r>
    </w:p>
    <w:p w14:paraId="3E2BD25B"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12.2. Решение о приостановлении предоставления субсидии принимается по итогам оценки эффективности и результативности использования субсидии. В случае, если эффективность и (или) результативность использования субсидии признается низкой, департамент финансов на основании предложений департамента образования принимает решение о приостановлении предоставления субсидии в установленном им порядке.</w:t>
      </w:r>
    </w:p>
    <w:p w14:paraId="3231BFDB"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Возобновление предоставления субсидии осуществляется департаментом финансов при получении информации о достижении ОМСУ соответствующего МО ЯО уровня эффективности и результативности использования субсидии не ниже среднего.</w:t>
      </w:r>
    </w:p>
    <w:p w14:paraId="399A0362"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13. Изменения, связанные с перераспределением (сокращением) субсидии, влекут за собой внесение изменений в закон Ярославской области об областном бюджете на соответствующий финансовый год и на плановый период.</w:t>
      </w:r>
    </w:p>
    <w:p w14:paraId="6480A3BC"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14. Расходование субсидии осуществляется в установленном законодательством порядке.</w:t>
      </w:r>
    </w:p>
    <w:p w14:paraId="36165B09"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14.1. Заявка на предоставление субсидии представляется ОМСУ, осуществляющим управление в сфере образования, в департамент образования ежемесячно, до 20 числа текущего месяца. На основании представленных заявок департамент образования направляет в департамент финансов заявки на предоставление субсидии МО ЯО.</w:t>
      </w:r>
    </w:p>
    <w:p w14:paraId="12AF25CA"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14.2. Бюджетным и автономным муниципальным организациям поступившие средства включаются в состав субсидий на иные цели и предоставляются в соответствии с порядками, утверждёнными правовыми актами </w:t>
      </w:r>
      <w:r w:rsidRPr="004358C1">
        <w:rPr>
          <w:rFonts w:ascii="Times New Roman" w:eastAsia="Times New Roman" w:hAnsi="Times New Roman" w:cs="Times New Roman"/>
          <w:sz w:val="28"/>
          <w:szCs w:val="28"/>
        </w:rPr>
        <w:br/>
        <w:t>ОМСУ.</w:t>
      </w:r>
    </w:p>
    <w:p w14:paraId="64496EBA"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15. Не использованные по состоянию на 01 января очередного финансового года остатки субсидии подлежат возврату в областной бюджет главными администраторами (администраторами) доходов МО ЯО.</w:t>
      </w:r>
    </w:p>
    <w:p w14:paraId="7029C62F"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16. Ответственность за несоблюдение требований Методики и недостоверность информации, представляемой в заявке на предоставление субсидии и отчётных данных о расходах местных бюджетов, связанных с использованием  субсидии, возлагается на руководителей образовательных организаций, руководителей муниципальных органов управления образованием, уполномоченные органы МО ЯО.</w:t>
      </w:r>
    </w:p>
    <w:p w14:paraId="0DA4F981"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17. В случае нецелевого использования субсидия  подлежит взысканию </w:t>
      </w:r>
      <w:r w:rsidRPr="004358C1">
        <w:rPr>
          <w:rFonts w:ascii="Times New Roman" w:eastAsia="Times New Roman" w:hAnsi="Times New Roman" w:cs="Times New Roman"/>
          <w:sz w:val="28"/>
          <w:szCs w:val="28"/>
        </w:rPr>
        <w:lastRenderedPageBreak/>
        <w:t xml:space="preserve">в областной бюджет в полном объёме в соответствии с </w:t>
      </w:r>
      <w:hyperlink r:id="rId79" w:history="1">
        <w:r w:rsidRPr="004358C1">
          <w:rPr>
            <w:rFonts w:ascii="Times New Roman" w:eastAsia="Times New Roman" w:hAnsi="Times New Roman" w:cs="Times New Roman"/>
            <w:bCs/>
            <w:sz w:val="28"/>
            <w:szCs w:val="28"/>
          </w:rPr>
          <w:t>бюджетным законодательством.</w:t>
        </w:r>
      </w:hyperlink>
    </w:p>
    <w:p w14:paraId="0D048A15" w14:textId="77777777" w:rsidR="006C6E2B" w:rsidRPr="004358C1" w:rsidRDefault="006C6E2B" w:rsidP="006C6E2B">
      <w:pPr>
        <w:ind w:firstLine="708"/>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18. Контроль за целевым расходованием субсидии осуществляется в соответствии с действующим законодательством.</w:t>
      </w:r>
    </w:p>
    <w:p w14:paraId="0231EE4C" w14:textId="77777777" w:rsidR="006C6E2B" w:rsidRPr="004358C1" w:rsidRDefault="006C6E2B" w:rsidP="006C6E2B">
      <w:pPr>
        <w:jc w:val="center"/>
        <w:rPr>
          <w:rFonts w:ascii="Times New Roman" w:eastAsia="Times New Roman" w:hAnsi="Times New Roman" w:cs="Times New Roman"/>
          <w:b/>
          <w:sz w:val="28"/>
          <w:szCs w:val="28"/>
        </w:rPr>
        <w:sectPr w:rsidR="006C6E2B" w:rsidRPr="004358C1" w:rsidSect="006C6E2B">
          <w:pgSz w:w="11906" w:h="16838"/>
          <w:pgMar w:top="1134" w:right="567" w:bottom="1134" w:left="1985" w:header="709" w:footer="709" w:gutter="0"/>
          <w:cols w:space="708"/>
          <w:docGrid w:linePitch="381"/>
        </w:sectPr>
      </w:pPr>
    </w:p>
    <w:p w14:paraId="508F8298" w14:textId="77777777" w:rsidR="006C6E2B" w:rsidRPr="004358C1" w:rsidRDefault="006C6E2B" w:rsidP="006C6E2B">
      <w:pPr>
        <w:widowControl/>
        <w:autoSpaceDE/>
        <w:autoSpaceDN/>
        <w:adjustRightInd/>
        <w:ind w:left="4536"/>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Приложение 1</w:t>
      </w:r>
    </w:p>
    <w:p w14:paraId="2C91E8C6" w14:textId="77777777" w:rsidR="006C6E2B" w:rsidRPr="004358C1" w:rsidRDefault="006C6E2B" w:rsidP="006C6E2B">
      <w:pPr>
        <w:widowControl/>
        <w:suppressAutoHyphens/>
        <w:autoSpaceDE/>
        <w:autoSpaceDN/>
        <w:adjustRightInd/>
        <w:ind w:left="4536"/>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к Методике предоставления и распределения субсидии местным бюджетам на поддержку реализации </w:t>
      </w:r>
    </w:p>
    <w:p w14:paraId="749BBF74" w14:textId="77777777" w:rsidR="006C6E2B" w:rsidRPr="004358C1" w:rsidRDefault="006C6E2B" w:rsidP="006C6E2B">
      <w:pPr>
        <w:widowControl/>
        <w:ind w:left="4536"/>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мероприятий Федеральной целевой программы развития образования на 2011 – 2015 годы по направлению </w:t>
      </w:r>
    </w:p>
    <w:p w14:paraId="160CC8F1" w14:textId="77777777" w:rsidR="006C6E2B" w:rsidRPr="004358C1" w:rsidRDefault="006C6E2B" w:rsidP="006C6E2B">
      <w:pPr>
        <w:widowControl/>
        <w:ind w:left="4536"/>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«Модернизация регионально-муниципальных систем дошкольного </w:t>
      </w:r>
    </w:p>
    <w:p w14:paraId="03858C83" w14:textId="77777777" w:rsidR="006C6E2B" w:rsidRPr="004358C1" w:rsidRDefault="006C6E2B" w:rsidP="006C6E2B">
      <w:pPr>
        <w:widowControl/>
        <w:ind w:left="4536"/>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образования» </w:t>
      </w:r>
    </w:p>
    <w:p w14:paraId="356C3197" w14:textId="77777777" w:rsidR="006C6E2B" w:rsidRPr="004358C1" w:rsidRDefault="006C6E2B" w:rsidP="006C6E2B">
      <w:pPr>
        <w:widowControl/>
        <w:autoSpaceDE/>
        <w:autoSpaceDN/>
        <w:adjustRightInd/>
        <w:ind w:left="4536"/>
        <w:rPr>
          <w:rFonts w:ascii="Times New Roman" w:eastAsia="Times New Roman" w:hAnsi="Times New Roman" w:cs="Times New Roman"/>
          <w:sz w:val="28"/>
          <w:szCs w:val="28"/>
        </w:rPr>
      </w:pPr>
    </w:p>
    <w:p w14:paraId="12B749F2" w14:textId="77777777" w:rsidR="006C6E2B" w:rsidRPr="004358C1" w:rsidRDefault="006C6E2B" w:rsidP="006C6E2B">
      <w:pPr>
        <w:widowControl/>
        <w:autoSpaceDE/>
        <w:autoSpaceDN/>
        <w:adjustRightInd/>
        <w:ind w:left="4536"/>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Форма</w:t>
      </w:r>
    </w:p>
    <w:p w14:paraId="1C9C8575" w14:textId="77777777" w:rsidR="006C6E2B" w:rsidRPr="004358C1" w:rsidRDefault="006C6E2B" w:rsidP="006C6E2B">
      <w:pPr>
        <w:widowControl/>
        <w:autoSpaceDE/>
        <w:autoSpaceDN/>
        <w:adjustRightInd/>
        <w:rPr>
          <w:rFonts w:ascii="Times New Roman" w:eastAsia="Times New Roman" w:hAnsi="Times New Roman" w:cs="Times New Roman"/>
          <w:sz w:val="28"/>
          <w:szCs w:val="28"/>
        </w:rPr>
      </w:pPr>
    </w:p>
    <w:p w14:paraId="3BB8AA5A" w14:textId="77777777" w:rsidR="006C6E2B" w:rsidRPr="004358C1" w:rsidRDefault="006C6E2B" w:rsidP="006C6E2B">
      <w:pPr>
        <w:widowControl/>
        <w:autoSpaceDE/>
        <w:autoSpaceDN/>
        <w:adjustRightInd/>
        <w:rPr>
          <w:rFonts w:ascii="Times New Roman" w:eastAsia="Times New Roman" w:hAnsi="Times New Roman" w:cs="Times New Roman"/>
          <w:sz w:val="28"/>
          <w:szCs w:val="28"/>
        </w:rPr>
      </w:pPr>
    </w:p>
    <w:p w14:paraId="366C1829"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СОГЛАШЕНИЕ </w:t>
      </w:r>
    </w:p>
    <w:p w14:paraId="6BE7B216"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о предоставлении из областного бюджета субсидии местным бюджетам на поддержку реализации мероприятий Федеральной целевой </w:t>
      </w:r>
    </w:p>
    <w:p w14:paraId="32A7E3FD"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программы развития образования на 2011 – 2015 годы по направлению «Модернизация регионально-муниципальных систем дошкольного </w:t>
      </w:r>
    </w:p>
    <w:p w14:paraId="6DE22D42" w14:textId="77777777" w:rsidR="006C6E2B" w:rsidRPr="004358C1" w:rsidRDefault="006C6E2B" w:rsidP="006C6E2B">
      <w:pPr>
        <w:widowControl/>
        <w:jc w:val="center"/>
        <w:rPr>
          <w:rFonts w:ascii="Times New Roman" w:eastAsia="Times New Roman" w:hAnsi="Times New Roman" w:cs="Times New Roman"/>
          <w:b/>
          <w:sz w:val="28"/>
          <w:szCs w:val="28"/>
        </w:rPr>
      </w:pPr>
      <w:r w:rsidRPr="004358C1">
        <w:rPr>
          <w:rFonts w:ascii="Times New Roman" w:eastAsia="Times New Roman" w:hAnsi="Times New Roman" w:cs="Times New Roman"/>
          <w:b/>
          <w:sz w:val="28"/>
          <w:szCs w:val="28"/>
        </w:rPr>
        <w:t xml:space="preserve">образования» </w:t>
      </w:r>
    </w:p>
    <w:p w14:paraId="2D91F94E"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sz w:val="28"/>
          <w:szCs w:val="28"/>
        </w:rPr>
      </w:pPr>
    </w:p>
    <w:tbl>
      <w:tblPr>
        <w:tblW w:w="5000" w:type="pct"/>
        <w:tblCellMar>
          <w:left w:w="135" w:type="dxa"/>
          <w:right w:w="135" w:type="dxa"/>
        </w:tblCellMar>
        <w:tblLook w:val="0000" w:firstRow="0" w:lastRow="0" w:firstColumn="0" w:lastColumn="0" w:noHBand="0" w:noVBand="0"/>
      </w:tblPr>
      <w:tblGrid>
        <w:gridCol w:w="4635"/>
        <w:gridCol w:w="4990"/>
      </w:tblGrid>
      <w:tr w:rsidR="006C6E2B" w:rsidRPr="004358C1" w14:paraId="018A4D99" w14:textId="77777777" w:rsidTr="006C6E2B">
        <w:tc>
          <w:tcPr>
            <w:tcW w:w="2408" w:type="pct"/>
            <w:tcBorders>
              <w:top w:val="nil"/>
              <w:left w:val="nil"/>
              <w:bottom w:val="nil"/>
              <w:right w:val="nil"/>
            </w:tcBorders>
          </w:tcPr>
          <w:p w14:paraId="5415FCDA" w14:textId="77777777" w:rsidR="006C6E2B" w:rsidRPr="004358C1" w:rsidRDefault="006C6E2B" w:rsidP="006C6E2B">
            <w:pPr>
              <w:widowControl/>
              <w:autoSpaceDE/>
              <w:autoSpaceDN/>
              <w:adjustRightInd/>
              <w:contextualSpacing/>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г. Ярославль </w:t>
            </w:r>
          </w:p>
        </w:tc>
        <w:tc>
          <w:tcPr>
            <w:tcW w:w="2592" w:type="pct"/>
            <w:tcBorders>
              <w:top w:val="nil"/>
              <w:left w:val="nil"/>
              <w:bottom w:val="nil"/>
              <w:right w:val="nil"/>
            </w:tcBorders>
          </w:tcPr>
          <w:p w14:paraId="6A921707" w14:textId="77777777" w:rsidR="006C6E2B" w:rsidRPr="004358C1" w:rsidRDefault="006C6E2B" w:rsidP="006C6E2B">
            <w:pPr>
              <w:widowControl/>
              <w:autoSpaceDE/>
              <w:autoSpaceDN/>
              <w:adjustRightInd/>
              <w:contextualSpacing/>
              <w:jc w:val="right"/>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«___» _________20__г.</w:t>
            </w:r>
          </w:p>
        </w:tc>
      </w:tr>
    </w:tbl>
    <w:p w14:paraId="31CFA932" w14:textId="77777777"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p>
    <w:p w14:paraId="069AA901"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Департамент образования Ярославской области, именуемый в дальнейшем «Департамент», в лице директора Департамента _________________________, действующего на основании Положения о Департаменте, с одной стороны, и ____________________________________</w:t>
      </w:r>
    </w:p>
    <w:p w14:paraId="76522F10" w14:textId="77777777"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_______________________________________________________________,</w:t>
      </w:r>
    </w:p>
    <w:p w14:paraId="49E47B00" w14:textId="77777777"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(наименование органа местного самоуправления муниципального образования области)</w:t>
      </w:r>
    </w:p>
    <w:p w14:paraId="5D4F8CBC" w14:textId="77777777"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именуемый в дальнейшем «Получатель», в лице_________________________ _________________________,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p>
    <w:p w14:paraId="4FD6EB0D"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03043B00"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1. Предмет Соглашения </w:t>
      </w:r>
    </w:p>
    <w:p w14:paraId="54582A58"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555D466A"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1.1. Предметом настоящего Соглашения является предоставление из областного бюджета в 201_ году ____________________________________</w:t>
      </w:r>
    </w:p>
    <w:p w14:paraId="7663362F" w14:textId="4F40C91B" w:rsidR="006C6E2B" w:rsidRPr="004358C1" w:rsidRDefault="005A6CC9"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             </w:t>
      </w:r>
      <w:r w:rsidR="006C6E2B" w:rsidRPr="004358C1">
        <w:rPr>
          <w:rFonts w:ascii="Times New Roman" w:eastAsia="Times New Roman" w:hAnsi="Times New Roman" w:cs="Times New Roman"/>
          <w:sz w:val="28"/>
          <w:szCs w:val="28"/>
        </w:rPr>
        <w:t xml:space="preserve">   (наименование муниципального образования области)</w:t>
      </w:r>
    </w:p>
    <w:p w14:paraId="57229592" w14:textId="32BA963D" w:rsidR="006C6E2B" w:rsidRPr="004358C1" w:rsidRDefault="006C6E2B" w:rsidP="006C6E2B">
      <w:pPr>
        <w:widowControl/>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субсидии местным бюджетам на поддержку реализации мероприятий Федеральной целевой программы развития образования на 2011 – 2015 годы </w:t>
      </w:r>
      <w:r w:rsidRPr="004358C1">
        <w:rPr>
          <w:rFonts w:ascii="Times New Roman" w:eastAsia="Times New Roman" w:hAnsi="Times New Roman" w:cs="Times New Roman"/>
          <w:sz w:val="28"/>
          <w:szCs w:val="28"/>
        </w:rPr>
        <w:lastRenderedPageBreak/>
        <w:t>по направлению «Модернизация регионально-муниципальных систем дошкольного образования» (далее – субсидия).</w:t>
      </w:r>
    </w:p>
    <w:p w14:paraId="64D0DC7A"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1.2. Размер субсидии составляет ___</w:t>
      </w:r>
      <w:r w:rsidRPr="004358C1">
        <w:rPr>
          <w:rFonts w:ascii="Times New Roman" w:eastAsia="Times New Roman" w:hAnsi="Times New Roman" w:cs="Times New Roman"/>
          <w:sz w:val="28"/>
          <w:szCs w:val="28"/>
        </w:rPr>
        <w:softHyphen/>
      </w:r>
      <w:r w:rsidRPr="004358C1">
        <w:rPr>
          <w:rFonts w:ascii="Times New Roman" w:eastAsia="Times New Roman" w:hAnsi="Times New Roman" w:cs="Times New Roman"/>
          <w:sz w:val="28"/>
          <w:szCs w:val="28"/>
        </w:rPr>
        <w:softHyphen/>
        <w:t>__ тыс. руб.</w:t>
      </w:r>
    </w:p>
    <w:p w14:paraId="3BA71760" w14:textId="77777777" w:rsidR="006C6E2B" w:rsidRPr="004358C1" w:rsidRDefault="006C6E2B" w:rsidP="006C6E2B">
      <w:pPr>
        <w:keepLines/>
        <w:widowControl/>
        <w:tabs>
          <w:tab w:val="right" w:pos="8647"/>
        </w:tabs>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1.3. Размер бюджетных ассигнований (софинансирования)                     из средств бюджета ______________________________________________,</w:t>
      </w:r>
      <w:r w:rsidRPr="004358C1">
        <w:rPr>
          <w:rFonts w:ascii="Times New Roman" w:eastAsia="Times New Roman" w:hAnsi="Times New Roman" w:cs="Times New Roman"/>
          <w:sz w:val="28"/>
          <w:szCs w:val="28"/>
        </w:rPr>
        <w:br/>
      </w:r>
      <w:r w:rsidRPr="004358C1">
        <w:rPr>
          <w:rFonts w:ascii="Times New Roman" w:eastAsia="Times New Roman" w:hAnsi="Times New Roman" w:cs="Times New Roman"/>
          <w:sz w:val="28"/>
          <w:szCs w:val="28"/>
        </w:rPr>
        <w:tab/>
        <w:t>(наименование муниципального образования области)</w:t>
      </w:r>
    </w:p>
    <w:p w14:paraId="14389CAA" w14:textId="77777777"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предусмотренных на исполнение расходных обязательств, связанных с реализацией мероприятий Федеральной целевой программы развития образования на 2011 – 2015 годы по направлению «Модернизация регионально-муниципальных систем дошкольного образования», составляет _________ тыс. руб.</w:t>
      </w:r>
    </w:p>
    <w:p w14:paraId="5ADED09E"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30F61358"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2. Права и обязательства Сторон </w:t>
      </w:r>
    </w:p>
    <w:p w14:paraId="6B50D78E"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176A5275"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2.1. Департамент принимает обязательства по координации действий по расходованию субсидии.</w:t>
      </w:r>
    </w:p>
    <w:p w14:paraId="64EA0D52"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2.2. Департамент имеет право запрашивать у Получателя информацию, необходимую для реализации настоящего Соглашения.</w:t>
      </w:r>
    </w:p>
    <w:p w14:paraId="020DF330" w14:textId="45ED7F78"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2.3. Департамент имеет право осуществлять контроль за целевым использованием субсидии в соответствии с Методикой предоставления и распределения субсидии, приведенной в приложении 9 к областной целевой программе «Обеспечение доступности дошкольного образования в Ярославской области» на 2011 – 20</w:t>
      </w:r>
      <w:r w:rsidR="00E66A39" w:rsidRPr="004358C1">
        <w:rPr>
          <w:rFonts w:ascii="Times New Roman" w:eastAsia="Times New Roman" w:hAnsi="Times New Roman" w:cs="Times New Roman"/>
          <w:sz w:val="28"/>
          <w:szCs w:val="28"/>
        </w:rPr>
        <w:t>21</w:t>
      </w:r>
      <w:r w:rsidRPr="004358C1">
        <w:rPr>
          <w:rFonts w:ascii="Times New Roman" w:eastAsia="Times New Roman" w:hAnsi="Times New Roman" w:cs="Times New Roman"/>
          <w:sz w:val="28"/>
          <w:szCs w:val="28"/>
        </w:rPr>
        <w:t xml:space="preserve"> годы, утверждённой постановлением Правительства области от 17.02.2011 № 90-п «Об областной целевой программе «Обеспечение доступности дошкольного образования в Яро</w:t>
      </w:r>
      <w:r w:rsidR="001C0957" w:rsidRPr="004358C1">
        <w:rPr>
          <w:rFonts w:ascii="Times New Roman" w:eastAsia="Times New Roman" w:hAnsi="Times New Roman" w:cs="Times New Roman"/>
          <w:sz w:val="28"/>
          <w:szCs w:val="28"/>
        </w:rPr>
        <w:t>славской области» на 2011 – 2021</w:t>
      </w:r>
      <w:r w:rsidRPr="004358C1">
        <w:rPr>
          <w:rFonts w:ascii="Times New Roman" w:eastAsia="Times New Roman" w:hAnsi="Times New Roman" w:cs="Times New Roman"/>
          <w:sz w:val="28"/>
          <w:szCs w:val="28"/>
        </w:rPr>
        <w:t xml:space="preserve"> годы» (далее – Методика).</w:t>
      </w:r>
      <w:r w:rsidR="00C87A16" w:rsidRPr="004358C1">
        <w:t xml:space="preserve"> </w:t>
      </w:r>
    </w:p>
    <w:p w14:paraId="6C37173B"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2.4. Получатель принимает на себя обязательства по:</w:t>
      </w:r>
    </w:p>
    <w:p w14:paraId="18832561"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целевому использованию субсидии;</w:t>
      </w:r>
    </w:p>
    <w:p w14:paraId="7A3DB6B4"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выделению и направлению средств из местного бюджета на софинансирование субсидии в размере, определенном пунктом 1.3 раздела 1 настоящего Соглашения;</w:t>
      </w:r>
    </w:p>
    <w:p w14:paraId="2C9707A2"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оснащению дополнительно созданных групп:</w:t>
      </w:r>
    </w:p>
    <w:p w14:paraId="390CAF70" w14:textId="43400732"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____ групп(ы) на _____ мест в муниципальном образовательном учреждении ______________ </w:t>
      </w:r>
      <w:r w:rsidR="00257190" w:rsidRPr="004358C1">
        <w:rPr>
          <w:rFonts w:ascii="Times New Roman" w:eastAsia="Times New Roman" w:hAnsi="Times New Roman" w:cs="Times New Roman"/>
          <w:sz w:val="28"/>
          <w:szCs w:val="28"/>
        </w:rPr>
        <w:t>для реализации образовательной программы дошкольного образования</w:t>
      </w:r>
      <w:r w:rsidRPr="004358C1">
        <w:rPr>
          <w:rFonts w:ascii="Times New Roman" w:eastAsia="Times New Roman" w:hAnsi="Times New Roman" w:cs="Times New Roman"/>
          <w:sz w:val="28"/>
          <w:szCs w:val="28"/>
        </w:rPr>
        <w:t xml:space="preserve"> </w:t>
      </w:r>
      <w:r w:rsidR="00257190" w:rsidRPr="004358C1">
        <w:rPr>
          <w:rFonts w:ascii="Times New Roman" w:eastAsia="Times New Roman" w:hAnsi="Times New Roman" w:cs="Times New Roman"/>
          <w:sz w:val="28"/>
          <w:szCs w:val="28"/>
        </w:rPr>
        <w:t xml:space="preserve"> </w:t>
      </w:r>
      <w:r w:rsidRPr="004358C1">
        <w:rPr>
          <w:rFonts w:ascii="Times New Roman" w:eastAsia="Times New Roman" w:hAnsi="Times New Roman" w:cs="Times New Roman"/>
          <w:sz w:val="28"/>
          <w:szCs w:val="28"/>
        </w:rPr>
        <w:t>до _________201__ г;</w:t>
      </w:r>
      <w:r w:rsidR="00257190" w:rsidRPr="004358C1">
        <w:rPr>
          <w:rFonts w:ascii="Times New Roman" w:hAnsi="Times New Roman" w:cs="Times New Roman"/>
          <w:sz w:val="28"/>
          <w:szCs w:val="28"/>
        </w:rPr>
        <w:t xml:space="preserve"> </w:t>
      </w:r>
    </w:p>
    <w:p w14:paraId="36B33082" w14:textId="0A60D286"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____ групп(ы) на _____ мест в муниципальном образовательном учреждении ______________ </w:t>
      </w:r>
      <w:r w:rsidR="00257190" w:rsidRPr="004358C1">
        <w:rPr>
          <w:rFonts w:ascii="Times New Roman" w:eastAsia="Times New Roman" w:hAnsi="Times New Roman" w:cs="Times New Roman"/>
          <w:sz w:val="28"/>
          <w:szCs w:val="28"/>
        </w:rPr>
        <w:t xml:space="preserve">для реализации образовательной программы дошкольного образования </w:t>
      </w:r>
      <w:r w:rsidRPr="004358C1">
        <w:rPr>
          <w:rFonts w:ascii="Times New Roman" w:eastAsia="Times New Roman" w:hAnsi="Times New Roman" w:cs="Times New Roman"/>
          <w:sz w:val="28"/>
          <w:szCs w:val="28"/>
        </w:rPr>
        <w:t xml:space="preserve">до _________201__ г. </w:t>
      </w:r>
    </w:p>
    <w:p w14:paraId="1358B662"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Общее количество групп – ____, мест – ____;</w:t>
      </w:r>
    </w:p>
    <w:p w14:paraId="4D598832"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представлению ежеквартальных отчётов о расходовании субсидии, предусмотренных пунктом 11 Методики;</w:t>
      </w:r>
    </w:p>
    <w:p w14:paraId="7ECAC1A6" w14:textId="77777777" w:rsidR="006C6E2B" w:rsidRPr="004358C1" w:rsidRDefault="006C6E2B" w:rsidP="006C6E2B">
      <w:pPr>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 представлению сметы расходов на приобретение оборудования для дополнительно созданных мест в уполномоченный орган в срок не позднее 20 числа месяца, предшествующего планируемому кварталу, с целью </w:t>
      </w:r>
      <w:r w:rsidRPr="004358C1">
        <w:rPr>
          <w:rFonts w:ascii="Times New Roman" w:eastAsia="Times New Roman" w:hAnsi="Times New Roman" w:cs="Times New Roman"/>
          <w:sz w:val="28"/>
          <w:szCs w:val="28"/>
        </w:rPr>
        <w:lastRenderedPageBreak/>
        <w:t>формирования кассового плана исполнения областного бюджета на соответствующий квартал;</w:t>
      </w:r>
    </w:p>
    <w:p w14:paraId="4373F531"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представлению документов о размещении муниципального заказа на приобретение оборудования для групповых помещений, муниципальных контрактов (договоров) на поставку оборудования, на выполнение монтажных работ, иных договоров на выполнение работ (услуг), документов, подтверждающих приобретение оборудования;</w:t>
      </w:r>
    </w:p>
    <w:p w14:paraId="52922441"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обеспечению в установленном порядке контроля за соответствием применяемых материалов, изделий и поставляемого оборудования проектным решениям, требованиям строительных норм и правил, стандартам, техническим условиям и другим нормативным документам;</w:t>
      </w:r>
    </w:p>
    <w:p w14:paraId="4B85A815"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обеспечению в установленном порядке контроля за выполнением предписаний уполномоченных органов, относящихся к вопросам качества выполняемых работ и применяемых конструкций, изделий, материалов и оборудования, своевременным устранением дефектов и недоделок, выявленных при приемке работ, поставке оборудования;</w:t>
      </w:r>
    </w:p>
    <w:p w14:paraId="618DF8A1"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shd w:val="clear" w:color="auto" w:fill="FFFF00"/>
        </w:rPr>
      </w:pPr>
      <w:r w:rsidRPr="004358C1">
        <w:rPr>
          <w:rFonts w:ascii="Times New Roman" w:eastAsia="Times New Roman" w:hAnsi="Times New Roman" w:cs="Times New Roman"/>
          <w:sz w:val="28"/>
          <w:szCs w:val="28"/>
        </w:rPr>
        <w:t>- возврату в областной бюджет средств, высвободившихся в результате проведения конкурсных процедур, в случае удешевления затрат на проведение работ.</w:t>
      </w:r>
    </w:p>
    <w:p w14:paraId="1E8831E0"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2.5. Результатом выполнения обязательств является количество дополнительно созданных мест для детей дошкольного возраста, оснащенных детской мебелью для групповых помещений, оборудованием для групповых помещений за счёт субсидии.</w:t>
      </w:r>
    </w:p>
    <w:p w14:paraId="69EE1BBD"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2.6. Получатель имеет право запрашивать у Департамента информацию, необходимую для реализации настоящего Соглашения.</w:t>
      </w:r>
    </w:p>
    <w:p w14:paraId="6EAB18CB" w14:textId="77777777" w:rsidR="006C6E2B" w:rsidRPr="004358C1" w:rsidRDefault="006C6E2B" w:rsidP="006C6E2B">
      <w:pPr>
        <w:widowControl/>
        <w:autoSpaceDE/>
        <w:autoSpaceDN/>
        <w:adjustRightInd/>
        <w:ind w:firstLine="709"/>
        <w:contextualSpacing/>
        <w:jc w:val="center"/>
        <w:rPr>
          <w:rFonts w:ascii="Times New Roman" w:eastAsia="Times New Roman" w:hAnsi="Times New Roman" w:cs="Times New Roman"/>
          <w:sz w:val="28"/>
          <w:szCs w:val="28"/>
        </w:rPr>
      </w:pPr>
    </w:p>
    <w:p w14:paraId="34E31C9B"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3. Прочие условия </w:t>
      </w:r>
    </w:p>
    <w:p w14:paraId="07CD3FB4" w14:textId="77777777" w:rsidR="006C6E2B" w:rsidRPr="004358C1" w:rsidRDefault="006C6E2B" w:rsidP="006C6E2B">
      <w:pPr>
        <w:widowControl/>
        <w:autoSpaceDE/>
        <w:autoSpaceDN/>
        <w:adjustRightInd/>
        <w:ind w:firstLine="709"/>
        <w:contextualSpacing/>
        <w:jc w:val="center"/>
        <w:rPr>
          <w:rFonts w:ascii="Times New Roman" w:eastAsia="Times New Roman" w:hAnsi="Times New Roman" w:cs="Times New Roman"/>
          <w:sz w:val="28"/>
          <w:szCs w:val="28"/>
        </w:rPr>
      </w:pPr>
    </w:p>
    <w:p w14:paraId="68118440"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3.1. Вопросы, не урегулированные настоящим Соглашением, а также споры и разногласия, возникающие в ходе реализации настоящего Соглашения, разрешаются путём переговоров, а при недостижении согласия в судебном порядке.</w:t>
      </w:r>
    </w:p>
    <w:p w14:paraId="030B7D5F"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3.2. Соглашение вступает в силу с момента подписания Сторонами и действует до «___» ________ 201__ года.</w:t>
      </w:r>
    </w:p>
    <w:p w14:paraId="6AD54B20"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3.3. Соглашение составлено в двух экземплярах, имеющих равную юридическую силу, по одному для каждой Стороны.</w:t>
      </w:r>
    </w:p>
    <w:p w14:paraId="13AFEB83"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3.4. Настоящее Соглашение может быть дополнено, изменено или расторгнуто только по обоюдному согласию Сторон. Все изменения и дополнения оформляются в виде приложений к настоящему Соглашению, которые являются неотъемлемыми частями настоящего Соглашения. Расторжение оформляется отдельным протоколом.</w:t>
      </w:r>
    </w:p>
    <w:p w14:paraId="5EEAC5BF"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6FB12353"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79A5196A" w14:textId="77777777" w:rsidR="006C6E2B" w:rsidRPr="004358C1" w:rsidRDefault="006C6E2B" w:rsidP="006C6E2B">
      <w:pPr>
        <w:widowControl/>
        <w:autoSpaceDE/>
        <w:autoSpaceDN/>
        <w:adjustRightInd/>
        <w:ind w:firstLine="709"/>
        <w:contextualSpacing/>
        <w:jc w:val="both"/>
        <w:rPr>
          <w:rFonts w:ascii="Times New Roman" w:eastAsia="Times New Roman" w:hAnsi="Times New Roman" w:cs="Times New Roman"/>
          <w:sz w:val="28"/>
          <w:szCs w:val="28"/>
        </w:rPr>
      </w:pPr>
    </w:p>
    <w:p w14:paraId="4DCCF7DC" w14:textId="77777777" w:rsidR="006C6E2B" w:rsidRPr="004358C1" w:rsidRDefault="006C6E2B" w:rsidP="006C6E2B">
      <w:pPr>
        <w:widowControl/>
        <w:autoSpaceDE/>
        <w:autoSpaceDN/>
        <w:adjustRightInd/>
        <w:contextualSpacing/>
        <w:jc w:val="both"/>
        <w:rPr>
          <w:rFonts w:ascii="Times New Roman" w:eastAsia="Times New Roman" w:hAnsi="Times New Roman" w:cs="Times New Roman"/>
          <w:sz w:val="28"/>
          <w:szCs w:val="28"/>
        </w:rPr>
      </w:pPr>
    </w:p>
    <w:p w14:paraId="4B4D929B" w14:textId="77777777" w:rsidR="006C6E2B" w:rsidRPr="004358C1" w:rsidRDefault="006C6E2B" w:rsidP="006C6E2B">
      <w:pPr>
        <w:widowControl/>
        <w:autoSpaceDE/>
        <w:autoSpaceDN/>
        <w:adjustRightInd/>
        <w:contextualSpacing/>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4. Юридические адреса, банковские реквизиты и подписи Сторон</w:t>
      </w:r>
    </w:p>
    <w:p w14:paraId="79FE1C6C" w14:textId="77777777" w:rsidR="006C6E2B" w:rsidRPr="004358C1" w:rsidRDefault="006C6E2B" w:rsidP="006C6E2B">
      <w:pPr>
        <w:widowControl/>
        <w:autoSpaceDE/>
        <w:autoSpaceDN/>
        <w:adjustRightInd/>
        <w:ind w:firstLine="720"/>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72"/>
        <w:gridCol w:w="4799"/>
      </w:tblGrid>
      <w:tr w:rsidR="004358C1" w:rsidRPr="004358C1" w14:paraId="3FCE8106" w14:textId="77777777" w:rsidTr="006C6E2B">
        <w:tc>
          <w:tcPr>
            <w:tcW w:w="2493" w:type="pct"/>
            <w:tcBorders>
              <w:top w:val="nil"/>
              <w:left w:val="nil"/>
              <w:bottom w:val="nil"/>
              <w:right w:val="nil"/>
            </w:tcBorders>
          </w:tcPr>
          <w:p w14:paraId="24954C74"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Департамент</w:t>
            </w:r>
          </w:p>
          <w:p w14:paraId="0EA2C34E" w14:textId="77777777" w:rsidR="006C6E2B" w:rsidRPr="004358C1" w:rsidRDefault="006C6E2B" w:rsidP="006C6E2B">
            <w:pPr>
              <w:widowControl/>
              <w:jc w:val="both"/>
              <w:rPr>
                <w:rFonts w:ascii="Times New Roman" w:eastAsia="Times New Roman" w:hAnsi="Times New Roman" w:cs="Times New Roman"/>
                <w:sz w:val="28"/>
                <w:szCs w:val="28"/>
              </w:rPr>
            </w:pPr>
          </w:p>
          <w:p w14:paraId="152B2D8D"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ул. Советская, д. 7, г. Ярославль, 150000</w:t>
            </w:r>
          </w:p>
          <w:p w14:paraId="347F4620"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л/с 903.01.001.3</w:t>
            </w:r>
          </w:p>
          <w:p w14:paraId="11B2138B"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ИНН 7604037302 КПП 760401001</w:t>
            </w:r>
          </w:p>
          <w:p w14:paraId="77A46DC5"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р/с 40201810500000310001</w:t>
            </w:r>
          </w:p>
          <w:p w14:paraId="7A141A32"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ГРКЦ ГУ Банка России по Ярославской области</w:t>
            </w:r>
          </w:p>
          <w:p w14:paraId="703DE520"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БИК 047888001</w:t>
            </w:r>
          </w:p>
        </w:tc>
        <w:tc>
          <w:tcPr>
            <w:tcW w:w="2507" w:type="pct"/>
            <w:tcBorders>
              <w:top w:val="nil"/>
              <w:left w:val="nil"/>
              <w:bottom w:val="nil"/>
              <w:right w:val="nil"/>
            </w:tcBorders>
          </w:tcPr>
          <w:p w14:paraId="118BEB4C"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xml:space="preserve">Получатель </w:t>
            </w:r>
          </w:p>
        </w:tc>
      </w:tr>
      <w:tr w:rsidR="004358C1" w:rsidRPr="004358C1" w14:paraId="200A7822" w14:textId="77777777" w:rsidTr="006C6E2B">
        <w:tc>
          <w:tcPr>
            <w:tcW w:w="2493" w:type="pct"/>
            <w:tcBorders>
              <w:top w:val="nil"/>
              <w:left w:val="nil"/>
              <w:bottom w:val="nil"/>
              <w:right w:val="nil"/>
            </w:tcBorders>
          </w:tcPr>
          <w:p w14:paraId="7038A8C8" w14:textId="77777777" w:rsidR="006C6E2B" w:rsidRPr="004358C1" w:rsidRDefault="006C6E2B" w:rsidP="006C6E2B">
            <w:pPr>
              <w:widowControl/>
              <w:rPr>
                <w:rFonts w:ascii="Times New Roman" w:eastAsia="Times New Roman" w:hAnsi="Times New Roman" w:cs="Times New Roman"/>
                <w:sz w:val="28"/>
                <w:szCs w:val="28"/>
              </w:rPr>
            </w:pPr>
          </w:p>
          <w:p w14:paraId="48AFE62F"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М.П.</w:t>
            </w:r>
          </w:p>
          <w:p w14:paraId="1F1E77B6" w14:textId="77777777" w:rsidR="006C6E2B" w:rsidRPr="004358C1" w:rsidRDefault="006C6E2B" w:rsidP="006C6E2B">
            <w:pPr>
              <w:widowControl/>
              <w:autoSpaceDE/>
              <w:autoSpaceDN/>
              <w:adjustRightInd/>
              <w:rPr>
                <w:rFonts w:ascii="Times New Roman" w:eastAsia="Times New Roman" w:hAnsi="Times New Roman" w:cs="Times New Roman"/>
                <w:sz w:val="28"/>
                <w:szCs w:val="28"/>
              </w:rPr>
            </w:pPr>
          </w:p>
          <w:p w14:paraId="6EE34466"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Директор департамента</w:t>
            </w:r>
          </w:p>
          <w:p w14:paraId="1FC4019B"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____________ /___________________</w:t>
            </w:r>
          </w:p>
          <w:p w14:paraId="3D7E5739" w14:textId="77777777" w:rsidR="006C6E2B" w:rsidRPr="004358C1" w:rsidRDefault="006C6E2B" w:rsidP="006C6E2B">
            <w:pPr>
              <w:widowControl/>
              <w:tabs>
                <w:tab w:val="center" w:pos="743"/>
                <w:tab w:val="center" w:pos="3153"/>
              </w:tabs>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ab/>
              <w:t>(подпись)</w:t>
            </w:r>
            <w:r w:rsidRPr="004358C1">
              <w:rPr>
                <w:rFonts w:ascii="Times New Roman" w:eastAsia="Times New Roman" w:hAnsi="Times New Roman" w:cs="Times New Roman"/>
                <w:sz w:val="28"/>
                <w:szCs w:val="28"/>
              </w:rPr>
              <w:tab/>
              <w:t xml:space="preserve"> (расшифровка подписи)</w:t>
            </w:r>
          </w:p>
        </w:tc>
        <w:tc>
          <w:tcPr>
            <w:tcW w:w="2507" w:type="pct"/>
            <w:tcBorders>
              <w:top w:val="nil"/>
              <w:left w:val="nil"/>
              <w:bottom w:val="nil"/>
              <w:right w:val="nil"/>
            </w:tcBorders>
          </w:tcPr>
          <w:p w14:paraId="32E4FD39" w14:textId="77777777" w:rsidR="006C6E2B" w:rsidRPr="004358C1" w:rsidRDefault="006C6E2B" w:rsidP="006C6E2B">
            <w:pPr>
              <w:widowControl/>
              <w:rPr>
                <w:rFonts w:ascii="Times New Roman" w:eastAsia="Times New Roman" w:hAnsi="Times New Roman" w:cs="Times New Roman"/>
                <w:sz w:val="28"/>
                <w:szCs w:val="28"/>
              </w:rPr>
            </w:pPr>
          </w:p>
          <w:p w14:paraId="15D3538B"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М.П.</w:t>
            </w:r>
          </w:p>
          <w:p w14:paraId="6738BB2F" w14:textId="77777777" w:rsidR="006C6E2B" w:rsidRPr="004358C1" w:rsidRDefault="006C6E2B" w:rsidP="006C6E2B">
            <w:pPr>
              <w:widowControl/>
              <w:rPr>
                <w:rFonts w:ascii="Times New Roman" w:eastAsia="Times New Roman" w:hAnsi="Times New Roman" w:cs="Times New Roman"/>
                <w:sz w:val="28"/>
                <w:szCs w:val="28"/>
              </w:rPr>
            </w:pPr>
          </w:p>
          <w:p w14:paraId="0671E30D"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Руководитель</w:t>
            </w:r>
          </w:p>
          <w:p w14:paraId="5A202F8E" w14:textId="77777777" w:rsidR="006C6E2B" w:rsidRPr="004358C1" w:rsidRDefault="006C6E2B" w:rsidP="006C6E2B">
            <w:pPr>
              <w:widowControl/>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__________ /____________________</w:t>
            </w:r>
          </w:p>
          <w:p w14:paraId="1FCD3F84" w14:textId="77777777" w:rsidR="006C6E2B" w:rsidRPr="004358C1" w:rsidRDefault="006C6E2B" w:rsidP="006C6E2B">
            <w:pPr>
              <w:widowControl/>
              <w:tabs>
                <w:tab w:val="center" w:pos="789"/>
                <w:tab w:val="center" w:pos="2916"/>
              </w:tabs>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ab/>
              <w:t xml:space="preserve">(подпись) </w:t>
            </w:r>
            <w:r w:rsidRPr="004358C1">
              <w:rPr>
                <w:rFonts w:ascii="Times New Roman" w:eastAsia="Times New Roman" w:hAnsi="Times New Roman" w:cs="Times New Roman"/>
                <w:sz w:val="28"/>
                <w:szCs w:val="28"/>
              </w:rPr>
              <w:tab/>
              <w:t>(расшифровка подписи)</w:t>
            </w:r>
          </w:p>
        </w:tc>
      </w:tr>
    </w:tbl>
    <w:p w14:paraId="4CAF6746" w14:textId="77777777" w:rsidR="006C6E2B" w:rsidRPr="004358C1" w:rsidRDefault="006C6E2B" w:rsidP="006C6E2B">
      <w:pPr>
        <w:rPr>
          <w:rFonts w:ascii="Times New Roman" w:eastAsia="Times New Roman" w:hAnsi="Times New Roman" w:cs="Times New Roman"/>
          <w:b/>
          <w:sz w:val="28"/>
          <w:szCs w:val="28"/>
        </w:rPr>
        <w:sectPr w:rsidR="006C6E2B" w:rsidRPr="004358C1" w:rsidSect="006C6E2B">
          <w:headerReference w:type="default" r:id="rId80"/>
          <w:pgSz w:w="11906" w:h="16838"/>
          <w:pgMar w:top="1134" w:right="566" w:bottom="1134" w:left="1985" w:header="709" w:footer="709" w:gutter="0"/>
          <w:cols w:space="708"/>
          <w:titlePg/>
          <w:docGrid w:linePitch="360"/>
        </w:sectPr>
      </w:pPr>
    </w:p>
    <w:p w14:paraId="1B04052B" w14:textId="77777777" w:rsidR="00257190" w:rsidRPr="004358C1" w:rsidRDefault="00257190" w:rsidP="00257190">
      <w:pPr>
        <w:ind w:left="4536"/>
        <w:jc w:val="both"/>
        <w:rPr>
          <w:rFonts w:ascii="Times New Roman" w:hAnsi="Times New Roman" w:cs="Times New Roman"/>
          <w:sz w:val="28"/>
          <w:szCs w:val="28"/>
        </w:rPr>
      </w:pPr>
      <w:r w:rsidRPr="004358C1">
        <w:rPr>
          <w:rFonts w:ascii="Times New Roman" w:hAnsi="Times New Roman" w:cs="Times New Roman"/>
          <w:sz w:val="28"/>
          <w:szCs w:val="28"/>
        </w:rPr>
        <w:lastRenderedPageBreak/>
        <w:t>Приложение 2</w:t>
      </w:r>
    </w:p>
    <w:p w14:paraId="04470BE8" w14:textId="77777777" w:rsidR="00257190" w:rsidRPr="004358C1" w:rsidRDefault="00257190" w:rsidP="00257190">
      <w:pPr>
        <w:suppressAutoHyphens/>
        <w:ind w:left="4536"/>
        <w:rPr>
          <w:rFonts w:ascii="Times New Roman" w:hAnsi="Times New Roman" w:cs="Times New Roman"/>
          <w:sz w:val="28"/>
          <w:szCs w:val="28"/>
        </w:rPr>
      </w:pPr>
      <w:r w:rsidRPr="004358C1">
        <w:rPr>
          <w:rFonts w:ascii="Times New Roman" w:hAnsi="Times New Roman" w:cs="Times New Roman"/>
          <w:sz w:val="28"/>
          <w:szCs w:val="28"/>
        </w:rPr>
        <w:t xml:space="preserve">к Методике предоставления и распределения субсидии местным бюджетам на поддержку реализации </w:t>
      </w:r>
    </w:p>
    <w:p w14:paraId="34A0691F" w14:textId="77777777" w:rsidR="00257190" w:rsidRPr="004358C1" w:rsidRDefault="00257190" w:rsidP="00257190">
      <w:pPr>
        <w:ind w:left="4536"/>
        <w:rPr>
          <w:rFonts w:ascii="Times New Roman" w:hAnsi="Times New Roman" w:cs="Times New Roman"/>
          <w:sz w:val="28"/>
          <w:szCs w:val="28"/>
        </w:rPr>
      </w:pPr>
      <w:r w:rsidRPr="004358C1">
        <w:rPr>
          <w:rFonts w:ascii="Times New Roman" w:hAnsi="Times New Roman" w:cs="Times New Roman"/>
          <w:sz w:val="28"/>
          <w:szCs w:val="28"/>
        </w:rPr>
        <w:t xml:space="preserve">мероприятий Федеральной целевой программы развития образования на 2011 – 2015 годы по направлению </w:t>
      </w:r>
    </w:p>
    <w:p w14:paraId="08ED99B0" w14:textId="77777777" w:rsidR="00257190" w:rsidRPr="004358C1" w:rsidRDefault="00257190" w:rsidP="00257190">
      <w:pPr>
        <w:ind w:left="4536"/>
        <w:rPr>
          <w:rFonts w:ascii="Times New Roman" w:hAnsi="Times New Roman" w:cs="Times New Roman"/>
          <w:sz w:val="28"/>
          <w:szCs w:val="28"/>
        </w:rPr>
      </w:pPr>
      <w:r w:rsidRPr="004358C1">
        <w:rPr>
          <w:rFonts w:ascii="Times New Roman" w:hAnsi="Times New Roman" w:cs="Times New Roman"/>
          <w:sz w:val="28"/>
          <w:szCs w:val="28"/>
        </w:rPr>
        <w:t xml:space="preserve">«Модернизация регионально-муниципальных систем дошкольного образования» </w:t>
      </w:r>
    </w:p>
    <w:p w14:paraId="1E2DBD19" w14:textId="77777777" w:rsidR="00257190" w:rsidRPr="004358C1" w:rsidRDefault="00257190" w:rsidP="00257190">
      <w:pPr>
        <w:ind w:left="4536"/>
        <w:jc w:val="both"/>
        <w:rPr>
          <w:rFonts w:ascii="Times New Roman" w:hAnsi="Times New Roman" w:cs="Times New Roman"/>
          <w:sz w:val="28"/>
          <w:szCs w:val="28"/>
        </w:rPr>
      </w:pPr>
    </w:p>
    <w:p w14:paraId="5BBC187C" w14:textId="77777777" w:rsidR="00257190" w:rsidRPr="004358C1" w:rsidRDefault="00257190" w:rsidP="00257190">
      <w:pPr>
        <w:ind w:left="7371"/>
        <w:jc w:val="both"/>
        <w:rPr>
          <w:rFonts w:ascii="Times New Roman" w:hAnsi="Times New Roman" w:cs="Times New Roman"/>
          <w:sz w:val="28"/>
          <w:szCs w:val="28"/>
        </w:rPr>
      </w:pPr>
    </w:p>
    <w:p w14:paraId="5A0433EC" w14:textId="77777777" w:rsidR="00257190" w:rsidRPr="004358C1" w:rsidRDefault="00257190" w:rsidP="00257190">
      <w:pPr>
        <w:jc w:val="center"/>
        <w:rPr>
          <w:rFonts w:ascii="Times New Roman" w:hAnsi="Times New Roman" w:cs="Times New Roman"/>
          <w:b/>
          <w:sz w:val="28"/>
          <w:szCs w:val="28"/>
        </w:rPr>
      </w:pPr>
      <w:r w:rsidRPr="004358C1">
        <w:rPr>
          <w:rFonts w:ascii="Times New Roman" w:hAnsi="Times New Roman" w:cs="Times New Roman"/>
          <w:b/>
          <w:sz w:val="28"/>
          <w:szCs w:val="28"/>
        </w:rPr>
        <w:t>РАСПРЕДЕЛЕНИЕ</w:t>
      </w:r>
    </w:p>
    <w:p w14:paraId="6E48CDA2" w14:textId="77777777" w:rsidR="00257190" w:rsidRPr="004358C1" w:rsidRDefault="00257190" w:rsidP="00257190">
      <w:pPr>
        <w:jc w:val="center"/>
        <w:rPr>
          <w:rFonts w:ascii="Times New Roman" w:hAnsi="Times New Roman" w:cs="Times New Roman"/>
          <w:b/>
          <w:sz w:val="28"/>
          <w:szCs w:val="28"/>
        </w:rPr>
      </w:pPr>
      <w:r w:rsidRPr="004358C1">
        <w:rPr>
          <w:rFonts w:ascii="Times New Roman" w:hAnsi="Times New Roman" w:cs="Times New Roman"/>
          <w:b/>
          <w:sz w:val="28"/>
          <w:szCs w:val="28"/>
        </w:rPr>
        <w:t xml:space="preserve"> субсидии местным бюджетам на поддержку реализации мероприятий Федеральной целевой программы развития образования </w:t>
      </w:r>
    </w:p>
    <w:p w14:paraId="7A05A514" w14:textId="77777777" w:rsidR="00257190" w:rsidRPr="004358C1" w:rsidRDefault="00257190" w:rsidP="00257190">
      <w:pPr>
        <w:jc w:val="center"/>
        <w:rPr>
          <w:rFonts w:ascii="Times New Roman" w:hAnsi="Times New Roman" w:cs="Times New Roman"/>
          <w:b/>
          <w:sz w:val="28"/>
          <w:szCs w:val="28"/>
        </w:rPr>
      </w:pPr>
      <w:r w:rsidRPr="004358C1">
        <w:rPr>
          <w:rFonts w:ascii="Times New Roman" w:hAnsi="Times New Roman" w:cs="Times New Roman"/>
          <w:b/>
          <w:sz w:val="28"/>
          <w:szCs w:val="28"/>
        </w:rPr>
        <w:t xml:space="preserve">на 2011 – 2015 годы по направлению «Модернизация регионально-муниципальных систем дошкольного образования» между </w:t>
      </w:r>
    </w:p>
    <w:p w14:paraId="459AD964" w14:textId="77777777" w:rsidR="00257190" w:rsidRPr="004358C1" w:rsidRDefault="00257190" w:rsidP="00257190">
      <w:pPr>
        <w:jc w:val="center"/>
        <w:rPr>
          <w:rFonts w:ascii="Times New Roman" w:hAnsi="Times New Roman" w:cs="Times New Roman"/>
          <w:b/>
          <w:sz w:val="28"/>
          <w:szCs w:val="28"/>
        </w:rPr>
      </w:pPr>
      <w:r w:rsidRPr="004358C1">
        <w:rPr>
          <w:rFonts w:ascii="Times New Roman" w:hAnsi="Times New Roman" w:cs="Times New Roman"/>
          <w:b/>
          <w:sz w:val="28"/>
          <w:szCs w:val="28"/>
        </w:rPr>
        <w:t>бюджетами муниципальных образований области на 2013 год</w:t>
      </w:r>
    </w:p>
    <w:p w14:paraId="6092A52C" w14:textId="77777777" w:rsidR="00257190" w:rsidRPr="004358C1" w:rsidRDefault="00257190" w:rsidP="00257190">
      <w:pPr>
        <w:jc w:val="center"/>
        <w:rPr>
          <w:rFonts w:ascii="Times New Roman" w:hAnsi="Times New Roman" w:cs="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
        <w:gridCol w:w="4948"/>
        <w:gridCol w:w="3928"/>
      </w:tblGrid>
      <w:tr w:rsidR="004358C1" w:rsidRPr="004358C1" w14:paraId="0B638131" w14:textId="77777777" w:rsidTr="00B60610">
        <w:tc>
          <w:tcPr>
            <w:tcW w:w="363" w:type="pct"/>
            <w:vAlign w:val="center"/>
          </w:tcPr>
          <w:p w14:paraId="74D76CA3"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w:t>
            </w:r>
            <w:r w:rsidRPr="004358C1">
              <w:rPr>
                <w:rFonts w:ascii="Times New Roman" w:hAnsi="Times New Roman" w:cs="Times New Roman"/>
                <w:sz w:val="28"/>
                <w:szCs w:val="28"/>
              </w:rPr>
              <w:br/>
              <w:t>п/п</w:t>
            </w:r>
          </w:p>
        </w:tc>
        <w:tc>
          <w:tcPr>
            <w:tcW w:w="2585" w:type="pct"/>
            <w:vAlign w:val="center"/>
          </w:tcPr>
          <w:p w14:paraId="076F9963"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 xml:space="preserve">Наименование муниципального </w:t>
            </w:r>
          </w:p>
          <w:p w14:paraId="5F5C1B4B"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образования области</w:t>
            </w:r>
          </w:p>
        </w:tc>
        <w:tc>
          <w:tcPr>
            <w:tcW w:w="2052" w:type="pct"/>
            <w:vAlign w:val="center"/>
          </w:tcPr>
          <w:p w14:paraId="6B8FEC27"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Объём субсидии, тыс. рублей</w:t>
            </w:r>
          </w:p>
        </w:tc>
      </w:tr>
      <w:tr w:rsidR="004358C1" w:rsidRPr="004358C1" w14:paraId="03279B00" w14:textId="77777777" w:rsidTr="00B60610">
        <w:tc>
          <w:tcPr>
            <w:tcW w:w="363" w:type="pct"/>
          </w:tcPr>
          <w:p w14:paraId="035FF35F" w14:textId="77777777" w:rsidR="00257190" w:rsidRPr="004358C1" w:rsidRDefault="00257190" w:rsidP="00B60610">
            <w:pPr>
              <w:overflowPunct w:val="0"/>
              <w:contextualSpacing/>
              <w:jc w:val="center"/>
              <w:textAlignment w:val="baseline"/>
              <w:rPr>
                <w:rFonts w:ascii="Times New Roman" w:hAnsi="Times New Roman" w:cs="Times New Roman"/>
                <w:noProof/>
                <w:sz w:val="28"/>
                <w:szCs w:val="28"/>
              </w:rPr>
            </w:pPr>
            <w:r w:rsidRPr="004358C1">
              <w:rPr>
                <w:rFonts w:ascii="Times New Roman" w:hAnsi="Times New Roman" w:cs="Times New Roman"/>
                <w:noProof/>
                <w:sz w:val="28"/>
                <w:szCs w:val="28"/>
              </w:rPr>
              <w:t>1.</w:t>
            </w:r>
          </w:p>
        </w:tc>
        <w:tc>
          <w:tcPr>
            <w:tcW w:w="2585" w:type="pct"/>
          </w:tcPr>
          <w:p w14:paraId="13082A54"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Мышкинский муниципальный район</w:t>
            </w:r>
          </w:p>
        </w:tc>
        <w:tc>
          <w:tcPr>
            <w:tcW w:w="2052" w:type="pct"/>
            <w:vAlign w:val="bottom"/>
          </w:tcPr>
          <w:p w14:paraId="3B4C8F70"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324,564</w:t>
            </w:r>
          </w:p>
        </w:tc>
      </w:tr>
      <w:tr w:rsidR="004358C1" w:rsidRPr="004358C1" w14:paraId="247E9526" w14:textId="77777777" w:rsidTr="00B60610">
        <w:tc>
          <w:tcPr>
            <w:tcW w:w="363" w:type="pct"/>
          </w:tcPr>
          <w:p w14:paraId="21720447" w14:textId="77777777" w:rsidR="00257190" w:rsidRPr="004358C1" w:rsidRDefault="00257190" w:rsidP="00B60610">
            <w:pPr>
              <w:overflowPunct w:val="0"/>
              <w:contextualSpacing/>
              <w:jc w:val="center"/>
              <w:textAlignment w:val="baseline"/>
              <w:rPr>
                <w:rFonts w:ascii="Times New Roman" w:hAnsi="Times New Roman" w:cs="Times New Roman"/>
                <w:noProof/>
                <w:sz w:val="28"/>
                <w:szCs w:val="28"/>
              </w:rPr>
            </w:pPr>
            <w:r w:rsidRPr="004358C1">
              <w:rPr>
                <w:rFonts w:ascii="Times New Roman" w:hAnsi="Times New Roman" w:cs="Times New Roman"/>
                <w:noProof/>
                <w:sz w:val="28"/>
                <w:szCs w:val="28"/>
              </w:rPr>
              <w:t>2.</w:t>
            </w:r>
          </w:p>
        </w:tc>
        <w:tc>
          <w:tcPr>
            <w:tcW w:w="2585" w:type="pct"/>
          </w:tcPr>
          <w:p w14:paraId="2E1AD0E4"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Некрасовский муниципальный район</w:t>
            </w:r>
          </w:p>
        </w:tc>
        <w:tc>
          <w:tcPr>
            <w:tcW w:w="2052" w:type="pct"/>
            <w:vAlign w:val="bottom"/>
          </w:tcPr>
          <w:p w14:paraId="55CC950A"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108,188</w:t>
            </w:r>
          </w:p>
        </w:tc>
      </w:tr>
      <w:tr w:rsidR="004358C1" w:rsidRPr="004358C1" w14:paraId="6A2879D8" w14:textId="77777777" w:rsidTr="00B60610">
        <w:tc>
          <w:tcPr>
            <w:tcW w:w="363" w:type="pct"/>
          </w:tcPr>
          <w:p w14:paraId="272C9797" w14:textId="77777777" w:rsidR="00257190" w:rsidRPr="004358C1" w:rsidRDefault="00257190" w:rsidP="00B60610">
            <w:pPr>
              <w:overflowPunct w:val="0"/>
              <w:contextualSpacing/>
              <w:jc w:val="center"/>
              <w:textAlignment w:val="baseline"/>
              <w:rPr>
                <w:rFonts w:ascii="Times New Roman" w:hAnsi="Times New Roman" w:cs="Times New Roman"/>
                <w:noProof/>
                <w:sz w:val="28"/>
                <w:szCs w:val="28"/>
              </w:rPr>
            </w:pPr>
            <w:r w:rsidRPr="004358C1">
              <w:rPr>
                <w:rFonts w:ascii="Times New Roman" w:hAnsi="Times New Roman" w:cs="Times New Roman"/>
                <w:noProof/>
                <w:sz w:val="28"/>
                <w:szCs w:val="28"/>
              </w:rPr>
              <w:t>3.</w:t>
            </w:r>
          </w:p>
        </w:tc>
        <w:tc>
          <w:tcPr>
            <w:tcW w:w="2585" w:type="pct"/>
          </w:tcPr>
          <w:p w14:paraId="74C04BF3"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Первомайский муниципальный район</w:t>
            </w:r>
          </w:p>
        </w:tc>
        <w:tc>
          <w:tcPr>
            <w:tcW w:w="2052" w:type="pct"/>
            <w:vAlign w:val="bottom"/>
          </w:tcPr>
          <w:p w14:paraId="102EB027"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54,094</w:t>
            </w:r>
          </w:p>
        </w:tc>
      </w:tr>
      <w:tr w:rsidR="004358C1" w:rsidRPr="004358C1" w14:paraId="352C728D" w14:textId="77777777" w:rsidTr="00B60610">
        <w:tc>
          <w:tcPr>
            <w:tcW w:w="363" w:type="pct"/>
          </w:tcPr>
          <w:p w14:paraId="2DD73DB8" w14:textId="77777777" w:rsidR="00257190" w:rsidRPr="004358C1" w:rsidRDefault="00257190" w:rsidP="00B60610">
            <w:pPr>
              <w:overflowPunct w:val="0"/>
              <w:contextualSpacing/>
              <w:jc w:val="center"/>
              <w:textAlignment w:val="baseline"/>
              <w:rPr>
                <w:rFonts w:ascii="Times New Roman" w:hAnsi="Times New Roman" w:cs="Times New Roman"/>
                <w:noProof/>
                <w:sz w:val="28"/>
                <w:szCs w:val="28"/>
              </w:rPr>
            </w:pPr>
            <w:r w:rsidRPr="004358C1">
              <w:rPr>
                <w:rFonts w:ascii="Times New Roman" w:hAnsi="Times New Roman" w:cs="Times New Roman"/>
                <w:noProof/>
                <w:sz w:val="28"/>
                <w:szCs w:val="28"/>
              </w:rPr>
              <w:t>4.</w:t>
            </w:r>
          </w:p>
        </w:tc>
        <w:tc>
          <w:tcPr>
            <w:tcW w:w="2585" w:type="pct"/>
          </w:tcPr>
          <w:p w14:paraId="3567850D"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Переславский муниципальный район</w:t>
            </w:r>
          </w:p>
        </w:tc>
        <w:tc>
          <w:tcPr>
            <w:tcW w:w="2052" w:type="pct"/>
            <w:vAlign w:val="bottom"/>
          </w:tcPr>
          <w:p w14:paraId="5F6808F4"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108,188</w:t>
            </w:r>
          </w:p>
        </w:tc>
      </w:tr>
      <w:tr w:rsidR="004358C1" w:rsidRPr="004358C1" w14:paraId="087B340D" w14:textId="77777777" w:rsidTr="00B60610">
        <w:tc>
          <w:tcPr>
            <w:tcW w:w="363" w:type="pct"/>
          </w:tcPr>
          <w:p w14:paraId="05335302" w14:textId="77777777" w:rsidR="00257190" w:rsidRPr="004358C1" w:rsidRDefault="00257190" w:rsidP="00B60610">
            <w:pPr>
              <w:overflowPunct w:val="0"/>
              <w:contextualSpacing/>
              <w:jc w:val="center"/>
              <w:textAlignment w:val="baseline"/>
              <w:rPr>
                <w:rFonts w:ascii="Times New Roman" w:hAnsi="Times New Roman" w:cs="Times New Roman"/>
                <w:noProof/>
                <w:sz w:val="28"/>
                <w:szCs w:val="28"/>
              </w:rPr>
            </w:pPr>
            <w:r w:rsidRPr="004358C1">
              <w:rPr>
                <w:rFonts w:ascii="Times New Roman" w:hAnsi="Times New Roman" w:cs="Times New Roman"/>
                <w:noProof/>
                <w:sz w:val="28"/>
                <w:szCs w:val="28"/>
              </w:rPr>
              <w:t>5.</w:t>
            </w:r>
          </w:p>
        </w:tc>
        <w:tc>
          <w:tcPr>
            <w:tcW w:w="2585" w:type="pct"/>
          </w:tcPr>
          <w:p w14:paraId="1D0427A8"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Ростовский муниципальный район</w:t>
            </w:r>
          </w:p>
        </w:tc>
        <w:tc>
          <w:tcPr>
            <w:tcW w:w="2052" w:type="pct"/>
            <w:vAlign w:val="bottom"/>
          </w:tcPr>
          <w:p w14:paraId="437206C9"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108,188</w:t>
            </w:r>
          </w:p>
        </w:tc>
      </w:tr>
      <w:tr w:rsidR="004358C1" w:rsidRPr="004358C1" w14:paraId="11987D20" w14:textId="77777777" w:rsidTr="00B60610">
        <w:tc>
          <w:tcPr>
            <w:tcW w:w="363" w:type="pct"/>
          </w:tcPr>
          <w:p w14:paraId="798880D4" w14:textId="77777777" w:rsidR="00257190" w:rsidRPr="004358C1" w:rsidRDefault="00257190" w:rsidP="00B60610">
            <w:pPr>
              <w:overflowPunct w:val="0"/>
              <w:contextualSpacing/>
              <w:jc w:val="center"/>
              <w:textAlignment w:val="baseline"/>
              <w:rPr>
                <w:rFonts w:ascii="Times New Roman" w:hAnsi="Times New Roman" w:cs="Times New Roman"/>
                <w:noProof/>
                <w:sz w:val="28"/>
                <w:szCs w:val="28"/>
              </w:rPr>
            </w:pPr>
            <w:r w:rsidRPr="004358C1">
              <w:rPr>
                <w:rFonts w:ascii="Times New Roman" w:hAnsi="Times New Roman" w:cs="Times New Roman"/>
                <w:noProof/>
                <w:sz w:val="28"/>
                <w:szCs w:val="28"/>
              </w:rPr>
              <w:t>6.</w:t>
            </w:r>
          </w:p>
        </w:tc>
        <w:tc>
          <w:tcPr>
            <w:tcW w:w="2585" w:type="pct"/>
          </w:tcPr>
          <w:p w14:paraId="04C3485E"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Рыбинский муниципальный район</w:t>
            </w:r>
          </w:p>
        </w:tc>
        <w:tc>
          <w:tcPr>
            <w:tcW w:w="2052" w:type="pct"/>
            <w:vAlign w:val="bottom"/>
          </w:tcPr>
          <w:p w14:paraId="52BC01A8"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54,094</w:t>
            </w:r>
          </w:p>
        </w:tc>
      </w:tr>
      <w:tr w:rsidR="004358C1" w:rsidRPr="004358C1" w14:paraId="5B08141B" w14:textId="77777777" w:rsidTr="00B60610">
        <w:tc>
          <w:tcPr>
            <w:tcW w:w="363" w:type="pct"/>
          </w:tcPr>
          <w:p w14:paraId="2204E81A" w14:textId="77777777" w:rsidR="00257190" w:rsidRPr="004358C1" w:rsidRDefault="00257190" w:rsidP="00B60610">
            <w:pPr>
              <w:overflowPunct w:val="0"/>
              <w:contextualSpacing/>
              <w:jc w:val="center"/>
              <w:textAlignment w:val="baseline"/>
              <w:rPr>
                <w:rFonts w:ascii="Times New Roman" w:hAnsi="Times New Roman" w:cs="Times New Roman"/>
                <w:noProof/>
                <w:sz w:val="28"/>
                <w:szCs w:val="28"/>
              </w:rPr>
            </w:pPr>
            <w:r w:rsidRPr="004358C1">
              <w:rPr>
                <w:rFonts w:ascii="Times New Roman" w:hAnsi="Times New Roman" w:cs="Times New Roman"/>
                <w:noProof/>
                <w:sz w:val="28"/>
                <w:szCs w:val="28"/>
              </w:rPr>
              <w:t>7.</w:t>
            </w:r>
          </w:p>
        </w:tc>
        <w:tc>
          <w:tcPr>
            <w:tcW w:w="2585" w:type="pct"/>
          </w:tcPr>
          <w:p w14:paraId="3148FF1E"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Тутаевский муниципальный район</w:t>
            </w:r>
          </w:p>
        </w:tc>
        <w:tc>
          <w:tcPr>
            <w:tcW w:w="2052" w:type="pct"/>
            <w:vAlign w:val="bottom"/>
          </w:tcPr>
          <w:p w14:paraId="586FFB49"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54,094</w:t>
            </w:r>
          </w:p>
        </w:tc>
      </w:tr>
      <w:tr w:rsidR="004358C1" w:rsidRPr="004358C1" w14:paraId="5EF73D89" w14:textId="77777777" w:rsidTr="00B60610">
        <w:tc>
          <w:tcPr>
            <w:tcW w:w="363" w:type="pct"/>
          </w:tcPr>
          <w:p w14:paraId="5FF841EC" w14:textId="77777777" w:rsidR="00257190" w:rsidRPr="004358C1" w:rsidRDefault="00257190" w:rsidP="00B60610">
            <w:pPr>
              <w:overflowPunct w:val="0"/>
              <w:contextualSpacing/>
              <w:jc w:val="center"/>
              <w:textAlignment w:val="baseline"/>
              <w:rPr>
                <w:rFonts w:ascii="Times New Roman" w:hAnsi="Times New Roman" w:cs="Times New Roman"/>
                <w:noProof/>
                <w:sz w:val="28"/>
                <w:szCs w:val="28"/>
              </w:rPr>
            </w:pPr>
            <w:r w:rsidRPr="004358C1">
              <w:rPr>
                <w:rFonts w:ascii="Times New Roman" w:hAnsi="Times New Roman" w:cs="Times New Roman"/>
                <w:noProof/>
                <w:sz w:val="28"/>
                <w:szCs w:val="28"/>
              </w:rPr>
              <w:t>8.</w:t>
            </w:r>
          </w:p>
        </w:tc>
        <w:tc>
          <w:tcPr>
            <w:tcW w:w="2585" w:type="pct"/>
          </w:tcPr>
          <w:p w14:paraId="5205ED13"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Городской округ г. Рыбинск</w:t>
            </w:r>
          </w:p>
        </w:tc>
        <w:tc>
          <w:tcPr>
            <w:tcW w:w="2052" w:type="pct"/>
            <w:vAlign w:val="bottom"/>
          </w:tcPr>
          <w:p w14:paraId="4864D2C9"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108,188</w:t>
            </w:r>
          </w:p>
        </w:tc>
      </w:tr>
      <w:tr w:rsidR="004358C1" w:rsidRPr="004358C1" w14:paraId="36FCAD1C" w14:textId="77777777" w:rsidTr="00B60610">
        <w:tc>
          <w:tcPr>
            <w:tcW w:w="363" w:type="pct"/>
          </w:tcPr>
          <w:p w14:paraId="4E00ACC6" w14:textId="77777777" w:rsidR="00257190" w:rsidRPr="004358C1" w:rsidRDefault="00257190" w:rsidP="00B60610">
            <w:pPr>
              <w:overflowPunct w:val="0"/>
              <w:contextualSpacing/>
              <w:jc w:val="center"/>
              <w:textAlignment w:val="baseline"/>
              <w:rPr>
                <w:rFonts w:ascii="Times New Roman" w:hAnsi="Times New Roman" w:cs="Times New Roman"/>
                <w:noProof/>
                <w:sz w:val="28"/>
                <w:szCs w:val="28"/>
              </w:rPr>
            </w:pPr>
            <w:r w:rsidRPr="004358C1">
              <w:rPr>
                <w:rFonts w:ascii="Times New Roman" w:hAnsi="Times New Roman" w:cs="Times New Roman"/>
                <w:noProof/>
                <w:sz w:val="28"/>
                <w:szCs w:val="28"/>
              </w:rPr>
              <w:t>9.</w:t>
            </w:r>
          </w:p>
        </w:tc>
        <w:tc>
          <w:tcPr>
            <w:tcW w:w="2585" w:type="pct"/>
          </w:tcPr>
          <w:p w14:paraId="0AF11960"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Городской округ г. Ярославль</w:t>
            </w:r>
          </w:p>
        </w:tc>
        <w:tc>
          <w:tcPr>
            <w:tcW w:w="2052" w:type="pct"/>
            <w:vAlign w:val="bottom"/>
          </w:tcPr>
          <w:p w14:paraId="5E672B80"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4381,602</w:t>
            </w:r>
          </w:p>
        </w:tc>
      </w:tr>
      <w:tr w:rsidR="004358C1" w:rsidRPr="004358C1" w14:paraId="68ADB523" w14:textId="77777777" w:rsidTr="00B60610">
        <w:tc>
          <w:tcPr>
            <w:tcW w:w="363" w:type="pct"/>
          </w:tcPr>
          <w:p w14:paraId="1689DC52" w14:textId="77777777" w:rsidR="00257190" w:rsidRPr="004358C1" w:rsidRDefault="00257190" w:rsidP="00B60610">
            <w:pPr>
              <w:jc w:val="center"/>
              <w:rPr>
                <w:rFonts w:ascii="Times New Roman" w:hAnsi="Times New Roman" w:cs="Times New Roman"/>
                <w:sz w:val="28"/>
                <w:szCs w:val="28"/>
              </w:rPr>
            </w:pPr>
          </w:p>
        </w:tc>
        <w:tc>
          <w:tcPr>
            <w:tcW w:w="2585" w:type="pct"/>
          </w:tcPr>
          <w:p w14:paraId="41D604C4" w14:textId="77777777" w:rsidR="00257190" w:rsidRPr="004358C1" w:rsidRDefault="00257190" w:rsidP="00B60610">
            <w:pPr>
              <w:rPr>
                <w:rFonts w:ascii="Times New Roman" w:hAnsi="Times New Roman" w:cs="Times New Roman"/>
                <w:sz w:val="28"/>
                <w:szCs w:val="28"/>
              </w:rPr>
            </w:pPr>
            <w:r w:rsidRPr="004358C1">
              <w:rPr>
                <w:rFonts w:ascii="Times New Roman" w:hAnsi="Times New Roman" w:cs="Times New Roman"/>
                <w:sz w:val="28"/>
                <w:szCs w:val="28"/>
              </w:rPr>
              <w:t>Итого</w:t>
            </w:r>
          </w:p>
        </w:tc>
        <w:tc>
          <w:tcPr>
            <w:tcW w:w="2052" w:type="pct"/>
            <w:vAlign w:val="bottom"/>
          </w:tcPr>
          <w:p w14:paraId="4A8197E9" w14:textId="77777777" w:rsidR="00257190" w:rsidRPr="004358C1" w:rsidRDefault="00257190" w:rsidP="00B60610">
            <w:pPr>
              <w:jc w:val="center"/>
              <w:rPr>
                <w:rFonts w:ascii="Times New Roman" w:hAnsi="Times New Roman" w:cs="Times New Roman"/>
                <w:sz w:val="28"/>
                <w:szCs w:val="28"/>
              </w:rPr>
            </w:pPr>
            <w:r w:rsidRPr="004358C1">
              <w:rPr>
                <w:rFonts w:ascii="Times New Roman" w:hAnsi="Times New Roman" w:cs="Times New Roman"/>
                <w:sz w:val="28"/>
                <w:szCs w:val="28"/>
              </w:rPr>
              <w:t>5301,2</w:t>
            </w:r>
          </w:p>
        </w:tc>
      </w:tr>
    </w:tbl>
    <w:p w14:paraId="2558CCFB" w14:textId="77777777" w:rsidR="005A6CC9" w:rsidRPr="004358C1" w:rsidRDefault="005A6CC9" w:rsidP="00257190">
      <w:pPr>
        <w:ind w:firstLine="720"/>
        <w:jc w:val="both"/>
        <w:rPr>
          <w:rFonts w:ascii="Times New Roman" w:hAnsi="Times New Roman" w:cs="Times New Roman"/>
          <w:sz w:val="28"/>
          <w:szCs w:val="28"/>
        </w:rPr>
        <w:sectPr w:rsidR="005A6CC9" w:rsidRPr="004358C1" w:rsidSect="005A6CC9">
          <w:pgSz w:w="11906" w:h="16838"/>
          <w:pgMar w:top="1134" w:right="567" w:bottom="1134" w:left="1985" w:header="709" w:footer="709" w:gutter="0"/>
          <w:cols w:space="708"/>
          <w:docGrid w:linePitch="381"/>
        </w:sectPr>
      </w:pPr>
    </w:p>
    <w:p w14:paraId="6B0AE457" w14:textId="0AF2F2C9" w:rsidR="00257190" w:rsidRPr="004358C1" w:rsidRDefault="00257190" w:rsidP="00257190">
      <w:pPr>
        <w:ind w:firstLine="72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9214"/>
      </w:tblGrid>
      <w:tr w:rsidR="006C6E2B" w:rsidRPr="004358C1" w14:paraId="4EF0A3DE" w14:textId="77777777" w:rsidTr="00C1665B">
        <w:tc>
          <w:tcPr>
            <w:tcW w:w="5069" w:type="dxa"/>
          </w:tcPr>
          <w:p w14:paraId="0FBA9507" w14:textId="76608C49" w:rsidR="006C6E2B" w:rsidRPr="004358C1" w:rsidRDefault="006C6E2B" w:rsidP="006C6E2B">
            <w:pPr>
              <w:jc w:val="center"/>
              <w:rPr>
                <w:rFonts w:ascii="Times New Roman" w:hAnsi="Times New Roman" w:cs="Times New Roman"/>
                <w:b/>
                <w:sz w:val="28"/>
                <w:szCs w:val="28"/>
              </w:rPr>
            </w:pPr>
          </w:p>
        </w:tc>
        <w:tc>
          <w:tcPr>
            <w:tcW w:w="9214" w:type="dxa"/>
          </w:tcPr>
          <w:p w14:paraId="03F3E73E" w14:textId="77777777" w:rsidR="006C6E2B" w:rsidRPr="004358C1" w:rsidRDefault="006C6E2B" w:rsidP="00C1665B">
            <w:pPr>
              <w:ind w:left="3862"/>
              <w:jc w:val="right"/>
              <w:rPr>
                <w:rFonts w:ascii="Times New Roman" w:hAnsi="Times New Roman" w:cs="Times New Roman"/>
                <w:sz w:val="28"/>
                <w:szCs w:val="28"/>
              </w:rPr>
            </w:pPr>
            <w:r w:rsidRPr="004358C1">
              <w:rPr>
                <w:rFonts w:ascii="Times New Roman" w:hAnsi="Times New Roman" w:cs="Times New Roman"/>
                <w:sz w:val="28"/>
                <w:szCs w:val="28"/>
              </w:rPr>
              <w:t>Приложение 3</w:t>
            </w:r>
          </w:p>
          <w:p w14:paraId="3EFAE3C1" w14:textId="77777777" w:rsidR="006C6E2B" w:rsidRPr="004358C1" w:rsidRDefault="006C6E2B" w:rsidP="00C1665B">
            <w:pPr>
              <w:ind w:left="3862"/>
              <w:jc w:val="right"/>
              <w:rPr>
                <w:rFonts w:ascii="Times New Roman" w:hAnsi="Times New Roman" w:cs="Times New Roman"/>
                <w:sz w:val="28"/>
                <w:szCs w:val="28"/>
              </w:rPr>
            </w:pPr>
            <w:r w:rsidRPr="004358C1">
              <w:rPr>
                <w:rFonts w:ascii="Times New Roman" w:hAnsi="Times New Roman" w:cs="Times New Roman"/>
                <w:sz w:val="28"/>
                <w:szCs w:val="28"/>
              </w:rPr>
              <w:t xml:space="preserve">к Методике предоставления и распределения субсидии местным бюджетам на поддержку реализации мероприятий Федеральной целевой программы развития образования </w:t>
            </w:r>
          </w:p>
          <w:p w14:paraId="3A003FBA" w14:textId="77777777" w:rsidR="006C6E2B" w:rsidRPr="004358C1" w:rsidRDefault="006C6E2B" w:rsidP="00C1665B">
            <w:pPr>
              <w:ind w:left="3862"/>
              <w:jc w:val="right"/>
              <w:rPr>
                <w:rFonts w:ascii="Times New Roman" w:hAnsi="Times New Roman" w:cs="Times New Roman"/>
                <w:sz w:val="28"/>
                <w:szCs w:val="28"/>
              </w:rPr>
            </w:pPr>
            <w:r w:rsidRPr="004358C1">
              <w:rPr>
                <w:rFonts w:ascii="Times New Roman" w:hAnsi="Times New Roman" w:cs="Times New Roman"/>
                <w:sz w:val="28"/>
                <w:szCs w:val="28"/>
              </w:rPr>
              <w:t>на 2011 – 2015 годы по направлению «Модернизация регионально-муниципальных систем дошкольного образования»</w:t>
            </w:r>
          </w:p>
          <w:p w14:paraId="36998987" w14:textId="77777777" w:rsidR="006C6E2B" w:rsidRPr="004358C1" w:rsidRDefault="006C6E2B" w:rsidP="00C1665B">
            <w:pPr>
              <w:ind w:left="3862"/>
              <w:jc w:val="right"/>
              <w:rPr>
                <w:rFonts w:ascii="Times New Roman" w:hAnsi="Times New Roman" w:cs="Times New Roman"/>
                <w:sz w:val="28"/>
                <w:szCs w:val="28"/>
              </w:rPr>
            </w:pPr>
          </w:p>
          <w:p w14:paraId="75A1ACFB" w14:textId="77777777" w:rsidR="006C6E2B" w:rsidRPr="004358C1" w:rsidRDefault="006C6E2B" w:rsidP="00C1665B">
            <w:pPr>
              <w:ind w:left="3862"/>
              <w:jc w:val="right"/>
              <w:rPr>
                <w:rFonts w:ascii="Times New Roman" w:hAnsi="Times New Roman" w:cs="Times New Roman"/>
                <w:sz w:val="28"/>
                <w:szCs w:val="28"/>
              </w:rPr>
            </w:pPr>
            <w:r w:rsidRPr="004358C1">
              <w:rPr>
                <w:rFonts w:ascii="Times New Roman" w:hAnsi="Times New Roman" w:cs="Times New Roman"/>
                <w:sz w:val="28"/>
                <w:szCs w:val="28"/>
              </w:rPr>
              <w:t>Форма</w:t>
            </w:r>
          </w:p>
          <w:p w14:paraId="3B3DDA68" w14:textId="77777777" w:rsidR="00257190" w:rsidRPr="004358C1" w:rsidRDefault="00257190" w:rsidP="00C9238E">
            <w:pPr>
              <w:ind w:left="3862"/>
              <w:jc w:val="right"/>
              <w:rPr>
                <w:rFonts w:ascii="Times New Roman" w:hAnsi="Times New Roman" w:cs="Times New Roman"/>
                <w:b/>
                <w:sz w:val="28"/>
                <w:szCs w:val="28"/>
              </w:rPr>
            </w:pPr>
          </w:p>
        </w:tc>
      </w:tr>
    </w:tbl>
    <w:p w14:paraId="00CB5E8F" w14:textId="77777777" w:rsidR="006C6E2B" w:rsidRPr="004358C1" w:rsidRDefault="006C6E2B" w:rsidP="006C6E2B">
      <w:pPr>
        <w:jc w:val="center"/>
        <w:rPr>
          <w:rFonts w:ascii="Times New Roman" w:hAnsi="Times New Roman" w:cs="Times New Roman"/>
          <w:b/>
          <w:sz w:val="28"/>
          <w:szCs w:val="28"/>
        </w:rPr>
      </w:pPr>
    </w:p>
    <w:p w14:paraId="14F73E70" w14:textId="77777777" w:rsidR="006C6E2B" w:rsidRPr="004358C1" w:rsidRDefault="006C6E2B" w:rsidP="006C6E2B">
      <w:pPr>
        <w:jc w:val="center"/>
        <w:rPr>
          <w:rFonts w:ascii="Times New Roman" w:hAnsi="Times New Roman" w:cs="Times New Roman"/>
          <w:b/>
          <w:sz w:val="28"/>
          <w:szCs w:val="28"/>
        </w:rPr>
      </w:pPr>
    </w:p>
    <w:p w14:paraId="6C2301CA" w14:textId="77777777" w:rsidR="006C6E2B" w:rsidRPr="004358C1" w:rsidRDefault="006C6E2B" w:rsidP="006C6E2B">
      <w:pPr>
        <w:jc w:val="center"/>
        <w:rPr>
          <w:rFonts w:ascii="Times New Roman" w:hAnsi="Times New Roman" w:cs="Times New Roman"/>
          <w:b/>
          <w:sz w:val="28"/>
          <w:szCs w:val="28"/>
        </w:rPr>
      </w:pPr>
      <w:r w:rsidRPr="004358C1">
        <w:rPr>
          <w:rFonts w:ascii="Times New Roman" w:hAnsi="Times New Roman" w:cs="Times New Roman"/>
          <w:b/>
          <w:sz w:val="28"/>
          <w:szCs w:val="28"/>
        </w:rPr>
        <w:t>ОТЧЕТ</w:t>
      </w:r>
    </w:p>
    <w:p w14:paraId="16088315" w14:textId="77777777" w:rsidR="006C6E2B" w:rsidRPr="004358C1" w:rsidRDefault="006C6E2B" w:rsidP="006C6E2B">
      <w:pPr>
        <w:jc w:val="center"/>
        <w:rPr>
          <w:rFonts w:ascii="Times New Roman" w:hAnsi="Times New Roman" w:cs="Times New Roman"/>
          <w:b/>
          <w:sz w:val="28"/>
          <w:szCs w:val="28"/>
        </w:rPr>
      </w:pPr>
      <w:r w:rsidRPr="004358C1">
        <w:rPr>
          <w:rFonts w:ascii="Times New Roman" w:hAnsi="Times New Roman" w:cs="Times New Roman"/>
          <w:b/>
          <w:sz w:val="28"/>
          <w:szCs w:val="28"/>
        </w:rPr>
        <w:t xml:space="preserve">о расходовании субсидии местным бюджетам на поддержку реализации мероприятий Федеральной целевой </w:t>
      </w:r>
    </w:p>
    <w:p w14:paraId="5F996C82" w14:textId="77777777" w:rsidR="006C6E2B" w:rsidRPr="004358C1" w:rsidRDefault="006C6E2B" w:rsidP="006C6E2B">
      <w:pPr>
        <w:jc w:val="center"/>
        <w:rPr>
          <w:rFonts w:ascii="Times New Roman" w:hAnsi="Times New Roman" w:cs="Times New Roman"/>
          <w:b/>
          <w:sz w:val="28"/>
          <w:szCs w:val="28"/>
        </w:rPr>
      </w:pPr>
      <w:r w:rsidRPr="004358C1">
        <w:rPr>
          <w:rFonts w:ascii="Times New Roman" w:hAnsi="Times New Roman" w:cs="Times New Roman"/>
          <w:b/>
          <w:sz w:val="28"/>
          <w:szCs w:val="28"/>
        </w:rPr>
        <w:t>программы развития образования на 2011 – 2015 годы по направлению «Модернизация регионально-муниципальных систем дошкольного образования» за ____ квартал 20___ года</w:t>
      </w:r>
    </w:p>
    <w:p w14:paraId="1BE493B1" w14:textId="77777777" w:rsidR="006C6E2B" w:rsidRPr="004358C1" w:rsidRDefault="006C6E2B" w:rsidP="006C6E2B">
      <w:pPr>
        <w:jc w:val="center"/>
        <w:rPr>
          <w:rFonts w:ascii="Times New Roman" w:hAnsi="Times New Roman" w:cs="Times New Roman"/>
          <w:b/>
          <w:sz w:val="28"/>
          <w:szCs w:val="28"/>
        </w:rPr>
      </w:pPr>
      <w:r w:rsidRPr="004358C1">
        <w:rPr>
          <w:rFonts w:ascii="Times New Roman" w:hAnsi="Times New Roman" w:cs="Times New Roman"/>
          <w:b/>
          <w:sz w:val="28"/>
          <w:szCs w:val="28"/>
        </w:rPr>
        <w:t>по__________________________________________________________________</w:t>
      </w:r>
    </w:p>
    <w:p w14:paraId="2B02A653" w14:textId="77777777" w:rsidR="006C6E2B" w:rsidRPr="004358C1" w:rsidRDefault="006C6E2B" w:rsidP="006C6E2B">
      <w:pPr>
        <w:jc w:val="center"/>
        <w:rPr>
          <w:rFonts w:ascii="Times New Roman" w:hAnsi="Times New Roman" w:cs="Times New Roman"/>
          <w:b/>
          <w:sz w:val="28"/>
          <w:szCs w:val="28"/>
        </w:rPr>
      </w:pPr>
      <w:r w:rsidRPr="004358C1">
        <w:rPr>
          <w:rFonts w:ascii="Times New Roman" w:hAnsi="Times New Roman" w:cs="Times New Roman"/>
          <w:b/>
          <w:sz w:val="28"/>
          <w:szCs w:val="28"/>
        </w:rPr>
        <w:t>(наименование муниципального образования Ярославской области)</w:t>
      </w:r>
    </w:p>
    <w:p w14:paraId="3118F71C" w14:textId="77777777" w:rsidR="006C6E2B" w:rsidRPr="004358C1" w:rsidRDefault="006C6E2B" w:rsidP="006C6E2B">
      <w:pPr>
        <w:jc w:val="center"/>
        <w:rPr>
          <w:rFonts w:ascii="Times New Roman" w:hAnsi="Times New Roman" w:cs="Times New Roman"/>
          <w:b/>
          <w:sz w:val="28"/>
          <w:szCs w:val="28"/>
        </w:rPr>
      </w:pPr>
    </w:p>
    <w:p w14:paraId="25CCC30B" w14:textId="77777777" w:rsidR="006C6E2B" w:rsidRPr="004358C1" w:rsidRDefault="006C6E2B" w:rsidP="006C6E2B">
      <w:pPr>
        <w:jc w:val="center"/>
        <w:rPr>
          <w:rFonts w:ascii="Times New Roman" w:hAnsi="Times New Roman" w:cs="Times New Roman"/>
          <w:b/>
          <w:sz w:val="28"/>
          <w:szCs w:val="28"/>
        </w:rPr>
      </w:pPr>
    </w:p>
    <w:p w14:paraId="3B63369E" w14:textId="77777777" w:rsidR="006C6E2B" w:rsidRPr="004358C1" w:rsidRDefault="006C6E2B" w:rsidP="006C6E2B">
      <w:pPr>
        <w:jc w:val="center"/>
        <w:rPr>
          <w:rFonts w:ascii="Times New Roman" w:hAnsi="Times New Roman" w:cs="Times New Roman"/>
          <w:b/>
          <w:sz w:val="28"/>
          <w:szCs w:val="28"/>
        </w:rPr>
      </w:pPr>
    </w:p>
    <w:p w14:paraId="68331906" w14:textId="77777777" w:rsidR="006C6E2B" w:rsidRPr="004358C1" w:rsidRDefault="006C6E2B" w:rsidP="006C6E2B">
      <w:pPr>
        <w:jc w:val="center"/>
        <w:rPr>
          <w:rFonts w:ascii="Times New Roman" w:hAnsi="Times New Roman" w:cs="Times New Roman"/>
          <w:sz w:val="28"/>
          <w:szCs w:val="28"/>
        </w:rPr>
      </w:pPr>
    </w:p>
    <w:tbl>
      <w:tblPr>
        <w:tblW w:w="5211" w:type="pct"/>
        <w:jc w:val="center"/>
        <w:tblInd w:w="-39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9"/>
        <w:gridCol w:w="877"/>
        <w:gridCol w:w="2100"/>
        <w:gridCol w:w="1552"/>
        <w:gridCol w:w="783"/>
        <w:gridCol w:w="783"/>
        <w:gridCol w:w="1210"/>
        <w:gridCol w:w="473"/>
        <w:gridCol w:w="311"/>
        <w:gridCol w:w="784"/>
        <w:gridCol w:w="1211"/>
        <w:gridCol w:w="1266"/>
        <w:gridCol w:w="83"/>
        <w:gridCol w:w="1122"/>
        <w:gridCol w:w="2226"/>
        <w:gridCol w:w="143"/>
      </w:tblGrid>
      <w:tr w:rsidR="004358C1" w:rsidRPr="004358C1" w14:paraId="34A269D7" w14:textId="77777777" w:rsidTr="005A6CC9">
        <w:trPr>
          <w:jc w:val="center"/>
        </w:trPr>
        <w:tc>
          <w:tcPr>
            <w:tcW w:w="393" w:type="pct"/>
            <w:gridSpan w:val="2"/>
            <w:vMerge w:val="restart"/>
            <w:tcBorders>
              <w:top w:val="single" w:sz="4" w:space="0" w:color="auto"/>
              <w:bottom w:val="single" w:sz="4" w:space="0" w:color="auto"/>
              <w:right w:val="single" w:sz="4" w:space="0" w:color="auto"/>
            </w:tcBorders>
            <w:tcMar>
              <w:left w:w="28" w:type="dxa"/>
              <w:right w:w="28" w:type="dxa"/>
            </w:tcMar>
          </w:tcPr>
          <w:p w14:paraId="0B53DBEA"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lastRenderedPageBreak/>
              <w:t>№</w:t>
            </w:r>
            <w:r w:rsidRPr="004358C1">
              <w:rPr>
                <w:rFonts w:ascii="Times New Roman" w:hAnsi="Times New Roman" w:cs="Times New Roman"/>
                <w:sz w:val="28"/>
                <w:szCs w:val="28"/>
              </w:rPr>
              <w:br/>
              <w:t>п/п</w:t>
            </w:r>
          </w:p>
        </w:tc>
        <w:tc>
          <w:tcPr>
            <w:tcW w:w="689"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2B286698" w14:textId="64B9ADB3" w:rsidR="006C6E2B" w:rsidRPr="004358C1" w:rsidRDefault="006C6E2B" w:rsidP="00C1665B">
            <w:pPr>
              <w:jc w:val="center"/>
              <w:rPr>
                <w:rFonts w:ascii="Times New Roman" w:hAnsi="Times New Roman" w:cs="Times New Roman"/>
                <w:sz w:val="28"/>
                <w:szCs w:val="28"/>
              </w:rPr>
            </w:pPr>
            <w:r w:rsidRPr="004358C1">
              <w:rPr>
                <w:rFonts w:ascii="Times New Roman" w:hAnsi="Times New Roman" w:cs="Times New Roman"/>
                <w:sz w:val="28"/>
                <w:szCs w:val="28"/>
              </w:rPr>
              <w:t xml:space="preserve">Наименование </w:t>
            </w:r>
            <w:r w:rsidR="00C1665B" w:rsidRPr="004358C1">
              <w:rPr>
                <w:rFonts w:ascii="Times New Roman" w:hAnsi="Times New Roman" w:cs="Times New Roman"/>
                <w:sz w:val="28"/>
                <w:szCs w:val="28"/>
              </w:rPr>
              <w:t>мероприятия</w:t>
            </w:r>
          </w:p>
        </w:tc>
        <w:tc>
          <w:tcPr>
            <w:tcW w:w="142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767A0BB" w14:textId="0E24507C" w:rsidR="006C6E2B" w:rsidRPr="004358C1" w:rsidRDefault="00257190" w:rsidP="006C6E2B">
            <w:pPr>
              <w:jc w:val="center"/>
              <w:rPr>
                <w:rFonts w:ascii="Times New Roman" w:hAnsi="Times New Roman" w:cs="Times New Roman"/>
                <w:sz w:val="28"/>
                <w:szCs w:val="28"/>
              </w:rPr>
            </w:pPr>
            <w:r w:rsidRPr="004358C1">
              <w:rPr>
                <w:rFonts w:ascii="Times New Roman" w:hAnsi="Times New Roman" w:cs="Times New Roman"/>
                <w:sz w:val="28"/>
                <w:szCs w:val="28"/>
              </w:rPr>
              <w:t>Оснащение дополнительных мест/групп для реализации программ дошкольного образования</w:t>
            </w:r>
          </w:p>
        </w:tc>
        <w:tc>
          <w:tcPr>
            <w:tcW w:w="91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7D8DE206"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Объем финансирования за счет средств областного бюджета, тыс. руб.</w:t>
            </w:r>
          </w:p>
        </w:tc>
        <w:tc>
          <w:tcPr>
            <w:tcW w:w="81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4724F3F2"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Объем финансирования за счет средств местного бюджета, тыс. руб.</w:t>
            </w:r>
          </w:p>
        </w:tc>
        <w:tc>
          <w:tcPr>
            <w:tcW w:w="777" w:type="pct"/>
            <w:gridSpan w:val="2"/>
            <w:vMerge w:val="restart"/>
            <w:tcBorders>
              <w:top w:val="single" w:sz="4" w:space="0" w:color="auto"/>
              <w:left w:val="single" w:sz="4" w:space="0" w:color="auto"/>
              <w:bottom w:val="single" w:sz="4" w:space="0" w:color="auto"/>
            </w:tcBorders>
            <w:tcMar>
              <w:left w:w="28" w:type="dxa"/>
              <w:right w:w="28" w:type="dxa"/>
            </w:tcMar>
            <w:vAlign w:val="center"/>
          </w:tcPr>
          <w:p w14:paraId="6FAF56D0"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Выполненные мероприятия, причины отклонений ожидаемых результатов мероприятий и ожидаемых объемов финансирования от плана</w:t>
            </w:r>
          </w:p>
        </w:tc>
      </w:tr>
      <w:tr w:rsidR="004358C1" w:rsidRPr="004358C1" w14:paraId="162D6412" w14:textId="77777777" w:rsidTr="005A6CC9">
        <w:trPr>
          <w:jc w:val="center"/>
        </w:trPr>
        <w:tc>
          <w:tcPr>
            <w:tcW w:w="393" w:type="pct"/>
            <w:gridSpan w:val="2"/>
            <w:vMerge/>
            <w:tcBorders>
              <w:top w:val="single" w:sz="4" w:space="0" w:color="auto"/>
              <w:bottom w:val="single" w:sz="4" w:space="0" w:color="auto"/>
              <w:right w:val="single" w:sz="4" w:space="0" w:color="auto"/>
            </w:tcBorders>
            <w:tcMar>
              <w:left w:w="28" w:type="dxa"/>
              <w:right w:w="28" w:type="dxa"/>
            </w:tcMar>
          </w:tcPr>
          <w:p w14:paraId="55C335BF" w14:textId="77777777" w:rsidR="006C6E2B" w:rsidRPr="004358C1" w:rsidRDefault="006C6E2B" w:rsidP="006C6E2B">
            <w:pPr>
              <w:jc w:val="center"/>
              <w:rPr>
                <w:rFonts w:ascii="Times New Roman" w:hAnsi="Times New Roman" w:cs="Times New Roman"/>
                <w:sz w:val="28"/>
                <w:szCs w:val="28"/>
              </w:rPr>
            </w:pPr>
          </w:p>
        </w:tc>
        <w:tc>
          <w:tcPr>
            <w:tcW w:w="689" w:type="pct"/>
            <w:vMerge/>
            <w:tcBorders>
              <w:top w:val="single" w:sz="4" w:space="0" w:color="auto"/>
              <w:left w:val="single" w:sz="4" w:space="0" w:color="auto"/>
              <w:bottom w:val="single" w:sz="4" w:space="0" w:color="auto"/>
              <w:right w:val="single" w:sz="4" w:space="0" w:color="auto"/>
            </w:tcBorders>
            <w:tcMar>
              <w:left w:w="28" w:type="dxa"/>
              <w:right w:w="28" w:type="dxa"/>
            </w:tcMar>
          </w:tcPr>
          <w:p w14:paraId="3CF1B5A8" w14:textId="77777777" w:rsidR="006C6E2B" w:rsidRPr="004358C1" w:rsidRDefault="006C6E2B" w:rsidP="006C6E2B">
            <w:pPr>
              <w:jc w:val="center"/>
              <w:rPr>
                <w:rFonts w:ascii="Times New Roman" w:hAnsi="Times New Roman" w:cs="Times New Roman"/>
                <w:sz w:val="28"/>
                <w:szCs w:val="28"/>
              </w:rPr>
            </w:pPr>
          </w:p>
        </w:tc>
        <w:tc>
          <w:tcPr>
            <w:tcW w:w="509" w:type="pct"/>
            <w:tcBorders>
              <w:top w:val="single" w:sz="4" w:space="0" w:color="auto"/>
              <w:left w:val="single" w:sz="4" w:space="0" w:color="auto"/>
              <w:bottom w:val="single" w:sz="4" w:space="0" w:color="auto"/>
              <w:right w:val="single" w:sz="4" w:space="0" w:color="auto"/>
            </w:tcBorders>
            <w:tcMar>
              <w:left w:w="28" w:type="dxa"/>
              <w:right w:w="28" w:type="dxa"/>
            </w:tcMar>
          </w:tcPr>
          <w:p w14:paraId="1FD2BCA2"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единица измерения</w:t>
            </w:r>
          </w:p>
        </w:tc>
        <w:tc>
          <w:tcPr>
            <w:tcW w:w="257" w:type="pct"/>
            <w:tcBorders>
              <w:top w:val="single" w:sz="4" w:space="0" w:color="auto"/>
              <w:left w:val="single" w:sz="4" w:space="0" w:color="auto"/>
              <w:bottom w:val="single" w:sz="4" w:space="0" w:color="auto"/>
              <w:right w:val="single" w:sz="4" w:space="0" w:color="auto"/>
            </w:tcBorders>
            <w:tcMar>
              <w:left w:w="28" w:type="dxa"/>
              <w:right w:w="28" w:type="dxa"/>
            </w:tcMar>
          </w:tcPr>
          <w:p w14:paraId="729B5B14"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план</w:t>
            </w:r>
          </w:p>
        </w:tc>
        <w:tc>
          <w:tcPr>
            <w:tcW w:w="257" w:type="pct"/>
            <w:tcBorders>
              <w:top w:val="single" w:sz="4" w:space="0" w:color="auto"/>
              <w:left w:val="single" w:sz="4" w:space="0" w:color="auto"/>
              <w:bottom w:val="single" w:sz="4" w:space="0" w:color="auto"/>
              <w:right w:val="single" w:sz="4" w:space="0" w:color="auto"/>
            </w:tcBorders>
            <w:tcMar>
              <w:left w:w="28" w:type="dxa"/>
              <w:right w:w="28" w:type="dxa"/>
            </w:tcMar>
          </w:tcPr>
          <w:p w14:paraId="4D02125D"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факт</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14:paraId="63875C9D"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прогноз на конец года</w:t>
            </w:r>
          </w:p>
        </w:tc>
        <w:tc>
          <w:tcPr>
            <w:tcW w:w="25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5AF8E347"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план</w:t>
            </w:r>
          </w:p>
        </w:tc>
        <w:tc>
          <w:tcPr>
            <w:tcW w:w="257" w:type="pct"/>
            <w:tcBorders>
              <w:top w:val="single" w:sz="4" w:space="0" w:color="auto"/>
              <w:left w:val="single" w:sz="4" w:space="0" w:color="auto"/>
              <w:bottom w:val="single" w:sz="4" w:space="0" w:color="auto"/>
              <w:right w:val="single" w:sz="4" w:space="0" w:color="auto"/>
            </w:tcBorders>
            <w:tcMar>
              <w:left w:w="28" w:type="dxa"/>
              <w:right w:w="28" w:type="dxa"/>
            </w:tcMar>
          </w:tcPr>
          <w:p w14:paraId="1933F862"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факт</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14:paraId="79CC760E"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прогноз</w:t>
            </w:r>
          </w:p>
          <w:p w14:paraId="33D9E89A"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на конец года</w:t>
            </w:r>
          </w:p>
        </w:tc>
        <w:tc>
          <w:tcPr>
            <w:tcW w:w="442"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9BD3CFA"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план</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7BD92546"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факт</w:t>
            </w:r>
          </w:p>
        </w:tc>
        <w:tc>
          <w:tcPr>
            <w:tcW w:w="777" w:type="pct"/>
            <w:gridSpan w:val="2"/>
            <w:vMerge/>
            <w:tcBorders>
              <w:top w:val="single" w:sz="4" w:space="0" w:color="auto"/>
              <w:left w:val="single" w:sz="4" w:space="0" w:color="auto"/>
              <w:bottom w:val="single" w:sz="4" w:space="0" w:color="auto"/>
            </w:tcBorders>
            <w:tcMar>
              <w:left w:w="28" w:type="dxa"/>
              <w:right w:w="28" w:type="dxa"/>
            </w:tcMar>
            <w:vAlign w:val="center"/>
          </w:tcPr>
          <w:p w14:paraId="5477E231" w14:textId="77777777" w:rsidR="006C6E2B" w:rsidRPr="004358C1" w:rsidRDefault="006C6E2B" w:rsidP="006C6E2B">
            <w:pPr>
              <w:jc w:val="center"/>
              <w:rPr>
                <w:rFonts w:ascii="Times New Roman" w:hAnsi="Times New Roman" w:cs="Times New Roman"/>
                <w:sz w:val="28"/>
                <w:szCs w:val="28"/>
              </w:rPr>
            </w:pPr>
          </w:p>
        </w:tc>
      </w:tr>
      <w:tr w:rsidR="004358C1" w:rsidRPr="004358C1" w14:paraId="56CF7193" w14:textId="77777777" w:rsidTr="005A6CC9">
        <w:trPr>
          <w:jc w:val="center"/>
        </w:trPr>
        <w:tc>
          <w:tcPr>
            <w:tcW w:w="393" w:type="pct"/>
            <w:gridSpan w:val="2"/>
            <w:tcBorders>
              <w:top w:val="single" w:sz="4" w:space="0" w:color="auto"/>
              <w:bottom w:val="single" w:sz="4" w:space="0" w:color="auto"/>
              <w:right w:val="single" w:sz="4" w:space="0" w:color="auto"/>
            </w:tcBorders>
            <w:tcMar>
              <w:left w:w="28" w:type="dxa"/>
              <w:right w:w="28" w:type="dxa"/>
            </w:tcMar>
          </w:tcPr>
          <w:p w14:paraId="6664BA16"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1</w:t>
            </w:r>
          </w:p>
        </w:tc>
        <w:tc>
          <w:tcPr>
            <w:tcW w:w="689" w:type="pct"/>
            <w:tcBorders>
              <w:top w:val="single" w:sz="4" w:space="0" w:color="auto"/>
              <w:left w:val="single" w:sz="4" w:space="0" w:color="auto"/>
              <w:bottom w:val="single" w:sz="4" w:space="0" w:color="auto"/>
              <w:right w:val="single" w:sz="4" w:space="0" w:color="auto"/>
            </w:tcBorders>
            <w:tcMar>
              <w:left w:w="28" w:type="dxa"/>
              <w:right w:w="28" w:type="dxa"/>
            </w:tcMar>
          </w:tcPr>
          <w:p w14:paraId="4143DCFF"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2</w:t>
            </w:r>
          </w:p>
        </w:tc>
        <w:tc>
          <w:tcPr>
            <w:tcW w:w="509" w:type="pct"/>
            <w:tcBorders>
              <w:top w:val="single" w:sz="4" w:space="0" w:color="auto"/>
              <w:left w:val="single" w:sz="4" w:space="0" w:color="auto"/>
              <w:bottom w:val="single" w:sz="4" w:space="0" w:color="auto"/>
              <w:right w:val="single" w:sz="4" w:space="0" w:color="auto"/>
            </w:tcBorders>
            <w:tcMar>
              <w:left w:w="28" w:type="dxa"/>
              <w:right w:w="28" w:type="dxa"/>
            </w:tcMar>
          </w:tcPr>
          <w:p w14:paraId="6381F7E7"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3</w:t>
            </w:r>
          </w:p>
        </w:tc>
        <w:tc>
          <w:tcPr>
            <w:tcW w:w="257" w:type="pct"/>
            <w:tcBorders>
              <w:top w:val="single" w:sz="4" w:space="0" w:color="auto"/>
              <w:left w:val="single" w:sz="4" w:space="0" w:color="auto"/>
              <w:bottom w:val="single" w:sz="4" w:space="0" w:color="auto"/>
              <w:right w:val="single" w:sz="4" w:space="0" w:color="auto"/>
            </w:tcBorders>
            <w:tcMar>
              <w:left w:w="28" w:type="dxa"/>
              <w:right w:w="28" w:type="dxa"/>
            </w:tcMar>
          </w:tcPr>
          <w:p w14:paraId="0C104DE2"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4</w:t>
            </w:r>
          </w:p>
        </w:tc>
        <w:tc>
          <w:tcPr>
            <w:tcW w:w="257" w:type="pct"/>
            <w:tcBorders>
              <w:top w:val="single" w:sz="4" w:space="0" w:color="auto"/>
              <w:left w:val="single" w:sz="4" w:space="0" w:color="auto"/>
              <w:bottom w:val="single" w:sz="4" w:space="0" w:color="auto"/>
              <w:right w:val="single" w:sz="4" w:space="0" w:color="auto"/>
            </w:tcBorders>
            <w:tcMar>
              <w:left w:w="28" w:type="dxa"/>
              <w:right w:w="28" w:type="dxa"/>
            </w:tcMar>
          </w:tcPr>
          <w:p w14:paraId="68889F55"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5</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14:paraId="5C555D9D"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6</w:t>
            </w:r>
          </w:p>
        </w:tc>
        <w:tc>
          <w:tcPr>
            <w:tcW w:w="25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51F532CA"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7</w:t>
            </w:r>
          </w:p>
        </w:tc>
        <w:tc>
          <w:tcPr>
            <w:tcW w:w="257" w:type="pct"/>
            <w:tcBorders>
              <w:top w:val="single" w:sz="4" w:space="0" w:color="auto"/>
              <w:left w:val="single" w:sz="4" w:space="0" w:color="auto"/>
              <w:bottom w:val="single" w:sz="4" w:space="0" w:color="auto"/>
              <w:right w:val="single" w:sz="4" w:space="0" w:color="auto"/>
            </w:tcBorders>
            <w:tcMar>
              <w:left w:w="28" w:type="dxa"/>
              <w:right w:w="28" w:type="dxa"/>
            </w:tcMar>
          </w:tcPr>
          <w:p w14:paraId="46AA58A8"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8</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14:paraId="101806BE"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9</w:t>
            </w:r>
          </w:p>
        </w:tc>
        <w:tc>
          <w:tcPr>
            <w:tcW w:w="442"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04C7551C"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10</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14:paraId="6E18BB7B"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11</w:t>
            </w:r>
          </w:p>
        </w:tc>
        <w:tc>
          <w:tcPr>
            <w:tcW w:w="777" w:type="pct"/>
            <w:gridSpan w:val="2"/>
            <w:tcBorders>
              <w:top w:val="single" w:sz="4" w:space="0" w:color="auto"/>
              <w:left w:val="single" w:sz="4" w:space="0" w:color="auto"/>
              <w:bottom w:val="single" w:sz="4" w:space="0" w:color="auto"/>
            </w:tcBorders>
            <w:tcMar>
              <w:left w:w="28" w:type="dxa"/>
              <w:right w:w="28" w:type="dxa"/>
            </w:tcMar>
          </w:tcPr>
          <w:p w14:paraId="45DD533F"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12</w:t>
            </w:r>
          </w:p>
        </w:tc>
      </w:tr>
      <w:tr w:rsidR="004358C1" w:rsidRPr="004358C1" w14:paraId="6B3DFA01" w14:textId="77777777" w:rsidTr="005A6CC9">
        <w:trPr>
          <w:jc w:val="center"/>
        </w:trPr>
        <w:tc>
          <w:tcPr>
            <w:tcW w:w="393" w:type="pct"/>
            <w:gridSpan w:val="2"/>
            <w:tcBorders>
              <w:top w:val="single" w:sz="4" w:space="0" w:color="auto"/>
              <w:bottom w:val="single" w:sz="4" w:space="0" w:color="auto"/>
              <w:right w:val="single" w:sz="4" w:space="0" w:color="auto"/>
            </w:tcBorders>
          </w:tcPr>
          <w:p w14:paraId="6F44FE80" w14:textId="77777777" w:rsidR="006C6E2B" w:rsidRPr="004358C1" w:rsidRDefault="006C6E2B" w:rsidP="006C6E2B">
            <w:pPr>
              <w:jc w:val="center"/>
              <w:rPr>
                <w:rFonts w:ascii="Times New Roman" w:hAnsi="Times New Roman" w:cs="Times New Roman"/>
                <w:sz w:val="28"/>
                <w:szCs w:val="28"/>
              </w:rPr>
            </w:pPr>
          </w:p>
        </w:tc>
        <w:tc>
          <w:tcPr>
            <w:tcW w:w="689" w:type="pct"/>
            <w:tcBorders>
              <w:top w:val="single" w:sz="4" w:space="0" w:color="auto"/>
              <w:left w:val="single" w:sz="4" w:space="0" w:color="auto"/>
              <w:bottom w:val="single" w:sz="4" w:space="0" w:color="auto"/>
              <w:right w:val="single" w:sz="4" w:space="0" w:color="auto"/>
            </w:tcBorders>
          </w:tcPr>
          <w:p w14:paraId="44E45622" w14:textId="77777777" w:rsidR="006C6E2B" w:rsidRPr="004358C1" w:rsidRDefault="006C6E2B" w:rsidP="006C6E2B">
            <w:pPr>
              <w:jc w:val="center"/>
              <w:rPr>
                <w:rFonts w:ascii="Times New Roman" w:hAnsi="Times New Roman" w:cs="Times New Roman"/>
                <w:sz w:val="28"/>
                <w:szCs w:val="28"/>
              </w:rPr>
            </w:pPr>
          </w:p>
        </w:tc>
        <w:tc>
          <w:tcPr>
            <w:tcW w:w="509" w:type="pct"/>
            <w:tcBorders>
              <w:top w:val="single" w:sz="4" w:space="0" w:color="auto"/>
              <w:left w:val="single" w:sz="4" w:space="0" w:color="auto"/>
              <w:bottom w:val="single" w:sz="4" w:space="0" w:color="auto"/>
              <w:right w:val="single" w:sz="4" w:space="0" w:color="auto"/>
            </w:tcBorders>
          </w:tcPr>
          <w:p w14:paraId="06C923E8" w14:textId="77777777" w:rsidR="006C6E2B" w:rsidRPr="004358C1" w:rsidRDefault="006C6E2B" w:rsidP="006C6E2B">
            <w:pPr>
              <w:jc w:val="center"/>
              <w:rPr>
                <w:rFonts w:ascii="Times New Roman" w:hAnsi="Times New Roman" w:cs="Times New Roman"/>
                <w:sz w:val="28"/>
                <w:szCs w:val="28"/>
              </w:rPr>
            </w:pPr>
          </w:p>
        </w:tc>
        <w:tc>
          <w:tcPr>
            <w:tcW w:w="257" w:type="pct"/>
            <w:tcBorders>
              <w:top w:val="single" w:sz="4" w:space="0" w:color="auto"/>
              <w:left w:val="single" w:sz="4" w:space="0" w:color="auto"/>
              <w:bottom w:val="single" w:sz="4" w:space="0" w:color="auto"/>
              <w:right w:val="single" w:sz="4" w:space="0" w:color="auto"/>
            </w:tcBorders>
          </w:tcPr>
          <w:p w14:paraId="6D732EAE" w14:textId="77777777" w:rsidR="006C6E2B" w:rsidRPr="004358C1" w:rsidRDefault="006C6E2B" w:rsidP="006C6E2B">
            <w:pPr>
              <w:jc w:val="center"/>
              <w:rPr>
                <w:rFonts w:ascii="Times New Roman" w:hAnsi="Times New Roman" w:cs="Times New Roman"/>
                <w:sz w:val="28"/>
                <w:szCs w:val="28"/>
              </w:rPr>
            </w:pPr>
          </w:p>
        </w:tc>
        <w:tc>
          <w:tcPr>
            <w:tcW w:w="257" w:type="pct"/>
            <w:tcBorders>
              <w:top w:val="single" w:sz="4" w:space="0" w:color="auto"/>
              <w:left w:val="single" w:sz="4" w:space="0" w:color="auto"/>
              <w:bottom w:val="single" w:sz="4" w:space="0" w:color="auto"/>
              <w:right w:val="single" w:sz="4" w:space="0" w:color="auto"/>
            </w:tcBorders>
          </w:tcPr>
          <w:p w14:paraId="76D2BA46" w14:textId="77777777" w:rsidR="006C6E2B" w:rsidRPr="004358C1" w:rsidRDefault="006C6E2B" w:rsidP="006C6E2B">
            <w:pPr>
              <w:jc w:val="center"/>
              <w:rPr>
                <w:rFonts w:ascii="Times New Roman" w:hAnsi="Times New Roman" w:cs="Times New Roman"/>
                <w:sz w:val="28"/>
                <w:szCs w:val="28"/>
              </w:rPr>
            </w:pPr>
          </w:p>
        </w:tc>
        <w:tc>
          <w:tcPr>
            <w:tcW w:w="397" w:type="pct"/>
            <w:tcBorders>
              <w:top w:val="single" w:sz="4" w:space="0" w:color="auto"/>
              <w:left w:val="single" w:sz="4" w:space="0" w:color="auto"/>
              <w:bottom w:val="single" w:sz="4" w:space="0" w:color="auto"/>
              <w:right w:val="single" w:sz="4" w:space="0" w:color="auto"/>
            </w:tcBorders>
          </w:tcPr>
          <w:p w14:paraId="0D411362" w14:textId="77777777" w:rsidR="006C6E2B" w:rsidRPr="004358C1" w:rsidRDefault="006C6E2B" w:rsidP="006C6E2B">
            <w:pPr>
              <w:jc w:val="center"/>
              <w:rPr>
                <w:rFonts w:ascii="Times New Roman" w:hAnsi="Times New Roman" w:cs="Times New Roman"/>
                <w:sz w:val="28"/>
                <w:szCs w:val="28"/>
              </w:rPr>
            </w:pPr>
          </w:p>
        </w:tc>
        <w:tc>
          <w:tcPr>
            <w:tcW w:w="257" w:type="pct"/>
            <w:gridSpan w:val="2"/>
            <w:tcBorders>
              <w:top w:val="single" w:sz="4" w:space="0" w:color="auto"/>
              <w:left w:val="single" w:sz="4" w:space="0" w:color="auto"/>
              <w:bottom w:val="single" w:sz="4" w:space="0" w:color="auto"/>
              <w:right w:val="single" w:sz="4" w:space="0" w:color="auto"/>
            </w:tcBorders>
          </w:tcPr>
          <w:p w14:paraId="14914523" w14:textId="77777777" w:rsidR="006C6E2B" w:rsidRPr="004358C1" w:rsidRDefault="006C6E2B" w:rsidP="006C6E2B">
            <w:pPr>
              <w:jc w:val="center"/>
              <w:rPr>
                <w:rFonts w:ascii="Times New Roman" w:hAnsi="Times New Roman" w:cs="Times New Roman"/>
                <w:sz w:val="28"/>
                <w:szCs w:val="28"/>
              </w:rPr>
            </w:pPr>
          </w:p>
        </w:tc>
        <w:tc>
          <w:tcPr>
            <w:tcW w:w="257" w:type="pct"/>
            <w:tcBorders>
              <w:top w:val="single" w:sz="4" w:space="0" w:color="auto"/>
              <w:left w:val="single" w:sz="4" w:space="0" w:color="auto"/>
              <w:bottom w:val="single" w:sz="4" w:space="0" w:color="auto"/>
              <w:right w:val="single" w:sz="4" w:space="0" w:color="auto"/>
            </w:tcBorders>
          </w:tcPr>
          <w:p w14:paraId="2415FB7A" w14:textId="77777777" w:rsidR="006C6E2B" w:rsidRPr="004358C1" w:rsidRDefault="006C6E2B" w:rsidP="006C6E2B">
            <w:pPr>
              <w:jc w:val="center"/>
              <w:rPr>
                <w:rFonts w:ascii="Times New Roman" w:hAnsi="Times New Roman" w:cs="Times New Roman"/>
                <w:sz w:val="28"/>
                <w:szCs w:val="28"/>
              </w:rPr>
            </w:pPr>
          </w:p>
        </w:tc>
        <w:tc>
          <w:tcPr>
            <w:tcW w:w="397" w:type="pct"/>
            <w:tcBorders>
              <w:top w:val="single" w:sz="4" w:space="0" w:color="auto"/>
              <w:left w:val="single" w:sz="4" w:space="0" w:color="auto"/>
              <w:bottom w:val="single" w:sz="4" w:space="0" w:color="auto"/>
              <w:right w:val="single" w:sz="4" w:space="0" w:color="auto"/>
            </w:tcBorders>
          </w:tcPr>
          <w:p w14:paraId="7A5D2DCA" w14:textId="77777777" w:rsidR="006C6E2B" w:rsidRPr="004358C1" w:rsidRDefault="006C6E2B" w:rsidP="006C6E2B">
            <w:pPr>
              <w:jc w:val="center"/>
              <w:rPr>
                <w:rFonts w:ascii="Times New Roman" w:hAnsi="Times New Roman" w:cs="Times New Roman"/>
                <w:sz w:val="28"/>
                <w:szCs w:val="28"/>
              </w:rPr>
            </w:pPr>
          </w:p>
        </w:tc>
        <w:tc>
          <w:tcPr>
            <w:tcW w:w="442" w:type="pct"/>
            <w:gridSpan w:val="2"/>
            <w:tcBorders>
              <w:top w:val="single" w:sz="4" w:space="0" w:color="auto"/>
              <w:left w:val="single" w:sz="4" w:space="0" w:color="auto"/>
              <w:bottom w:val="single" w:sz="4" w:space="0" w:color="auto"/>
              <w:right w:val="single" w:sz="4" w:space="0" w:color="auto"/>
            </w:tcBorders>
          </w:tcPr>
          <w:p w14:paraId="63B2A09B" w14:textId="77777777" w:rsidR="006C6E2B" w:rsidRPr="004358C1" w:rsidRDefault="006C6E2B" w:rsidP="006C6E2B">
            <w:pPr>
              <w:jc w:val="center"/>
              <w:rPr>
                <w:rFonts w:ascii="Times New Roman" w:hAnsi="Times New Roman" w:cs="Times New Roman"/>
                <w:sz w:val="28"/>
                <w:szCs w:val="28"/>
              </w:rPr>
            </w:pPr>
          </w:p>
        </w:tc>
        <w:tc>
          <w:tcPr>
            <w:tcW w:w="368" w:type="pct"/>
            <w:tcBorders>
              <w:top w:val="single" w:sz="4" w:space="0" w:color="auto"/>
              <w:left w:val="single" w:sz="4" w:space="0" w:color="auto"/>
              <w:bottom w:val="single" w:sz="4" w:space="0" w:color="auto"/>
              <w:right w:val="single" w:sz="4" w:space="0" w:color="auto"/>
            </w:tcBorders>
          </w:tcPr>
          <w:p w14:paraId="56C84EAC" w14:textId="77777777" w:rsidR="006C6E2B" w:rsidRPr="004358C1" w:rsidRDefault="006C6E2B" w:rsidP="006C6E2B">
            <w:pPr>
              <w:jc w:val="center"/>
              <w:rPr>
                <w:rFonts w:ascii="Times New Roman" w:hAnsi="Times New Roman" w:cs="Times New Roman"/>
                <w:sz w:val="28"/>
                <w:szCs w:val="28"/>
              </w:rPr>
            </w:pPr>
          </w:p>
        </w:tc>
        <w:tc>
          <w:tcPr>
            <w:tcW w:w="777" w:type="pct"/>
            <w:gridSpan w:val="2"/>
            <w:tcBorders>
              <w:top w:val="single" w:sz="4" w:space="0" w:color="auto"/>
              <w:left w:val="single" w:sz="4" w:space="0" w:color="auto"/>
              <w:bottom w:val="single" w:sz="4" w:space="0" w:color="auto"/>
            </w:tcBorders>
          </w:tcPr>
          <w:p w14:paraId="5D7EF9B2" w14:textId="77777777" w:rsidR="006C6E2B" w:rsidRPr="004358C1" w:rsidRDefault="006C6E2B" w:rsidP="006C6E2B">
            <w:pPr>
              <w:jc w:val="center"/>
              <w:rPr>
                <w:rFonts w:ascii="Times New Roman" w:hAnsi="Times New Roman" w:cs="Times New Roman"/>
                <w:sz w:val="28"/>
                <w:szCs w:val="28"/>
              </w:rPr>
            </w:pPr>
          </w:p>
        </w:tc>
      </w:tr>
      <w:tr w:rsidR="004358C1" w:rsidRPr="004358C1" w14:paraId="5E7D002C" w14:textId="77777777" w:rsidTr="005A6CC9">
        <w:tblPrEx>
          <w:jc w:val="left"/>
          <w:tblBorders>
            <w:top w:val="none" w:sz="0" w:space="0" w:color="auto"/>
            <w:left w:val="none" w:sz="0" w:space="0" w:color="auto"/>
            <w:bottom w:val="none" w:sz="0" w:space="0" w:color="auto"/>
            <w:right w:val="none" w:sz="0" w:space="0" w:color="auto"/>
          </w:tblBorders>
          <w:tblCellMar>
            <w:left w:w="105" w:type="dxa"/>
            <w:right w:w="105" w:type="dxa"/>
          </w:tblCellMar>
          <w:tblLook w:val="0000" w:firstRow="0" w:lastRow="0" w:firstColumn="0" w:lastColumn="0" w:noHBand="0" w:noVBand="0"/>
        </w:tblPrEx>
        <w:trPr>
          <w:gridBefore w:val="1"/>
          <w:gridAfter w:val="1"/>
          <w:wBefore w:w="105" w:type="pct"/>
          <w:wAfter w:w="47" w:type="pct"/>
        </w:trPr>
        <w:tc>
          <w:tcPr>
            <w:tcW w:w="2552" w:type="pct"/>
            <w:gridSpan w:val="7"/>
            <w:tcBorders>
              <w:top w:val="nil"/>
              <w:left w:val="nil"/>
              <w:bottom w:val="nil"/>
              <w:right w:val="nil"/>
            </w:tcBorders>
          </w:tcPr>
          <w:p w14:paraId="58EBFC58"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 xml:space="preserve">Наименование должности руководителя органа местного </w:t>
            </w:r>
          </w:p>
          <w:p w14:paraId="703CA910"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 xml:space="preserve">самоуправления муниципального образования области, </w:t>
            </w:r>
          </w:p>
          <w:p w14:paraId="622EB6A2"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осуществляющего управление в сфере образования</w:t>
            </w:r>
          </w:p>
          <w:p w14:paraId="35214D61"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 xml:space="preserve"> </w:t>
            </w:r>
          </w:p>
        </w:tc>
        <w:tc>
          <w:tcPr>
            <w:tcW w:w="1171" w:type="pct"/>
            <w:gridSpan w:val="4"/>
            <w:tcBorders>
              <w:top w:val="nil"/>
              <w:left w:val="nil"/>
              <w:bottom w:val="nil"/>
              <w:right w:val="nil"/>
            </w:tcBorders>
          </w:tcPr>
          <w:p w14:paraId="59A244A0" w14:textId="77777777" w:rsidR="006C6E2B" w:rsidRPr="004358C1" w:rsidRDefault="006C6E2B" w:rsidP="006C6E2B">
            <w:pPr>
              <w:jc w:val="center"/>
              <w:rPr>
                <w:rFonts w:ascii="Times New Roman" w:hAnsi="Times New Roman" w:cs="Times New Roman"/>
                <w:sz w:val="28"/>
                <w:szCs w:val="28"/>
              </w:rPr>
            </w:pPr>
          </w:p>
          <w:p w14:paraId="412F856B" w14:textId="77777777" w:rsidR="006C6E2B" w:rsidRPr="004358C1" w:rsidRDefault="006C6E2B" w:rsidP="006C6E2B">
            <w:pPr>
              <w:jc w:val="center"/>
              <w:rPr>
                <w:rFonts w:ascii="Times New Roman" w:hAnsi="Times New Roman" w:cs="Times New Roman"/>
                <w:sz w:val="28"/>
                <w:szCs w:val="28"/>
              </w:rPr>
            </w:pPr>
          </w:p>
          <w:p w14:paraId="571E24CC"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________________________</w:t>
            </w:r>
          </w:p>
          <w:p w14:paraId="3A769887"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(подпись)</w:t>
            </w:r>
          </w:p>
        </w:tc>
        <w:tc>
          <w:tcPr>
            <w:tcW w:w="1125" w:type="pct"/>
            <w:gridSpan w:val="3"/>
            <w:tcBorders>
              <w:top w:val="nil"/>
              <w:left w:val="nil"/>
              <w:bottom w:val="nil"/>
              <w:right w:val="nil"/>
            </w:tcBorders>
          </w:tcPr>
          <w:p w14:paraId="72C63487" w14:textId="77777777" w:rsidR="006C6E2B" w:rsidRPr="004358C1" w:rsidRDefault="006C6E2B" w:rsidP="006C6E2B">
            <w:pPr>
              <w:jc w:val="center"/>
              <w:rPr>
                <w:rFonts w:ascii="Times New Roman" w:hAnsi="Times New Roman" w:cs="Times New Roman"/>
                <w:sz w:val="28"/>
                <w:szCs w:val="28"/>
              </w:rPr>
            </w:pPr>
          </w:p>
          <w:p w14:paraId="38DA15CE" w14:textId="77777777" w:rsidR="006C6E2B" w:rsidRPr="004358C1" w:rsidRDefault="006C6E2B" w:rsidP="006C6E2B">
            <w:pPr>
              <w:jc w:val="center"/>
              <w:rPr>
                <w:rFonts w:ascii="Times New Roman" w:hAnsi="Times New Roman" w:cs="Times New Roman"/>
                <w:sz w:val="28"/>
                <w:szCs w:val="28"/>
              </w:rPr>
            </w:pPr>
          </w:p>
          <w:p w14:paraId="218355EE"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_______________________</w:t>
            </w:r>
          </w:p>
          <w:p w14:paraId="468459FC" w14:textId="77777777" w:rsidR="006C6E2B" w:rsidRPr="004358C1" w:rsidRDefault="006C6E2B" w:rsidP="006C6E2B">
            <w:pPr>
              <w:jc w:val="center"/>
              <w:rPr>
                <w:rFonts w:ascii="Times New Roman" w:hAnsi="Times New Roman" w:cs="Times New Roman"/>
                <w:sz w:val="28"/>
                <w:szCs w:val="28"/>
              </w:rPr>
            </w:pPr>
            <w:r w:rsidRPr="004358C1">
              <w:rPr>
                <w:rFonts w:ascii="Times New Roman" w:hAnsi="Times New Roman" w:cs="Times New Roman"/>
                <w:sz w:val="28"/>
                <w:szCs w:val="28"/>
              </w:rPr>
              <w:t>(расшифровка подписи)</w:t>
            </w:r>
          </w:p>
        </w:tc>
      </w:tr>
    </w:tbl>
    <w:p w14:paraId="7C7C79D6" w14:textId="77777777" w:rsidR="006C6E2B" w:rsidRPr="004358C1" w:rsidRDefault="006C6E2B" w:rsidP="005A6CC9">
      <w:pPr>
        <w:rPr>
          <w:rFonts w:ascii="Times New Roman" w:hAnsi="Times New Roman" w:cs="Times New Roman"/>
          <w:sz w:val="28"/>
          <w:szCs w:val="28"/>
        </w:rPr>
      </w:pPr>
      <w:r w:rsidRPr="004358C1">
        <w:rPr>
          <w:rFonts w:ascii="Times New Roman" w:hAnsi="Times New Roman" w:cs="Times New Roman"/>
          <w:sz w:val="28"/>
          <w:szCs w:val="28"/>
        </w:rPr>
        <w:t>Ф.И.О. и телефон исполнителя</w:t>
      </w:r>
    </w:p>
    <w:p w14:paraId="0C056AEB" w14:textId="77777777" w:rsidR="00CB78DA" w:rsidRPr="004358C1" w:rsidRDefault="00CB78DA" w:rsidP="005A6CC9">
      <w:pPr>
        <w:rPr>
          <w:rFonts w:ascii="Times New Roman" w:hAnsi="Times New Roman" w:cs="Times New Roman"/>
          <w:sz w:val="28"/>
          <w:szCs w:val="28"/>
        </w:rPr>
        <w:sectPr w:rsidR="00CB78DA" w:rsidRPr="004358C1" w:rsidSect="005A6CC9">
          <w:pgSz w:w="16838" w:h="11906" w:orient="landscape"/>
          <w:pgMar w:top="1985" w:right="1134" w:bottom="567" w:left="1134" w:header="709" w:footer="709" w:gutter="0"/>
          <w:cols w:space="708"/>
          <w:docGrid w:linePitch="381"/>
        </w:sectPr>
      </w:pPr>
    </w:p>
    <w:p w14:paraId="416490BE" w14:textId="77777777" w:rsidR="00626F11" w:rsidRPr="004358C1" w:rsidRDefault="00626F11" w:rsidP="00626F11">
      <w:pPr>
        <w:widowControl/>
        <w:autoSpaceDE/>
        <w:autoSpaceDN/>
        <w:adjustRightInd/>
        <w:ind w:left="6946"/>
        <w:contextualSpacing/>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lastRenderedPageBreak/>
        <w:t>Приложение 10</w:t>
      </w:r>
    </w:p>
    <w:p w14:paraId="4A11A2CA" w14:textId="77777777" w:rsidR="00626F11" w:rsidRPr="004358C1" w:rsidRDefault="00626F11" w:rsidP="00626F11">
      <w:pPr>
        <w:widowControl/>
        <w:autoSpaceDE/>
        <w:autoSpaceDN/>
        <w:adjustRightInd/>
        <w:ind w:left="6946"/>
        <w:contextualSpacing/>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к ОЦП</w:t>
      </w:r>
    </w:p>
    <w:p w14:paraId="219EEA17" w14:textId="77777777" w:rsidR="00626F11" w:rsidRPr="004358C1" w:rsidRDefault="00626F11" w:rsidP="00626F11">
      <w:pPr>
        <w:widowControl/>
        <w:autoSpaceDE/>
        <w:autoSpaceDN/>
        <w:adjustRightInd/>
        <w:contextualSpacing/>
        <w:rPr>
          <w:rFonts w:ascii="Times New Roman" w:eastAsia="Calibri" w:hAnsi="Times New Roman" w:cs="Times New Roman"/>
          <w:bCs/>
          <w:sz w:val="28"/>
          <w:szCs w:val="28"/>
          <w:lang w:eastAsia="en-US"/>
        </w:rPr>
      </w:pPr>
    </w:p>
    <w:p w14:paraId="68872B80" w14:textId="77777777" w:rsidR="00626F11" w:rsidRPr="004358C1" w:rsidRDefault="00626F11" w:rsidP="00626F11">
      <w:pPr>
        <w:widowControl/>
        <w:suppressAutoHyphens/>
        <w:autoSpaceDE/>
        <w:autoSpaceDN/>
        <w:adjustRightInd/>
        <w:jc w:val="center"/>
        <w:outlineLvl w:val="0"/>
        <w:rPr>
          <w:rFonts w:ascii="Times New Roman" w:eastAsia="Times New Roman" w:hAnsi="Times New Roman" w:cs="Times New Roman"/>
          <w:b/>
          <w:bCs/>
          <w:sz w:val="28"/>
          <w:szCs w:val="28"/>
        </w:rPr>
      </w:pPr>
      <w:r w:rsidRPr="004358C1">
        <w:rPr>
          <w:rFonts w:ascii="Times New Roman" w:eastAsia="Times New Roman" w:hAnsi="Times New Roman" w:cs="Times New Roman"/>
          <w:b/>
          <w:bCs/>
          <w:sz w:val="28"/>
          <w:szCs w:val="28"/>
        </w:rPr>
        <w:t>ПОРЯДОК</w:t>
      </w:r>
    </w:p>
    <w:p w14:paraId="249CC1B7" w14:textId="77777777" w:rsidR="00626F11" w:rsidRPr="004358C1" w:rsidRDefault="00626F11" w:rsidP="00626F11">
      <w:pPr>
        <w:widowControl/>
        <w:ind w:firstLine="709"/>
        <w:jc w:val="center"/>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предоставления и распределения субсидии местным бюджетам на финансовое обеспечение мероприятий по созданию дополнительных мест путем строительства зданий образовательных организаций для детей в возрасте от 2 месяцев до 3 лет </w:t>
      </w:r>
    </w:p>
    <w:p w14:paraId="2CC058C2" w14:textId="77777777" w:rsidR="00626F11" w:rsidRPr="004358C1" w:rsidRDefault="00626F11" w:rsidP="00626F11">
      <w:pPr>
        <w:widowControl/>
        <w:ind w:firstLine="709"/>
        <w:rPr>
          <w:rFonts w:ascii="Times New Roman" w:eastAsia="Calibri" w:hAnsi="Times New Roman" w:cs="Times New Roman"/>
          <w:sz w:val="28"/>
          <w:szCs w:val="28"/>
          <w:lang w:eastAsia="en-US"/>
        </w:rPr>
      </w:pPr>
    </w:p>
    <w:p w14:paraId="6A19C4B2"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 Порядок предоставления и распределения субсидии местным бюджетам на финансовое обеспечение мероприятий по созданию дополнительных мест </w:t>
      </w:r>
      <w:r w:rsidRPr="004358C1">
        <w:rPr>
          <w:rFonts w:ascii="Times New Roman" w:eastAsia="Calibri" w:hAnsi="Times New Roman" w:cs="Times New Roman"/>
          <w:bCs/>
          <w:sz w:val="28"/>
          <w:szCs w:val="28"/>
          <w:lang w:eastAsia="en-US"/>
        </w:rPr>
        <w:t xml:space="preserve">путем строительства зданий образовательных организаций  </w:t>
      </w:r>
      <w:r w:rsidRPr="004358C1">
        <w:rPr>
          <w:rFonts w:ascii="Times New Roman" w:eastAsia="Calibri" w:hAnsi="Times New Roman" w:cs="Times New Roman"/>
          <w:sz w:val="28"/>
          <w:szCs w:val="28"/>
          <w:lang w:eastAsia="en-US"/>
        </w:rPr>
        <w:t xml:space="preserve">для детей в возрасте от 2 месяцев до 3 лет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Порядок) разработан в соответствии с </w:t>
      </w:r>
      <w:hyperlink r:id="rId81" w:history="1">
        <w:r w:rsidRPr="004358C1">
          <w:rPr>
            <w:rFonts w:ascii="Times New Roman" w:eastAsia="Calibri" w:hAnsi="Times New Roman" w:cs="Times New Roman"/>
            <w:sz w:val="28"/>
            <w:szCs w:val="28"/>
            <w:lang w:eastAsia="en-US"/>
          </w:rPr>
          <w:t>пунктом 3 статьи 139</w:t>
        </w:r>
      </w:hyperlink>
      <w:r w:rsidRPr="004358C1">
        <w:rPr>
          <w:rFonts w:ascii="Times New Roman" w:eastAsia="Calibri" w:hAnsi="Times New Roman" w:cs="Times New Roman"/>
          <w:sz w:val="28"/>
          <w:szCs w:val="28"/>
          <w:lang w:eastAsia="en-US"/>
        </w:rPr>
        <w:t xml:space="preserve"> Бюджетного кодекса Российской Федерации, </w:t>
      </w:r>
      <w:hyperlink r:id="rId82" w:history="1">
        <w:r w:rsidRPr="004358C1">
          <w:rPr>
            <w:rFonts w:ascii="Times New Roman" w:eastAsia="Calibri" w:hAnsi="Times New Roman" w:cs="Times New Roman"/>
            <w:sz w:val="28"/>
            <w:szCs w:val="28"/>
            <w:lang w:eastAsia="en-US"/>
          </w:rPr>
          <w:t>постановлениями</w:t>
        </w:r>
      </w:hyperlink>
      <w:r w:rsidRPr="004358C1">
        <w:rPr>
          <w:rFonts w:ascii="Times New Roman" w:eastAsia="Calibri" w:hAnsi="Times New Roman" w:cs="Times New Roman"/>
          <w:sz w:val="28"/>
          <w:szCs w:val="28"/>
          <w:lang w:eastAsia="en-US"/>
        </w:rPr>
        <w:t xml:space="preserve"> Правительства Российской Федерации от 22 февраля 2018 г. № 187 «О внесении изменений в государственную программу Российской Федерации «Развитие образования», от 30 сентября 2014 г. № 999 «О формировании, предоставлении и распределении субсидий из федерального бюджета бюджетам субъектов Российской Федерации», </w:t>
      </w:r>
      <w:hyperlink r:id="rId83"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 и устанавливает порядок формирования условий предоставления и принципы распределения субсидии местным бюджетам на финансовое обеспечение мероприятий по созданию дополнительных мест путем строительства зданий образовательных организаций для детей в возрасте от 2 месяцев до 3 лет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субсидия), предоставляемой в рамках областной целевой программы «Обеспечение доступности дошкольного образования в Ярославской области» на 2011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2021 годы, утвержденной постановлением Правительства области от 17.02.2011 № 90-п «Об областной целевой программе «Обеспечение доступности дошкольного образования в Ярославской области» на 2011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2021 годы»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ОЦП).</w:t>
      </w:r>
    </w:p>
    <w:p w14:paraId="799BBFAC"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2. Субсидия предоставляется на софинансирование расходных обязательств местных бюджетов по организации предоставления общедоступного и бесплатного дошкольного образования в муниципальных образовательных организациях для осуществления строительства зданий дошкольных образовательных организаций муниципальной собственности, включенных в перечень строек и объектов, финансирование которых осуществляется за счет средств областного бюджета в рамках адресной инвестиционной программы Ярославской области, согласованный комиссией по отбору строек и объектов для финансирования за счет средств областного бюджета, предусмотренных на реализацию адресной инвестиционной программы Ярославской области. Отбор строек и объектов осуществляется в соответствии с </w:t>
      </w:r>
      <w:hyperlink r:id="rId84" w:history="1">
        <w:r w:rsidRPr="004358C1">
          <w:rPr>
            <w:rFonts w:ascii="Times New Roman" w:eastAsia="Calibri" w:hAnsi="Times New Roman" w:cs="Times New Roman"/>
            <w:sz w:val="28"/>
            <w:szCs w:val="28"/>
            <w:lang w:eastAsia="en-US"/>
          </w:rPr>
          <w:t>Порядком</w:t>
        </w:r>
      </w:hyperlink>
      <w:r w:rsidRPr="004358C1">
        <w:rPr>
          <w:rFonts w:ascii="Times New Roman" w:eastAsia="Calibri" w:hAnsi="Times New Roman" w:cs="Times New Roman"/>
          <w:sz w:val="28"/>
          <w:szCs w:val="28"/>
          <w:lang w:eastAsia="en-US"/>
        </w:rPr>
        <w:t xml:space="preserve"> формирования и реализации адресной инвестиционной программы Ярославской области, утвержденным постановлением Правительства области от 15.06.2010 № 416-п «О формировании и реализации </w:t>
      </w:r>
      <w:r w:rsidRPr="004358C1">
        <w:rPr>
          <w:rFonts w:ascii="Times New Roman" w:eastAsia="Calibri" w:hAnsi="Times New Roman" w:cs="Times New Roman"/>
          <w:sz w:val="28"/>
          <w:szCs w:val="28"/>
          <w:lang w:eastAsia="en-US"/>
        </w:rPr>
        <w:lastRenderedPageBreak/>
        <w:t>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w:t>
      </w:r>
    </w:p>
    <w:p w14:paraId="67150F9C"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 Субсидия предоставляется в целях строительства зданий дошкольных образовательных организаций Ярославской области.</w:t>
      </w:r>
    </w:p>
    <w:p w14:paraId="2E04C3B1"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4. Критерий отбора муниципальных образований Ярославской области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МО ЯО)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наличие в населенном пункте МО ЯО необеспеченной потребности в услугах дошкольного образования для детей в возрасте от       2 месяцев до 3 лет.</w:t>
      </w:r>
    </w:p>
    <w:p w14:paraId="07D425FC"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5. Условиями предоставления субсидии являются:</w:t>
      </w:r>
    </w:p>
    <w:p w14:paraId="314EF3AD" w14:textId="77777777" w:rsidR="001B1EC5" w:rsidRPr="004358C1" w:rsidRDefault="001B1EC5" w:rsidP="001B1EC5">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наличие в МО ЯО утвержденной муниципальной программы, а также соответствие мероприятий муниципальных программ требованиям государственной </w:t>
      </w:r>
      <w:hyperlink r:id="rId85" w:history="1">
        <w:r w:rsidRPr="004358C1">
          <w:rPr>
            <w:rFonts w:ascii="Times New Roman" w:eastAsia="Calibri" w:hAnsi="Times New Roman" w:cs="Times New Roman"/>
            <w:sz w:val="28"/>
            <w:szCs w:val="28"/>
            <w:lang w:eastAsia="en-US"/>
          </w:rPr>
          <w:t>программы</w:t>
        </w:r>
      </w:hyperlink>
      <w:r w:rsidRPr="004358C1">
        <w:rPr>
          <w:rFonts w:ascii="Times New Roman" w:eastAsia="Calibri" w:hAnsi="Times New Roman" w:cs="Times New Roman"/>
          <w:sz w:val="28"/>
          <w:szCs w:val="28"/>
          <w:lang w:eastAsia="en-US"/>
        </w:rPr>
        <w:t xml:space="preserve"> Ярославской области «Развитие образования и молодежная политика в Ярославской области» на 2014 – 2024 годы, утвержденной постановлением Правительства области от 30.05.2014 № 524-п «Об утверждении государственной программы Ярославской области «Развитие образования и молодежная политика в Ярославской области» на 2014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2024 годы», ОЦП;</w:t>
      </w:r>
    </w:p>
    <w:p w14:paraId="5B08B32D"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Уровень софинансирования расходного обязательства МО ЯО за счет средств местных бюджетов устанавливается не ниже 5 процентов;</w:t>
      </w:r>
    </w:p>
    <w:p w14:paraId="77CEB0DE" w14:textId="77777777" w:rsidR="00626F11" w:rsidRPr="004358C1" w:rsidRDefault="00626F11" w:rsidP="00626F11">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дошкольных организаций из соответствующих реестров Министерства строительства и жилищно-коммунального хозяйства Российской Федерации;</w:t>
      </w:r>
    </w:p>
    <w:p w14:paraId="4F642796" w14:textId="77777777" w:rsidR="00626F11" w:rsidRPr="004358C1" w:rsidRDefault="00626F11" w:rsidP="00626F11">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соглашения о предоставлении субсидии (далее – соглашение) между департаментом строительства Ярославской области (далее – департамент строительства) и органом местного самоуправления МО ЯО (далее – ОМСУ), заключенного в государственной интегрированной информационной системе управления общественными финансами «Электронный бюджет» или на бумажном носителе;</w:t>
      </w:r>
    </w:p>
    <w:p w14:paraId="504F97C2"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соблюдение целевого направления расходования субсидии;</w:t>
      </w:r>
    </w:p>
    <w:p w14:paraId="187DC765"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выполнение требований к показателям результативности </w:t>
      </w:r>
      <w:r w:rsidRPr="004358C1">
        <w:rPr>
          <w:rFonts w:ascii="Calibri" w:eastAsia="Calibri" w:hAnsi="Calibri" w:cs="Times New Roman"/>
          <w:sz w:val="22"/>
          <w:szCs w:val="22"/>
          <w:lang w:eastAsia="en-US"/>
        </w:rPr>
        <w:t xml:space="preserve"> </w:t>
      </w:r>
      <w:r w:rsidRPr="004358C1">
        <w:rPr>
          <w:rFonts w:ascii="Times New Roman" w:eastAsia="Calibri" w:hAnsi="Times New Roman" w:cs="Times New Roman"/>
          <w:sz w:val="28"/>
          <w:szCs w:val="28"/>
          <w:lang w:eastAsia="en-US"/>
        </w:rPr>
        <w:t>использования субсидии, установленных пунктом 10 Порядка, требований к оценке результативности и эффективности использования субсидии, установленных пунктом 16 Порядка, и требований соблюдения графика выполнения работ;</w:t>
      </w:r>
    </w:p>
    <w:p w14:paraId="2C571FF8"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выполнение требований к срокам, порядку и формам представления отчетности об использовании субсидии, установленных </w:t>
      </w:r>
      <w:hyperlink w:anchor="Par63" w:history="1">
        <w:r w:rsidRPr="004358C1">
          <w:rPr>
            <w:rFonts w:ascii="Times New Roman" w:eastAsia="Calibri" w:hAnsi="Times New Roman" w:cs="Times New Roman"/>
            <w:sz w:val="28"/>
            <w:szCs w:val="28"/>
            <w:lang w:eastAsia="en-US"/>
          </w:rPr>
          <w:t>пунктом 13</w:t>
        </w:r>
      </w:hyperlink>
      <w:r w:rsidRPr="004358C1">
        <w:rPr>
          <w:rFonts w:ascii="Times New Roman" w:eastAsia="Calibri" w:hAnsi="Times New Roman" w:cs="Times New Roman"/>
          <w:sz w:val="28"/>
          <w:szCs w:val="28"/>
          <w:lang w:eastAsia="en-US"/>
        </w:rPr>
        <w:t xml:space="preserve"> Порядка;</w:t>
      </w:r>
    </w:p>
    <w:p w14:paraId="2572425D" w14:textId="77777777" w:rsidR="00626F11" w:rsidRPr="004358C1" w:rsidRDefault="00626F11" w:rsidP="00626F11">
      <w:pPr>
        <w:widowControl/>
        <w:autoSpaceDE/>
        <w:autoSpaceDN/>
        <w:adjustRightInd/>
        <w:ind w:firstLine="709"/>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правоустанавливающих документов на земельный участок;</w:t>
      </w:r>
    </w:p>
    <w:p w14:paraId="2B68B863"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наличие утвержденной в установленном порядке и получившей положительное заключение государственной экспертизы проектной документации </w:t>
      </w:r>
      <w:r w:rsidRPr="004358C1">
        <w:rPr>
          <w:rFonts w:ascii="Times New Roman" w:eastAsia="Calibri" w:hAnsi="Times New Roman" w:cs="Times New Roman"/>
          <w:sz w:val="28"/>
          <w:szCs w:val="28"/>
          <w:lang w:eastAsia="en-US"/>
        </w:rPr>
        <w:lastRenderedPageBreak/>
        <w:t>по стройкам и объектам, на софинансирование которых предоставляются субсидии;</w:t>
      </w:r>
    </w:p>
    <w:p w14:paraId="6B767632" w14:textId="77777777" w:rsidR="00626F11" w:rsidRPr="004358C1" w:rsidRDefault="00626F11" w:rsidP="00626F11">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возврат МО ЯО в доход областного бюджета средств, источником финансового обеспечения которых являются субсидии из федерального (областного) бюджета, при невыполнении обязательств по достижению показателей результативности предоставления субсидии, соблюдению графика выполнения работ, соблюдению уровня софинансирования расходных обязательств из местного бюджета;</w:t>
      </w:r>
    </w:p>
    <w:p w14:paraId="3AA139E6"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осуществление закупок товаров, работ, услуг в соответствии с </w:t>
      </w:r>
      <w:hyperlink r:id="rId86"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области от 27.04.2016 № 501-п «Об особенностях осуществления закупок, финансируемых за счет бюджета Ярославской области»;</w:t>
      </w:r>
    </w:p>
    <w:p w14:paraId="56370F62"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обеспечение 24-часового онлайн-видеонаблюдения за объектами, на строительство которых направляется субсидия, с трансляцией в информационно-телекоммуникационной сети «Интернет».</w:t>
      </w:r>
    </w:p>
    <w:p w14:paraId="195612D9"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 Размер субсидии, предоставляемой бюджету МО ЯО (S</w:t>
      </w:r>
      <w:r w:rsidRPr="004358C1">
        <w:rPr>
          <w:rFonts w:ascii="Times New Roman" w:eastAsia="Calibri" w:hAnsi="Times New Roman" w:cs="Times New Roman"/>
          <w:sz w:val="28"/>
          <w:szCs w:val="28"/>
          <w:vertAlign w:val="subscript"/>
          <w:lang w:eastAsia="en-US"/>
        </w:rPr>
        <w:t>n</w:t>
      </w:r>
      <w:r w:rsidRPr="004358C1">
        <w:rPr>
          <w:rFonts w:ascii="Times New Roman" w:eastAsia="Calibri" w:hAnsi="Times New Roman" w:cs="Times New Roman"/>
          <w:sz w:val="28"/>
          <w:szCs w:val="28"/>
          <w:lang w:eastAsia="en-US"/>
        </w:rPr>
        <w:t>), рассчитывается по формуле:</w:t>
      </w:r>
    </w:p>
    <w:p w14:paraId="161DC60F"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p>
    <w:p w14:paraId="0F43DBE8" w14:textId="77777777" w:rsidR="00626F11" w:rsidRPr="004358C1" w:rsidRDefault="00B93DA7" w:rsidP="00626F11">
      <w:pPr>
        <w:widowControl/>
        <w:ind w:firstLine="709"/>
        <w:contextualSpacing/>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S</m:t>
            </m:r>
          </m:e>
          <m:sub>
            <m:r>
              <m:rPr>
                <m:sty m:val="p"/>
              </m:rPr>
              <w:rPr>
                <w:rFonts w:ascii="Cambria Math" w:eastAsia="Calibri" w:hAnsi="Cambria Math" w:cs="Times New Roman"/>
                <w:sz w:val="28"/>
                <w:szCs w:val="28"/>
                <w:lang w:eastAsia="en-US"/>
              </w:rPr>
              <m:t>n</m:t>
            </m:r>
          </m:sub>
        </m:sSub>
        <m:r>
          <m:rPr>
            <m:sty m:val="p"/>
          </m:rPr>
          <w:rPr>
            <w:rFonts w:ascii="Cambria Math" w:eastAsia="Cambria Math" w:hAnsi="Cambria Math" w:cs="Cambria Math"/>
            <w:sz w:val="28"/>
            <w:szCs w:val="28"/>
            <w:lang w:eastAsia="en-US"/>
          </w:rPr>
          <m:t>=</m:t>
        </m:r>
        <m:nary>
          <m:naryPr>
            <m:chr m:val="∑"/>
            <m:limLoc m:val="undOvr"/>
            <m:subHide m:val="1"/>
            <m:supHide m:val="1"/>
            <m:ctrlPr>
              <w:rPr>
                <w:rFonts w:ascii="Cambria Math" w:eastAsia="Cambria Math" w:hAnsi="Cambria Math" w:cs="Cambria Math"/>
                <w:sz w:val="28"/>
                <w:szCs w:val="28"/>
                <w:lang w:eastAsia="en-US"/>
              </w:rPr>
            </m:ctrlPr>
          </m:naryPr>
          <m:sub/>
          <m:sup/>
          <m:e>
            <m:sSub>
              <m:sSubPr>
                <m:ctrlPr>
                  <w:rPr>
                    <w:rFonts w:ascii="Cambria Math" w:eastAsia="Cambria Math" w:hAnsi="Cambria Math" w:cs="Cambria Math"/>
                    <w:sz w:val="28"/>
                    <w:szCs w:val="28"/>
                    <w:lang w:eastAsia="en-US"/>
                  </w:rPr>
                </m:ctrlPr>
              </m:sSubPr>
              <m:e>
                <m:r>
                  <m:rPr>
                    <m:sty m:val="p"/>
                  </m:rPr>
                  <w:rPr>
                    <w:rFonts w:ascii="Cambria Math" w:eastAsia="Cambria Math" w:hAnsi="Cambria Math" w:cs="Cambria Math"/>
                    <w:sz w:val="28"/>
                    <w:szCs w:val="28"/>
                    <w:lang w:eastAsia="en-US"/>
                  </w:rPr>
                  <m:t>C</m:t>
                </m:r>
              </m:e>
              <m:sub>
                <m:r>
                  <m:rPr>
                    <m:sty m:val="p"/>
                  </m:rPr>
                  <w:rPr>
                    <w:rFonts w:ascii="Cambria Math" w:eastAsia="Cambria Math" w:hAnsi="Cambria Math" w:cs="Cambria Math"/>
                    <w:sz w:val="28"/>
                    <w:szCs w:val="28"/>
                    <w:lang w:eastAsia="en-US"/>
                  </w:rPr>
                  <m:t>i</m:t>
                </m:r>
              </m:sub>
            </m:sSub>
          </m:e>
        </m:nary>
        <m:r>
          <m:rPr>
            <m:sty m:val="p"/>
          </m:rPr>
          <w:rPr>
            <w:rFonts w:ascii="Cambria Math" w:eastAsia="Cambria Math" w:hAnsi="Cambria Math" w:cs="Cambria Math"/>
            <w:sz w:val="28"/>
            <w:szCs w:val="28"/>
            <w:lang w:eastAsia="en-US"/>
          </w:rPr>
          <m:t>×</m:t>
        </m:r>
        <m:sSub>
          <m:sSubPr>
            <m:ctrlPr>
              <w:rPr>
                <w:rFonts w:ascii="Cambria Math" w:eastAsia="Cambria Math" w:hAnsi="Cambria Math" w:cs="Cambria Math"/>
                <w:sz w:val="28"/>
                <w:szCs w:val="28"/>
                <w:lang w:eastAsia="en-US"/>
              </w:rPr>
            </m:ctrlPr>
          </m:sSubPr>
          <m:e>
            <m:r>
              <m:rPr>
                <m:sty m:val="p"/>
              </m:rPr>
              <w:rPr>
                <w:rFonts w:ascii="Cambria Math" w:eastAsia="Cambria Math" w:hAnsi="Cambria Math" w:cs="Cambria Math"/>
                <w:sz w:val="28"/>
                <w:szCs w:val="28"/>
                <w:lang w:eastAsia="en-US"/>
              </w:rPr>
              <m:t>K</m:t>
            </m:r>
          </m:e>
          <m:sub>
            <m:r>
              <m:rPr>
                <m:sty m:val="p"/>
              </m:rPr>
              <w:rPr>
                <w:rFonts w:ascii="Cambria Math" w:eastAsia="Cambria Math" w:hAnsi="Cambria Math" w:cs="Cambria Math"/>
                <w:sz w:val="28"/>
                <w:szCs w:val="28"/>
                <w:lang w:eastAsia="en-US"/>
              </w:rPr>
              <m:t>соф.</m:t>
            </m:r>
          </m:sub>
        </m:sSub>
        <m:r>
          <m:rPr>
            <m:sty m:val="p"/>
          </m:rPr>
          <w:rPr>
            <w:rFonts w:ascii="Cambria Math" w:eastAsia="Cambria Math" w:hAnsi="Cambria Math" w:cs="Cambria Math"/>
            <w:sz w:val="28"/>
            <w:szCs w:val="28"/>
            <w:lang w:eastAsia="en-US"/>
          </w:rPr>
          <m:t>/ 100 %</m:t>
        </m:r>
      </m:oMath>
      <w:r w:rsidR="00626F11" w:rsidRPr="004358C1">
        <w:rPr>
          <w:rFonts w:ascii="Times New Roman" w:eastAsia="Calibri" w:hAnsi="Times New Roman" w:cs="Times New Roman"/>
          <w:sz w:val="28"/>
          <w:szCs w:val="28"/>
          <w:lang w:eastAsia="en-US"/>
        </w:rPr>
        <w:t>,</w:t>
      </w:r>
    </w:p>
    <w:p w14:paraId="39581E6F" w14:textId="77777777" w:rsidR="00626F11" w:rsidRPr="004358C1" w:rsidRDefault="00626F11" w:rsidP="00626F11">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04946949"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C</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сметная стоимость строительства (остаток сметной стоимости) i-го объекта, на софинансирование которого предоставляется субсидия;</w:t>
      </w:r>
    </w:p>
    <w:p w14:paraId="4C97CAA5"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K</w:t>
      </w:r>
      <w:r w:rsidRPr="004358C1">
        <w:rPr>
          <w:rFonts w:ascii="Times New Roman" w:eastAsia="Calibri" w:hAnsi="Times New Roman" w:cs="Times New Roman"/>
          <w:sz w:val="28"/>
          <w:szCs w:val="28"/>
          <w:vertAlign w:val="subscript"/>
          <w:lang w:eastAsia="en-US"/>
        </w:rPr>
        <w:t>соф.</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уровень софинансирования расходного обязательства за счет средств областного бюджета.</w:t>
      </w:r>
    </w:p>
    <w:p w14:paraId="7645ED76"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Уровень софинансирования расходного обязательства из областного бюджета устанавливается в размере не более 95 процентов.</w:t>
      </w:r>
    </w:p>
    <w:p w14:paraId="73B3B9AE"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привлечения субсидии из федерального бюджета софинансирование расходов, возникающих при реализации мероприятий ОЦП по созданию дополнительных мест для детей от 2 месяцев до 3 лет в образовательных организациях в части строительства зданий дошкольных образовательных организаций, размер софинансирования за счет вышестоящих бюджетов устанавливается соглашением о предоставлении средств из федерального бюджета бюджету Ярославской области, заключаемым между Министерством просвещения Российской Федерации и Правительством области.</w:t>
      </w:r>
    </w:p>
    <w:p w14:paraId="50E7451E"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7. Субсидия предоставляется на основании соглашения между департаментом строительства и ОМСУ (далее – соглашение), которое должно содержать положения, предусмотренные Правилами предоставления субсидий из областного бюджета местным бюджетам Ярославской области, утвержденными постановлением Правительства области от 04.02.2015 </w:t>
      </w:r>
      <w:r w:rsidRPr="004358C1">
        <w:rPr>
          <w:rFonts w:ascii="Times New Roman" w:eastAsia="Calibri" w:hAnsi="Times New Roman" w:cs="Times New Roman"/>
          <w:sz w:val="28"/>
          <w:szCs w:val="28"/>
          <w:lang w:eastAsia="en-US"/>
        </w:rPr>
        <w:br/>
        <w:t xml:space="preserve">№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 а также сведения об объемах и сроках финансирования. Соглашением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w:t>
      </w:r>
      <w:r w:rsidRPr="004358C1">
        <w:rPr>
          <w:rFonts w:ascii="Times New Roman" w:eastAsia="Calibri" w:hAnsi="Times New Roman" w:cs="Times New Roman"/>
          <w:sz w:val="28"/>
          <w:szCs w:val="28"/>
          <w:lang w:eastAsia="en-US"/>
        </w:rPr>
        <w:lastRenderedPageBreak/>
        <w:t>установленной доле софинансирования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14:paraId="535361F2"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Форма соглашения, в случае заключения его на бумажном носителе, утверждается приказом департамента строительства.</w:t>
      </w:r>
    </w:p>
    <w:p w14:paraId="2759470E" w14:textId="77777777" w:rsidR="00775EE2" w:rsidRPr="004358C1" w:rsidRDefault="00626F11" w:rsidP="00775EE2">
      <w:pPr>
        <w:ind w:firstLine="851"/>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8. </w:t>
      </w:r>
      <w:r w:rsidR="00775EE2" w:rsidRPr="004358C1">
        <w:rPr>
          <w:rFonts w:ascii="Times New Roman" w:eastAsia="Times New Roman" w:hAnsi="Times New Roman" w:cs="Calibri"/>
          <w:sz w:val="28"/>
          <w:szCs w:val="28"/>
          <w:lang w:eastAsia="en-US"/>
        </w:rPr>
        <w:t xml:space="preserve">Для заключения соглашения ОМСУ представляют в департамент строительства документы в соответствии с пунктом 3.4 раздела 3 </w:t>
      </w:r>
      <w:r w:rsidR="00775EE2" w:rsidRPr="004358C1">
        <w:rPr>
          <w:rFonts w:ascii="Times New Roman" w:eastAsia="Times New Roman" w:hAnsi="Times New Roman" w:cs="Times New Roman"/>
          <w:sz w:val="28"/>
          <w:szCs w:val="28"/>
          <w:lang w:eastAsia="en-US"/>
        </w:rPr>
        <w:t xml:space="preserve">Правил предоставления субсидий из областного бюджета местным бюджетам Ярославской области, утвержденных </w:t>
      </w:r>
      <w:r w:rsidR="00775EE2" w:rsidRPr="004358C1">
        <w:rPr>
          <w:rFonts w:ascii="Times New Roman" w:eastAsia="Calibri" w:hAnsi="Times New Roman" w:cs="Times New Roman"/>
          <w:sz w:val="28"/>
          <w:szCs w:val="28"/>
          <w:lang w:eastAsia="en-US"/>
        </w:rPr>
        <w:t>постановлением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w:t>
      </w:r>
    </w:p>
    <w:p w14:paraId="41351C85" w14:textId="27079FBB" w:rsidR="00626F11" w:rsidRPr="004358C1" w:rsidRDefault="00775EE2" w:rsidP="00775EE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если на 01 октября текущего финансового года соглашение не заключено, бюджетные ассигнования областного бюджета на предоставление субсидии данному МО ЯО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14:paraId="2D93E7B8"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9. В случае если по состоянию на 01 января года, следующего за годом предоставления субсидии, субсидия в соответствии с соглашением не перечислена МО ЯО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неперечисленный объем субсидии подлежит предоставлению в рамках лимитов бюджетных обязательств текущего финансового года при включении данного мероприятия в ОЦП.</w:t>
      </w:r>
    </w:p>
    <w:p w14:paraId="1E2D49AC" w14:textId="77777777" w:rsidR="00626F11" w:rsidRPr="004358C1" w:rsidRDefault="00626F11" w:rsidP="00626F11">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заключении соглашения в текущем году</w:t>
      </w:r>
      <w:r w:rsidRPr="004358C1">
        <w:rPr>
          <w:rFonts w:ascii="Calibri" w:eastAsia="Calibri" w:hAnsi="Calibri" w:cs="Times New Roman"/>
          <w:sz w:val="20"/>
          <w:szCs w:val="20"/>
          <w:lang w:eastAsia="en-US"/>
        </w:rPr>
        <w:t xml:space="preserve"> </w:t>
      </w:r>
      <w:r w:rsidRPr="004358C1">
        <w:rPr>
          <w:rFonts w:ascii="Times New Roman" w:eastAsia="Calibri" w:hAnsi="Times New Roman" w:cs="Times New Roman"/>
          <w:sz w:val="28"/>
          <w:szCs w:val="28"/>
          <w:lang w:eastAsia="en-US"/>
        </w:rPr>
        <w:t>повторное представление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результативности использования субсидии.</w:t>
      </w:r>
    </w:p>
    <w:p w14:paraId="4A701E6E" w14:textId="5032DBCB" w:rsidR="00626F11" w:rsidRPr="004358C1" w:rsidRDefault="00626F11" w:rsidP="003224B2">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10. </w:t>
      </w:r>
      <w:r w:rsidR="003224B2" w:rsidRPr="004358C1">
        <w:rPr>
          <w:rFonts w:ascii="Times New Roman" w:eastAsia="Calibri" w:hAnsi="Times New Roman" w:cs="Times New Roman"/>
          <w:sz w:val="28"/>
          <w:szCs w:val="28"/>
          <w:lang w:eastAsia="en-US"/>
        </w:rPr>
        <w:t>Показателем результативности и эффективности</w:t>
      </w:r>
      <w:r w:rsidR="003224B2" w:rsidRPr="004358C1">
        <w:rPr>
          <w:rFonts w:ascii="Calibri" w:eastAsia="Calibri" w:hAnsi="Calibri" w:cs="Times New Roman"/>
          <w:sz w:val="28"/>
          <w:szCs w:val="28"/>
          <w:lang w:eastAsia="en-US"/>
        </w:rPr>
        <w:t xml:space="preserve"> </w:t>
      </w:r>
      <w:r w:rsidR="003224B2" w:rsidRPr="004358C1">
        <w:rPr>
          <w:rFonts w:ascii="Times New Roman" w:eastAsia="Calibri" w:hAnsi="Times New Roman" w:cs="Times New Roman"/>
          <w:sz w:val="28"/>
          <w:szCs w:val="28"/>
          <w:lang w:eastAsia="en-US"/>
        </w:rPr>
        <w:t>использования субсидии является степень выполнения работ по строительству (реконструкции) объекта, плановое значение которого соответствует результату выполнения мероприятий, указанных в пункте 9 раздела V ОЦП.</w:t>
      </w:r>
    </w:p>
    <w:p w14:paraId="4A4C3EB9"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привлечения средств из федерального бюджета на реализацию мероприятий ОЦП в части строительства зданий дошкольных образовательных организаций показатели результативности использования средств устанавливаются соглашением о предоставлении средств из федерального бюджета бюджету Ярославской области, заключаемым между Министерством просвещения Российской Федерации и Правительством области.</w:t>
      </w:r>
    </w:p>
    <w:p w14:paraId="6A0F1419"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11. Распределение субсидии между бюджетами МО ЯО утверждается законом Ярославской области об областном бюджете на очередной финансовый год и на плановый период.</w:t>
      </w:r>
    </w:p>
    <w:p w14:paraId="5F82FB91"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12. Предоставление субсидии осуществляется в следующем порядке:</w:t>
      </w:r>
    </w:p>
    <w:p w14:paraId="3EF9C683"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14:paraId="0F416B75"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перечисление субсидий местным бюджетам осуществляется в пределах кассового плана областного бюджета, утвержденного на соответствующий квартал;</w:t>
      </w:r>
    </w:p>
    <w:p w14:paraId="5BC40F24"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перечисление субсидии из областного бюджета бюджету МО ЯО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МО ЯО (после проверки документов, подтверждающих осуществление расходов бюджета МО ЯО), в целях софинансирования которых предоставляется субсидия, в порядке, установленном Министерством финансов Российской Федерации.</w:t>
      </w:r>
    </w:p>
    <w:p w14:paraId="0B85B54B"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13. ОМСУ представляют в департамент строительства ежемесячно, в срок до 05 числа месяца, следующего за отчетным периодом (отчет за декабрь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до 12 числа месяца, следующего за отчетным периодом):</w:t>
      </w:r>
    </w:p>
    <w:p w14:paraId="2388B03A" w14:textId="77777777" w:rsidR="00626F11" w:rsidRPr="004358C1" w:rsidRDefault="00626F11" w:rsidP="00626F11">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отчет об использовании и освоении субсидии, в том числе предусматривающий показатели результативности и эффективности использования субсидии, по форме, установленной приказом департамента строительства;</w:t>
      </w:r>
    </w:p>
    <w:p w14:paraId="4DDD5A77" w14:textId="77777777" w:rsidR="00626F11" w:rsidRPr="004358C1" w:rsidRDefault="00626F11" w:rsidP="00626F11">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w:t>
      </w:r>
      <w:r w:rsidRPr="004358C1">
        <w:rPr>
          <w:rFonts w:ascii="Calibri" w:eastAsia="Calibri" w:hAnsi="Calibri" w:cs="Times New Roman"/>
          <w:sz w:val="20"/>
          <w:szCs w:val="20"/>
          <w:lang w:eastAsia="en-US"/>
        </w:rPr>
        <w:t xml:space="preserve"> </w:t>
      </w:r>
      <w:r w:rsidRPr="004358C1">
        <w:rPr>
          <w:rFonts w:ascii="Times New Roman" w:eastAsia="Calibri" w:hAnsi="Times New Roman" w:cs="Times New Roman"/>
          <w:sz w:val="28"/>
          <w:szCs w:val="28"/>
          <w:lang w:eastAsia="en-US"/>
        </w:rPr>
        <w:t>оригиналы и скан-копии актов выполненных работ и справки о стоимости выполненных работ по объектам строительства, реконструкции и капитального ремонта по формам КС-2, КС-3, утвержденным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 (реконструкции);</w:t>
      </w:r>
    </w:p>
    <w:p w14:paraId="3FE46651"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иные отчеты, перечень, формы и периодичность которых установлены департаментом строительства.</w:t>
      </w:r>
    </w:p>
    <w:p w14:paraId="3835F829"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14. В случае уменьшения в результате экономии по итогам проведения закупок товаров (работ, услуг) для муниципальных нужд сумм предоставляемой МО ЯО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422D1F25" w14:textId="7AC7DE8E" w:rsidR="00626F11" w:rsidRPr="004358C1" w:rsidRDefault="00626F11" w:rsidP="00301B88">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15. </w:t>
      </w:r>
      <w:r w:rsidR="00301B88" w:rsidRPr="004358C1">
        <w:rPr>
          <w:rFonts w:ascii="Times New Roman" w:eastAsia="Calibri" w:hAnsi="Times New Roman" w:cs="Times New Roman"/>
          <w:sz w:val="28"/>
          <w:szCs w:val="28"/>
          <w:lang w:eastAsia="en-US"/>
        </w:rPr>
        <w:t>Утратил силу.</w:t>
      </w:r>
    </w:p>
    <w:p w14:paraId="5810B039" w14:textId="77777777" w:rsidR="00626F11" w:rsidRPr="004358C1" w:rsidRDefault="00626F11" w:rsidP="00626F11">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16. Оценка результативности</w:t>
      </w:r>
      <w:r w:rsidRPr="004358C1">
        <w:rPr>
          <w:rFonts w:ascii="Calibri" w:eastAsia="Calibri" w:hAnsi="Calibri" w:cs="Times New Roman"/>
          <w:sz w:val="20"/>
          <w:szCs w:val="20"/>
          <w:lang w:eastAsia="en-US"/>
        </w:rPr>
        <w:t xml:space="preserve"> </w:t>
      </w:r>
      <w:r w:rsidRPr="004358C1">
        <w:rPr>
          <w:rFonts w:ascii="Times New Roman" w:eastAsia="Calibri" w:hAnsi="Times New Roman" w:cs="Times New Roman"/>
          <w:sz w:val="28"/>
          <w:szCs w:val="28"/>
          <w:lang w:eastAsia="en-US"/>
        </w:rPr>
        <w:t>и эффективности  использования субсидии МО ЯО осуществляется ежегодно путем установления степени достижения плановых значений результатов.</w:t>
      </w:r>
    </w:p>
    <w:p w14:paraId="1345561F"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Результативность использования субсидии (R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определяется по формуле:</w:t>
      </w:r>
    </w:p>
    <w:p w14:paraId="6605ADD0"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p>
    <w:p w14:paraId="02E9FA81" w14:textId="77777777" w:rsidR="00626F11" w:rsidRPr="004358C1" w:rsidRDefault="00626F11" w:rsidP="00626F11">
      <w:pPr>
        <w:widowControl/>
        <w:ind w:firstLine="709"/>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R</w:t>
      </w:r>
      <w:r w:rsidRPr="004358C1">
        <w:rPr>
          <w:rFonts w:ascii="Times New Roman" w:eastAsia="Calibri" w:hAnsi="Times New Roman" w:cs="Times New Roman"/>
          <w:sz w:val="28"/>
          <w:szCs w:val="28"/>
          <w:vertAlign w:val="subscript"/>
          <w:lang w:eastAsia="en-US"/>
        </w:rPr>
        <w:t>fi</w:t>
      </w:r>
      <w:r w:rsidRPr="004358C1">
        <w:rPr>
          <w:rFonts w:ascii="Times New Roman" w:eastAsia="Calibri" w:hAnsi="Times New Roman" w:cs="Times New Roman"/>
          <w:sz w:val="28"/>
          <w:szCs w:val="28"/>
          <w:lang w:eastAsia="en-US"/>
        </w:rPr>
        <w:t xml:space="preserve"> / R</w:t>
      </w:r>
      <w:r w:rsidRPr="004358C1">
        <w:rPr>
          <w:rFonts w:ascii="Times New Roman" w:eastAsia="Calibri" w:hAnsi="Times New Roman" w:cs="Times New Roman"/>
          <w:sz w:val="28"/>
          <w:szCs w:val="28"/>
          <w:vertAlign w:val="subscript"/>
          <w:lang w:eastAsia="en-US"/>
        </w:rPr>
        <w:t>pi</w:t>
      </w:r>
      <w:r w:rsidRPr="004358C1">
        <w:rPr>
          <w:rFonts w:ascii="Times New Roman" w:eastAsia="Calibri" w:hAnsi="Times New Roman" w:cs="Times New Roman"/>
          <w:sz w:val="28"/>
          <w:szCs w:val="28"/>
          <w:lang w:eastAsia="en-US"/>
        </w:rPr>
        <w:t>,</w:t>
      </w:r>
    </w:p>
    <w:p w14:paraId="653BD697" w14:textId="77777777" w:rsidR="00626F11" w:rsidRPr="004358C1" w:rsidRDefault="00626F11" w:rsidP="00626F11">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43A453BF"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fi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фактическое значение соответствующего результата;</w:t>
      </w:r>
    </w:p>
    <w:p w14:paraId="122D9EA8"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pi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плановое значение соответствующего результата.</w:t>
      </w:r>
    </w:p>
    <w:p w14:paraId="7B2C4574"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более 0,95 результативность использования субсидии признается высокой.</w:t>
      </w:r>
    </w:p>
    <w:p w14:paraId="6C717CB5"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0,85 до 0,95 результативность использования субсидии признается средней.</w:t>
      </w:r>
    </w:p>
    <w:p w14:paraId="58CA1879"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0,85 результативность использования субсидии признается низкой.</w:t>
      </w:r>
    </w:p>
    <w:p w14:paraId="5C19C960"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Эффективность использования субсидии (S</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рассчитывается по формуле:</w:t>
      </w:r>
    </w:p>
    <w:p w14:paraId="644F4589"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p>
    <w:p w14:paraId="502B748E" w14:textId="77777777" w:rsidR="00626F11" w:rsidRPr="004358C1" w:rsidRDefault="00B93DA7" w:rsidP="00626F11">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S</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R</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hint="eastAsia"/>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P</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F</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)×100</m:t>
        </m:r>
      </m:oMath>
      <w:r w:rsidR="00626F11" w:rsidRPr="004358C1">
        <w:rPr>
          <w:rFonts w:ascii="Times New Roman" w:eastAsia="Calibri" w:hAnsi="Times New Roman" w:cs="Times New Roman"/>
          <w:sz w:val="28"/>
          <w:szCs w:val="28"/>
          <w:lang w:eastAsia="en-US"/>
        </w:rPr>
        <w:t>,</w:t>
      </w:r>
    </w:p>
    <w:p w14:paraId="2E2358FC" w14:textId="77777777" w:rsidR="00626F11" w:rsidRPr="004358C1" w:rsidRDefault="00626F11" w:rsidP="00626F11">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1D197685"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показатель результативности;</w:t>
      </w:r>
    </w:p>
    <w:p w14:paraId="74E47DEB"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P</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плановый объем бюджетных ассигнований, утвержденный в бюджете на финансирование мероприятия;</w:t>
      </w:r>
    </w:p>
    <w:p w14:paraId="7CBF83A6"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F</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фактический объем финансирования расходов на реализацию мероприятия.</w:t>
      </w:r>
    </w:p>
    <w:p w14:paraId="5A2A6B11"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равном 100, эффективность использования субсидии признается высокой.</w:t>
      </w:r>
    </w:p>
    <w:p w14:paraId="285A5D71"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90 до 100 эффективность использования субсидии признается средней.</w:t>
      </w:r>
    </w:p>
    <w:p w14:paraId="2DBF91F7"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90 эффективность использования субсидии признается низкой.</w:t>
      </w:r>
    </w:p>
    <w:p w14:paraId="294F895F" w14:textId="77777777" w:rsidR="00626F11" w:rsidRPr="004358C1" w:rsidRDefault="00626F11" w:rsidP="00626F11">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17. В случае если муниципальным образованием по состоянию на        31 декабря года предоставления субсидии </w:t>
      </w:r>
      <w:r w:rsidRPr="004358C1">
        <w:rPr>
          <w:rFonts w:ascii="Times New Roman" w:eastAsia="Times New Roman" w:hAnsi="Times New Roman" w:cs="Times New Roman"/>
          <w:sz w:val="28"/>
          <w:szCs w:val="28"/>
          <w:lang w:eastAsia="en-US"/>
        </w:rPr>
        <w:t>не достигнуты показатели результативности использования субсидии, предусмотренные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w:t>
      </w:r>
      <w:r w:rsidRPr="004358C1">
        <w:rPr>
          <w:rFonts w:ascii="Times New Roman" w:eastAsia="Calibri" w:hAnsi="Times New Roman" w:cs="Times New Roman"/>
          <w:sz w:val="28"/>
          <w:szCs w:val="28"/>
          <w:lang w:eastAsia="en-US"/>
        </w:rPr>
        <w:t>, следующего за годом предоставления субсидии, должно вернуть в доход областного бюджета объем средств, определяемый в соответствии с пунктом 5.1 раздела 5  Правил предоставления субсидий из областного бюджета местным бюджетам Ярославской области, утвержденных постановлением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w:t>
      </w:r>
    </w:p>
    <w:p w14:paraId="6B55D6C7"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 xml:space="preserve">18. Остаток субсидии, источником которой являются средства областного бюджета, не использованной в текущем финансовом году, потребность в котором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w:t>
      </w:r>
      <w:hyperlink r:id="rId87" w:history="1">
        <w:r w:rsidRPr="004358C1">
          <w:rPr>
            <w:rFonts w:ascii="Times New Roman" w:eastAsia="Calibri" w:hAnsi="Times New Roman" w:cs="Times New Roman"/>
            <w:sz w:val="28"/>
            <w:szCs w:val="28"/>
            <w:lang w:eastAsia="en-US"/>
          </w:rPr>
          <w:t>пунктом 5 статьи 242</w:t>
        </w:r>
      </w:hyperlink>
      <w:r w:rsidRPr="004358C1">
        <w:rPr>
          <w:rFonts w:ascii="Times New Roman" w:eastAsia="Calibri" w:hAnsi="Times New Roman" w:cs="Times New Roman"/>
          <w:sz w:val="28"/>
          <w:szCs w:val="28"/>
          <w:lang w:eastAsia="en-US"/>
        </w:rPr>
        <w:t xml:space="preserve"> Бюджетного кодекса Российской Федерации. При установлении отсутствия у МО ЯО потребности в субсидии остаток неиспользованных средств подлежит возврату в доход областного бюджета.</w:t>
      </w:r>
    </w:p>
    <w:p w14:paraId="571D8541"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19. Ответственность за целевое использование субсидии, а также за достоверность представляемых сведений возлагается на уполномоченные ОМСУ.</w:t>
      </w:r>
    </w:p>
    <w:p w14:paraId="2F889A3F" w14:textId="412CB086" w:rsidR="00307A4E" w:rsidRPr="004358C1" w:rsidRDefault="00307A4E" w:rsidP="00307A4E">
      <w:pPr>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В случае нецелевого использования </w:t>
      </w:r>
      <w:r w:rsidR="008A689A" w:rsidRPr="004358C1">
        <w:rPr>
          <w:rFonts w:ascii="Times New Roman" w:eastAsia="Calibri" w:hAnsi="Times New Roman" w:cs="Times New Roman"/>
          <w:sz w:val="28"/>
          <w:szCs w:val="28"/>
          <w:lang w:eastAsia="en-US"/>
        </w:rPr>
        <w:t>субсидии</w:t>
      </w:r>
      <w:r w:rsidRPr="004358C1">
        <w:rPr>
          <w:rFonts w:ascii="Times New Roman" w:eastAsia="Calibri" w:hAnsi="Times New Roman" w:cs="Times New Roman"/>
          <w:sz w:val="28"/>
          <w:szCs w:val="28"/>
          <w:lang w:eastAsia="en-US"/>
        </w:rPr>
        <w:t xml:space="preserve"> к МО ЯО применяются бюджетные меры принуждения, предусмотренные главой 30 Бюджетного кодекса Российской Федерации, в порядке, установленном департаментом финансов</w:t>
      </w:r>
      <w:r w:rsidR="0076443A" w:rsidRPr="004358C1">
        <w:rPr>
          <w:rFonts w:ascii="Times New Roman" w:eastAsia="Calibri" w:hAnsi="Times New Roman" w:cs="Times New Roman"/>
          <w:sz w:val="28"/>
          <w:szCs w:val="28"/>
          <w:lang w:eastAsia="en-US"/>
        </w:rPr>
        <w:t xml:space="preserve"> Ярославской области</w:t>
      </w:r>
      <w:r w:rsidRPr="004358C1">
        <w:rPr>
          <w:rFonts w:ascii="Times New Roman" w:eastAsia="Calibri" w:hAnsi="Times New Roman" w:cs="Times New Roman"/>
          <w:sz w:val="28"/>
          <w:szCs w:val="28"/>
          <w:lang w:eastAsia="en-US"/>
        </w:rPr>
        <w:t>.</w:t>
      </w:r>
    </w:p>
    <w:p w14:paraId="26923263" w14:textId="6DD48943" w:rsidR="00307A4E" w:rsidRPr="004358C1" w:rsidRDefault="00307A4E" w:rsidP="00307A4E">
      <w:pPr>
        <w:ind w:firstLine="709"/>
        <w:jc w:val="both"/>
        <w:rPr>
          <w:rFonts w:ascii="Times New Roman" w:eastAsia="Calibri" w:hAnsi="Times New Roman" w:cs="Times New Roman"/>
          <w:sz w:val="28"/>
          <w:szCs w:val="28"/>
          <w:lang w:eastAsia="en-US"/>
        </w:rPr>
        <w:sectPr w:rsidR="00307A4E" w:rsidRPr="004358C1" w:rsidSect="001116FE">
          <w:pgSz w:w="11906" w:h="16838"/>
          <w:pgMar w:top="1134" w:right="707" w:bottom="822" w:left="1276" w:header="709" w:footer="709" w:gutter="0"/>
          <w:pgNumType w:start="1"/>
          <w:cols w:space="720"/>
          <w:titlePg/>
          <w:docGrid w:linePitch="326"/>
        </w:sectPr>
      </w:pPr>
      <w:r w:rsidRPr="004358C1">
        <w:rPr>
          <w:rFonts w:ascii="Times New Roman" w:eastAsia="Calibri" w:hAnsi="Times New Roman" w:cs="Times New Roman"/>
          <w:sz w:val="28"/>
          <w:szCs w:val="28"/>
          <w:lang w:eastAsia="en-US"/>
        </w:rPr>
        <w:t xml:space="preserve">20. Контроль за соблюдением ОМСУ условий предоставления </w:t>
      </w:r>
      <w:r w:rsidR="008A689A" w:rsidRPr="004358C1">
        <w:rPr>
          <w:rFonts w:ascii="Times New Roman" w:eastAsia="Calibri" w:hAnsi="Times New Roman" w:cs="Times New Roman"/>
          <w:sz w:val="28"/>
          <w:szCs w:val="28"/>
          <w:lang w:eastAsia="en-US"/>
        </w:rPr>
        <w:t>субсидии</w:t>
      </w:r>
      <w:r w:rsidRPr="004358C1">
        <w:rPr>
          <w:rFonts w:ascii="Times New Roman" w:eastAsia="Calibri" w:hAnsi="Times New Roman" w:cs="Times New Roman"/>
          <w:sz w:val="28"/>
          <w:szCs w:val="28"/>
          <w:lang w:eastAsia="en-US"/>
        </w:rPr>
        <w:t xml:space="preserve"> осуществляется департаментом строительства и органом исполнительной власти области, осуществляющим функции по контролю и надзору в финансово-бюджетной сфере.</w:t>
      </w:r>
    </w:p>
    <w:p w14:paraId="7915880D" w14:textId="77777777" w:rsidR="003C76C2" w:rsidRPr="004358C1" w:rsidRDefault="003C76C2" w:rsidP="00626F11">
      <w:pPr>
        <w:widowControl/>
        <w:autoSpaceDE/>
        <w:autoSpaceDN/>
        <w:adjustRightInd/>
        <w:ind w:firstLine="709"/>
        <w:jc w:val="both"/>
        <w:rPr>
          <w:rFonts w:ascii="Times New Roman" w:eastAsia="Calibri" w:hAnsi="Times New Roman" w:cs="Times New Roman"/>
          <w:sz w:val="28"/>
          <w:szCs w:val="28"/>
          <w:lang w:eastAsia="en-US"/>
        </w:rPr>
      </w:pPr>
    </w:p>
    <w:p w14:paraId="1364AFAE" w14:textId="77777777" w:rsidR="003C76C2" w:rsidRPr="004358C1" w:rsidRDefault="003C76C2" w:rsidP="003C76C2">
      <w:pPr>
        <w:widowControl/>
        <w:autoSpaceDE/>
        <w:autoSpaceDN/>
        <w:adjustRightInd/>
        <w:ind w:left="6946"/>
        <w:contextualSpacing/>
        <w:rPr>
          <w:rFonts w:ascii="Times New Roman" w:eastAsia="Calibri" w:hAnsi="Times New Roman" w:cs="Times New Roman"/>
          <w:bCs/>
          <w:sz w:val="28"/>
          <w:szCs w:val="28"/>
          <w:vertAlign w:val="superscript"/>
          <w:lang w:eastAsia="en-US"/>
        </w:rPr>
      </w:pPr>
      <w:r w:rsidRPr="004358C1">
        <w:rPr>
          <w:rFonts w:ascii="Times New Roman" w:eastAsia="Calibri" w:hAnsi="Times New Roman" w:cs="Times New Roman"/>
          <w:bCs/>
          <w:sz w:val="28"/>
          <w:szCs w:val="28"/>
          <w:lang w:eastAsia="en-US"/>
        </w:rPr>
        <w:t>Приложение 10</w:t>
      </w:r>
      <w:r w:rsidRPr="004358C1">
        <w:rPr>
          <w:rFonts w:ascii="Times New Roman" w:eastAsia="Calibri" w:hAnsi="Times New Roman" w:cs="Times New Roman"/>
          <w:bCs/>
          <w:sz w:val="28"/>
          <w:szCs w:val="28"/>
          <w:vertAlign w:val="superscript"/>
          <w:lang w:eastAsia="en-US"/>
        </w:rPr>
        <w:t>1</w:t>
      </w:r>
    </w:p>
    <w:p w14:paraId="18B46381" w14:textId="77777777" w:rsidR="003C76C2" w:rsidRPr="004358C1" w:rsidRDefault="003C76C2" w:rsidP="003C76C2">
      <w:pPr>
        <w:widowControl/>
        <w:autoSpaceDE/>
        <w:autoSpaceDN/>
        <w:adjustRightInd/>
        <w:ind w:left="6946"/>
        <w:contextualSpacing/>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к ОЦП</w:t>
      </w:r>
    </w:p>
    <w:p w14:paraId="5B5A15AB" w14:textId="77777777" w:rsidR="003C76C2" w:rsidRPr="004358C1" w:rsidRDefault="003C76C2" w:rsidP="003C76C2">
      <w:pPr>
        <w:widowControl/>
        <w:autoSpaceDE/>
        <w:autoSpaceDN/>
        <w:adjustRightInd/>
        <w:ind w:left="6946"/>
        <w:contextualSpacing/>
        <w:rPr>
          <w:rFonts w:ascii="Times New Roman" w:eastAsia="Calibri" w:hAnsi="Times New Roman" w:cs="Times New Roman"/>
          <w:bCs/>
          <w:sz w:val="28"/>
          <w:szCs w:val="28"/>
          <w:lang w:eastAsia="en-US"/>
        </w:rPr>
      </w:pPr>
    </w:p>
    <w:p w14:paraId="29FE17BD" w14:textId="77777777" w:rsidR="003C76C2" w:rsidRPr="004358C1" w:rsidRDefault="003C76C2" w:rsidP="003C76C2">
      <w:pPr>
        <w:widowControl/>
        <w:suppressAutoHyphens/>
        <w:autoSpaceDE/>
        <w:autoSpaceDN/>
        <w:adjustRightInd/>
        <w:jc w:val="center"/>
        <w:outlineLvl w:val="0"/>
        <w:rPr>
          <w:rFonts w:ascii="Times New Roman" w:eastAsia="Times New Roman" w:hAnsi="Times New Roman" w:cs="Times New Roman"/>
          <w:b/>
          <w:bCs/>
          <w:sz w:val="28"/>
          <w:szCs w:val="28"/>
        </w:rPr>
      </w:pPr>
      <w:r w:rsidRPr="004358C1">
        <w:rPr>
          <w:rFonts w:ascii="Times New Roman" w:eastAsia="Times New Roman" w:hAnsi="Times New Roman" w:cs="Times New Roman"/>
          <w:b/>
          <w:bCs/>
          <w:sz w:val="28"/>
          <w:szCs w:val="28"/>
        </w:rPr>
        <w:t>ПОРЯДОК</w:t>
      </w:r>
    </w:p>
    <w:p w14:paraId="13E1869A" w14:textId="77777777" w:rsidR="003C76C2" w:rsidRPr="004358C1" w:rsidRDefault="003C76C2" w:rsidP="003C76C2">
      <w:pPr>
        <w:widowControl/>
        <w:jc w:val="center"/>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предоставления и распределения иных межбюджетных трансфертов местным бюджетам на финансовое обеспечение мероприятий по созданию дополнительных мест путем строительства зданий образовательных организаций для детей в возрасте </w:t>
      </w:r>
    </w:p>
    <w:p w14:paraId="4DF58CB9" w14:textId="77777777" w:rsidR="003C76C2" w:rsidRPr="004358C1" w:rsidRDefault="003C76C2" w:rsidP="003C76C2">
      <w:pPr>
        <w:widowControl/>
        <w:jc w:val="center"/>
        <w:rPr>
          <w:rFonts w:ascii="Times New Roman" w:eastAsia="Calibri" w:hAnsi="Times New Roman" w:cs="Times New Roman"/>
          <w:b/>
          <w:bCs/>
          <w:sz w:val="28"/>
          <w:szCs w:val="28"/>
          <w:lang w:eastAsia="en-US"/>
        </w:rPr>
      </w:pPr>
      <w:r w:rsidRPr="004358C1">
        <w:rPr>
          <w:rFonts w:ascii="Times New Roman" w:eastAsia="Calibri" w:hAnsi="Times New Roman" w:cs="Times New Roman"/>
          <w:b/>
          <w:bCs/>
          <w:sz w:val="28"/>
          <w:szCs w:val="28"/>
          <w:lang w:eastAsia="en-US"/>
        </w:rPr>
        <w:t xml:space="preserve">от 2 месяцев до 3 лет </w:t>
      </w:r>
    </w:p>
    <w:p w14:paraId="602479AF" w14:textId="77777777" w:rsidR="003C76C2" w:rsidRPr="004358C1" w:rsidRDefault="003C76C2" w:rsidP="003C76C2">
      <w:pPr>
        <w:widowControl/>
        <w:ind w:firstLine="709"/>
        <w:jc w:val="center"/>
        <w:rPr>
          <w:rFonts w:ascii="Times New Roman" w:eastAsia="Calibri" w:hAnsi="Times New Roman" w:cs="Times New Roman"/>
          <w:bCs/>
          <w:sz w:val="28"/>
          <w:szCs w:val="28"/>
          <w:lang w:eastAsia="en-US"/>
        </w:rPr>
      </w:pPr>
    </w:p>
    <w:p w14:paraId="725D1EAA" w14:textId="527F5881"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 Порядок предоставления и распределения иных межбюджетных трансфертов местным бюджетам на финансовое обеспечение мероприятий по созданию дополнительных мест </w:t>
      </w:r>
      <w:r w:rsidRPr="004358C1">
        <w:rPr>
          <w:rFonts w:ascii="Times New Roman" w:eastAsia="Calibri" w:hAnsi="Times New Roman" w:cs="Times New Roman"/>
          <w:bCs/>
          <w:sz w:val="28"/>
          <w:szCs w:val="28"/>
          <w:lang w:eastAsia="en-US"/>
        </w:rPr>
        <w:t xml:space="preserve">путем строительства зданий образовательных организаций </w:t>
      </w:r>
      <w:r w:rsidRPr="004358C1">
        <w:rPr>
          <w:rFonts w:ascii="Times New Roman" w:eastAsia="Calibri" w:hAnsi="Times New Roman" w:cs="Times New Roman"/>
          <w:sz w:val="28"/>
          <w:szCs w:val="28"/>
          <w:lang w:eastAsia="en-US"/>
        </w:rPr>
        <w:t xml:space="preserve">для детей в возрасте от 2 месяцев до 3 лет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Порядок) разработан в соответствии </w:t>
      </w:r>
      <w:r w:rsidR="000528BB" w:rsidRPr="004358C1">
        <w:rPr>
          <w:rFonts w:ascii="Times New Roman" w:eastAsia="Calibri" w:hAnsi="Times New Roman" w:cs="Times New Roman"/>
          <w:sz w:val="28"/>
          <w:szCs w:val="28"/>
          <w:lang w:eastAsia="en-US"/>
        </w:rPr>
        <w:t>со статьей 139.1</w:t>
      </w:r>
      <w:r w:rsidRPr="004358C1">
        <w:rPr>
          <w:rFonts w:ascii="Times New Roman" w:eastAsia="Calibri" w:hAnsi="Times New Roman" w:cs="Times New Roman"/>
          <w:sz w:val="28"/>
          <w:szCs w:val="28"/>
          <w:lang w:eastAsia="en-US"/>
        </w:rPr>
        <w:t xml:space="preserve"> Бюджетного кодекса Российской Федерации, </w:t>
      </w:r>
      <w:hyperlink r:id="rId88"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Российской Федерации от 22 февраля 2018 г. № 187 «О внесении изменений в государственную программу Российской Федерации «Развитие образования» и устанавливает условия предоставления и принципы распределения иных межбюджетных трансфертов местным бюджетам на финансовое обеспечение мероприятий по созданию дополнительных мест путем строительства зданий образовательных организаций для детей в возрасте от 2 месяцев до 3 лет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иные межбюджетные трансферты), предоставляемых в рамках областной целевой программы «Обеспечение доступности дошкольного образования в Ярославской области» на 2011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2021 годы, утвержденной постановлением Правительства области от 17.02.2011 № 90-п «Об областной целевой программе «Обеспечение доступности дошкольного образования в Ярославской области» на 2011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2021 годы»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ОЦП).</w:t>
      </w:r>
    </w:p>
    <w:p w14:paraId="796E55C4"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2. Иные межбюджетные трансферты предоставляются на софинансирование расходных обязательств местных бюджетов по организации предоставления общедоступного и бесплатного дошкольного образования в муниципальных образовательных организациях для осуществления строительства зданий дошкольных образовательных организаций муниципальной собственности, включенных в перечень строек и объектов, финансирование которых осуществляется за счет средств областного бюджета в рамках адресной инвестиционной программы Ярославской области, согласованный с комиссией по отбору строек и объектов для финансирования за счет средств областного бюджета, предусмотренных на реализацию адресной инвестиционной программы Ярославской области. Отбор строек и объектов осуществляется в соответствии с </w:t>
      </w:r>
      <w:hyperlink r:id="rId89" w:history="1">
        <w:r w:rsidRPr="004358C1">
          <w:rPr>
            <w:rFonts w:ascii="Times New Roman" w:eastAsia="Calibri" w:hAnsi="Times New Roman" w:cs="Times New Roman"/>
            <w:sz w:val="28"/>
            <w:szCs w:val="28"/>
            <w:lang w:eastAsia="en-US"/>
          </w:rPr>
          <w:t>Порядком</w:t>
        </w:r>
      </w:hyperlink>
      <w:r w:rsidRPr="004358C1">
        <w:rPr>
          <w:rFonts w:ascii="Times New Roman" w:eastAsia="Calibri" w:hAnsi="Times New Roman" w:cs="Times New Roman"/>
          <w:sz w:val="28"/>
          <w:szCs w:val="28"/>
          <w:lang w:eastAsia="en-US"/>
        </w:rPr>
        <w:t xml:space="preserve"> формирования и реализации адресной инвестиционной программы Ярославской области, утвержденным постановлением Правительства области от 15.06.2010 № 416-п «О формировании и реализации адресной инвестиционной программы Ярославской области, внесении изменений в отдельные постановления </w:t>
      </w:r>
      <w:r w:rsidRPr="004358C1">
        <w:rPr>
          <w:rFonts w:ascii="Times New Roman" w:eastAsia="Calibri" w:hAnsi="Times New Roman" w:cs="Times New Roman"/>
          <w:sz w:val="28"/>
          <w:szCs w:val="28"/>
          <w:lang w:eastAsia="en-US"/>
        </w:rPr>
        <w:lastRenderedPageBreak/>
        <w:t>Правительства области и признании утратившим силу постановления Администрации области от 29.06.2006 № 171».</w:t>
      </w:r>
    </w:p>
    <w:p w14:paraId="18DD43B4"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 Иные межбюджетные трансферты предоставляются в целях строительства зданий дошкольных образовательных организаций Ярославской области.</w:t>
      </w:r>
    </w:p>
    <w:p w14:paraId="7B7B21D6"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4. Критерий отбора муниципальных образований Ярославской области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МО ЯО)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наличие в населенном пункте МО ЯО необеспеченной потребности в услугах дошкольного образования для детей в возрасте от 2 месяцев до 3 лет.</w:t>
      </w:r>
    </w:p>
    <w:p w14:paraId="3DCDF997"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5. Условиями предоставления иных межбюджетных трансфертов являются:</w:t>
      </w:r>
    </w:p>
    <w:p w14:paraId="21ECF072" w14:textId="10CF007F"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наличие в МО ЯО утвержденной муниципальной программы, а также соответствие мероприятий муниципальных программ требованиям государственной </w:t>
      </w:r>
      <w:hyperlink r:id="rId90" w:history="1">
        <w:r w:rsidRPr="004358C1">
          <w:rPr>
            <w:rFonts w:ascii="Times New Roman" w:eastAsia="Calibri" w:hAnsi="Times New Roman" w:cs="Times New Roman"/>
            <w:sz w:val="28"/>
            <w:szCs w:val="28"/>
            <w:lang w:eastAsia="en-US"/>
          </w:rPr>
          <w:t>программы</w:t>
        </w:r>
      </w:hyperlink>
      <w:r w:rsidRPr="004358C1">
        <w:rPr>
          <w:rFonts w:ascii="Times New Roman" w:eastAsia="Calibri" w:hAnsi="Times New Roman" w:cs="Times New Roman"/>
          <w:sz w:val="28"/>
          <w:szCs w:val="28"/>
          <w:lang w:eastAsia="en-US"/>
        </w:rPr>
        <w:t xml:space="preserve"> Ярославской области «Развитие образования и молодежная политика в Ярославской области»</w:t>
      </w:r>
      <w:r w:rsidR="00721FFA" w:rsidRPr="004358C1">
        <w:rPr>
          <w:rFonts w:ascii="Times New Roman" w:eastAsia="Calibri" w:hAnsi="Times New Roman" w:cs="Times New Roman"/>
          <w:sz w:val="28"/>
          <w:szCs w:val="28"/>
          <w:lang w:eastAsia="en-US"/>
        </w:rPr>
        <w:t xml:space="preserve"> на 2014 – 2024 годы</w:t>
      </w:r>
      <w:r w:rsidRPr="004358C1">
        <w:rPr>
          <w:rFonts w:ascii="Times New Roman" w:eastAsia="Calibri" w:hAnsi="Times New Roman" w:cs="Times New Roman"/>
          <w:sz w:val="28"/>
          <w:szCs w:val="28"/>
          <w:lang w:eastAsia="en-US"/>
        </w:rPr>
        <w:t xml:space="preserve">, утвержденной постановлением Правительства области от 30.05.2014 № 524-п «Об утверждении государственной программы Ярославской области «Развитие образования и молодежная политика в Ярославской области» на 2014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w:t>
      </w:r>
      <w:r w:rsidR="00721FFA" w:rsidRPr="004358C1">
        <w:rPr>
          <w:rFonts w:ascii="Times New Roman" w:eastAsia="Calibri" w:hAnsi="Times New Roman" w:cs="Times New Roman"/>
          <w:sz w:val="28"/>
          <w:szCs w:val="28"/>
          <w:lang w:eastAsia="en-US"/>
        </w:rPr>
        <w:t>4</w:t>
      </w:r>
      <w:r w:rsidRPr="004358C1">
        <w:rPr>
          <w:rFonts w:ascii="Times New Roman" w:eastAsia="Calibri" w:hAnsi="Times New Roman" w:cs="Times New Roman"/>
          <w:sz w:val="28"/>
          <w:szCs w:val="28"/>
          <w:lang w:eastAsia="en-US"/>
        </w:rPr>
        <w:t xml:space="preserve"> годы», ОЦП;</w:t>
      </w:r>
    </w:p>
    <w:p w14:paraId="19D1100C"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Уровень софинансирования расходного обязательства МО ЯО за счет средств местных бюджетов устанавливается не ниже 5 процентов;</w:t>
      </w:r>
    </w:p>
    <w:p w14:paraId="04614C8B" w14:textId="77777777" w:rsidR="003C76C2" w:rsidRPr="004358C1" w:rsidRDefault="003C76C2" w:rsidP="003C76C2">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дошкольных организаций из соответствующих реестров Министерства строительства и жилищно-коммунального хозяйства Российской Федерации;</w:t>
      </w:r>
    </w:p>
    <w:p w14:paraId="23C21C1B" w14:textId="77777777" w:rsidR="003C76C2" w:rsidRPr="004358C1" w:rsidRDefault="003C76C2" w:rsidP="003C76C2">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соглашения о предоставлении иных межбюджетных трансфертов (далее – соглашение) между департаментом строительства Ярославской области (далее – департамент строительства) и органом местного самоуправления МО ЯО (далее – ОМСУ), заключенного в государственной интегрированной информационной системе управления общественными финансами «Электронный бюджет» или на бумажном носителе;</w:t>
      </w:r>
    </w:p>
    <w:p w14:paraId="68BD06B5"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соблюдение целевого направления расходования иных межбюджетных трансфертов;</w:t>
      </w:r>
    </w:p>
    <w:p w14:paraId="36B731DC"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выполнение требований к показателям результативности использования иных межбюджетных трансфертов, установленных пунктом 10 Порядка, требований к оценке результативности и эффективности использования иных межбюджетных трансфертов, установленных пунктом 16 Порядка, и требований соблюдения графика выполнения работ;</w:t>
      </w:r>
    </w:p>
    <w:p w14:paraId="2D00922D"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выполнение требований к срокам, порядку и формам представления отчетности об использовании иных межбюджетных трансфертов, установленных </w:t>
      </w:r>
      <w:hyperlink w:anchor="Par63" w:history="1">
        <w:r w:rsidRPr="004358C1">
          <w:rPr>
            <w:rFonts w:ascii="Times New Roman" w:eastAsia="Calibri" w:hAnsi="Times New Roman" w:cs="Times New Roman"/>
            <w:sz w:val="28"/>
            <w:szCs w:val="28"/>
            <w:lang w:eastAsia="en-US"/>
          </w:rPr>
          <w:t>пунктом 13</w:t>
        </w:r>
      </w:hyperlink>
      <w:r w:rsidRPr="004358C1">
        <w:rPr>
          <w:rFonts w:ascii="Times New Roman" w:eastAsia="Calibri" w:hAnsi="Times New Roman" w:cs="Times New Roman"/>
          <w:sz w:val="28"/>
          <w:szCs w:val="28"/>
          <w:lang w:eastAsia="en-US"/>
        </w:rPr>
        <w:t xml:space="preserve"> Порядка;</w:t>
      </w:r>
    </w:p>
    <w:p w14:paraId="09F4863E" w14:textId="77777777" w:rsidR="003C76C2" w:rsidRPr="004358C1" w:rsidRDefault="003C76C2" w:rsidP="003C76C2">
      <w:pPr>
        <w:widowControl/>
        <w:autoSpaceDE/>
        <w:autoSpaceDN/>
        <w:adjustRightInd/>
        <w:ind w:firstLine="709"/>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правоустанавливающих документов на земельный участок;</w:t>
      </w:r>
    </w:p>
    <w:p w14:paraId="04CEAD5A"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софинансирование которых предоставляются иные межбюджетные трансферты;</w:t>
      </w:r>
    </w:p>
    <w:p w14:paraId="07DD0B59" w14:textId="77777777" w:rsidR="003C76C2" w:rsidRPr="004358C1" w:rsidRDefault="003C76C2" w:rsidP="003C76C2">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возврат МО ЯО в доход областного бюджета средств, источником финансового обеспечения которых являются иные межбюджетные трансферты из федерального (областного) бюджета, при невыполнении обязательств по достижению показателей результативности предоставления иных межбюджетных трансфертов, соблюдению графика выполнения работ, соблюдению уровня софинансирования расходных обязательств из местного бюджета;</w:t>
      </w:r>
    </w:p>
    <w:p w14:paraId="46090AE8"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осуществление закупок товаров, работ, услуг в соответствии с </w:t>
      </w:r>
      <w:hyperlink r:id="rId91"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области от 27.04.2016 № 501-п «Об особенностях осуществления закупок, финансируемых за счет бюджета Ярославской области»;</w:t>
      </w:r>
    </w:p>
    <w:p w14:paraId="63F43B40"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обеспечение 24-часового онлайн-видеонаблюдения за объектами, на строительство которых направляются иные межбюджетные трансферты, с трансляцией в информационно-телекоммуникационной сети «Интернет».</w:t>
      </w:r>
    </w:p>
    <w:p w14:paraId="2B91DF57"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 Размер иных межбюджетных трансфертов, предоставляемых бюджету МО ЯО (S</w:t>
      </w:r>
      <w:r w:rsidRPr="004358C1">
        <w:rPr>
          <w:rFonts w:ascii="Times New Roman" w:eastAsia="Calibri" w:hAnsi="Times New Roman" w:cs="Times New Roman"/>
          <w:sz w:val="28"/>
          <w:szCs w:val="28"/>
          <w:vertAlign w:val="subscript"/>
          <w:lang w:eastAsia="en-US"/>
        </w:rPr>
        <w:t>n</w:t>
      </w:r>
      <w:r w:rsidRPr="004358C1">
        <w:rPr>
          <w:rFonts w:ascii="Times New Roman" w:eastAsia="Calibri" w:hAnsi="Times New Roman" w:cs="Times New Roman"/>
          <w:sz w:val="28"/>
          <w:szCs w:val="28"/>
          <w:lang w:eastAsia="en-US"/>
        </w:rPr>
        <w:t>), рассчитывается по формуле:</w:t>
      </w:r>
    </w:p>
    <w:p w14:paraId="1631E553"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p>
    <w:p w14:paraId="13375707" w14:textId="77777777" w:rsidR="003C76C2" w:rsidRPr="004358C1" w:rsidRDefault="00B93DA7" w:rsidP="003C76C2">
      <w:pPr>
        <w:widowControl/>
        <w:contextualSpacing/>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S</m:t>
            </m:r>
          </m:e>
          <m:sub>
            <m:r>
              <m:rPr>
                <m:sty m:val="p"/>
              </m:rPr>
              <w:rPr>
                <w:rFonts w:ascii="Cambria Math" w:eastAsia="Calibri" w:hAnsi="Cambria Math" w:cs="Times New Roman"/>
                <w:sz w:val="28"/>
                <w:szCs w:val="28"/>
                <w:lang w:eastAsia="en-US"/>
              </w:rPr>
              <m:t>n</m:t>
            </m:r>
          </m:sub>
        </m:sSub>
        <m:r>
          <m:rPr>
            <m:sty m:val="p"/>
          </m:rPr>
          <w:rPr>
            <w:rFonts w:ascii="Cambria Math" w:eastAsia="Cambria Math" w:hAnsi="Cambria Math" w:cs="Times New Roman"/>
            <w:sz w:val="28"/>
            <w:szCs w:val="28"/>
            <w:lang w:eastAsia="en-US"/>
          </w:rPr>
          <m:t>=</m:t>
        </m:r>
        <m:nary>
          <m:naryPr>
            <m:chr m:val="∑"/>
            <m:limLoc m:val="undOvr"/>
            <m:subHide m:val="1"/>
            <m:supHide m:val="1"/>
            <m:ctrlPr>
              <w:rPr>
                <w:rFonts w:ascii="Cambria Math" w:eastAsia="Cambria Math" w:hAnsi="Cambria Math" w:cs="Times New Roman"/>
                <w:sz w:val="28"/>
                <w:szCs w:val="28"/>
                <w:lang w:eastAsia="en-US"/>
              </w:rPr>
            </m:ctrlPr>
          </m:naryPr>
          <m:sub/>
          <m:sup/>
          <m:e>
            <m:sSub>
              <m:sSubPr>
                <m:ctrlPr>
                  <w:rPr>
                    <w:rFonts w:ascii="Cambria Math" w:eastAsia="Cambria Math" w:hAnsi="Cambria Math" w:cs="Times New Roman"/>
                    <w:sz w:val="28"/>
                    <w:szCs w:val="28"/>
                    <w:lang w:eastAsia="en-US"/>
                  </w:rPr>
                </m:ctrlPr>
              </m:sSubPr>
              <m:e>
                <m:r>
                  <m:rPr>
                    <m:sty m:val="p"/>
                  </m:rPr>
                  <w:rPr>
                    <w:rFonts w:ascii="Cambria Math" w:eastAsia="Cambria Math" w:hAnsi="Cambria Math" w:cs="Times New Roman"/>
                    <w:sz w:val="28"/>
                    <w:szCs w:val="28"/>
                    <w:lang w:eastAsia="en-US"/>
                  </w:rPr>
                  <m:t>C</m:t>
                </m:r>
              </m:e>
              <m:sub>
                <m:r>
                  <m:rPr>
                    <m:sty m:val="p"/>
                  </m:rPr>
                  <w:rPr>
                    <w:rFonts w:ascii="Cambria Math" w:eastAsia="Cambria Math" w:hAnsi="Cambria Math" w:cs="Times New Roman"/>
                    <w:sz w:val="28"/>
                    <w:szCs w:val="28"/>
                    <w:lang w:eastAsia="en-US"/>
                  </w:rPr>
                  <m:t>i</m:t>
                </m:r>
              </m:sub>
            </m:sSub>
          </m:e>
        </m:nary>
        <m:r>
          <m:rPr>
            <m:sty m:val="p"/>
          </m:rPr>
          <w:rPr>
            <w:rFonts w:ascii="Cambria Math" w:eastAsia="Cambria Math" w:hAnsi="Cambria Math" w:cs="Times New Roman"/>
            <w:sz w:val="28"/>
            <w:szCs w:val="28"/>
            <w:lang w:eastAsia="en-US"/>
          </w:rPr>
          <m:t>×</m:t>
        </m:r>
        <m:sSub>
          <m:sSubPr>
            <m:ctrlPr>
              <w:rPr>
                <w:rFonts w:ascii="Cambria Math" w:eastAsia="Cambria Math" w:hAnsi="Cambria Math" w:cs="Times New Roman"/>
                <w:sz w:val="28"/>
                <w:szCs w:val="28"/>
                <w:lang w:eastAsia="en-US"/>
              </w:rPr>
            </m:ctrlPr>
          </m:sSubPr>
          <m:e>
            <m:r>
              <m:rPr>
                <m:sty m:val="p"/>
              </m:rPr>
              <w:rPr>
                <w:rFonts w:ascii="Cambria Math" w:eastAsia="Cambria Math" w:hAnsi="Cambria Math" w:cs="Times New Roman"/>
                <w:sz w:val="28"/>
                <w:szCs w:val="28"/>
                <w:lang w:eastAsia="en-US"/>
              </w:rPr>
              <m:t>K</m:t>
            </m:r>
          </m:e>
          <m:sub>
            <m:r>
              <m:rPr>
                <m:sty m:val="p"/>
              </m:rPr>
              <w:rPr>
                <w:rFonts w:ascii="Cambria Math" w:eastAsia="Cambria Math" w:hAnsi="Cambria Math" w:cs="Times New Roman"/>
                <w:sz w:val="28"/>
                <w:szCs w:val="28"/>
                <w:lang w:eastAsia="en-US"/>
              </w:rPr>
              <m:t>соф.</m:t>
            </m:r>
          </m:sub>
        </m:sSub>
        <m:r>
          <m:rPr>
            <m:sty m:val="p"/>
          </m:rPr>
          <w:rPr>
            <w:rFonts w:ascii="Cambria Math" w:eastAsia="Cambria Math" w:hAnsi="Cambria Math" w:cs="Times New Roman"/>
            <w:sz w:val="28"/>
            <w:szCs w:val="28"/>
            <w:lang w:eastAsia="en-US"/>
          </w:rPr>
          <m:t xml:space="preserve">/ 100 </m:t>
        </m:r>
      </m:oMath>
      <w:r w:rsidR="003C76C2" w:rsidRPr="004358C1">
        <w:rPr>
          <w:rFonts w:ascii="Times New Roman" w:eastAsia="Calibri" w:hAnsi="Times New Roman" w:cs="Times New Roman"/>
          <w:sz w:val="28"/>
          <w:szCs w:val="28"/>
          <w:lang w:eastAsia="en-US"/>
        </w:rPr>
        <w:t>,</w:t>
      </w:r>
    </w:p>
    <w:p w14:paraId="4D127205" w14:textId="77777777" w:rsidR="003C76C2" w:rsidRPr="004358C1" w:rsidRDefault="003C76C2" w:rsidP="003C76C2">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57AD18C9"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C</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сметная стоимость строительства (остаток сметной стоимости) i-го объекта, на софинансирование которого предоставляются иные межбюджетные трансферты;</w:t>
      </w:r>
    </w:p>
    <w:p w14:paraId="269CB13C"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K</w:t>
      </w:r>
      <w:r w:rsidRPr="004358C1">
        <w:rPr>
          <w:rFonts w:ascii="Times New Roman" w:eastAsia="Calibri" w:hAnsi="Times New Roman" w:cs="Times New Roman"/>
          <w:sz w:val="28"/>
          <w:szCs w:val="28"/>
          <w:vertAlign w:val="subscript"/>
          <w:lang w:eastAsia="en-US"/>
        </w:rPr>
        <w:t>соф.</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уровень софинансирования расходного обязательства за счет средств областного бюджета.</w:t>
      </w:r>
    </w:p>
    <w:p w14:paraId="644818F2"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Уровень софинансирования расходного обязательства из областного бюджета устанавливается в размере не более 95 процентов.</w:t>
      </w:r>
    </w:p>
    <w:p w14:paraId="3CF1E710"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привлечения иных межбюджетных трансфертов из федерального бюджета размер софинансирования за счет федерального бюджета расходов, возникающих при реализации мероприятий ОЦП по созданию дополнительных мест для детей от 2 месяцев до 3 лет в образовательных организациях в части строительства зданий дошкольных образовательных организаций, устанавливается соглашением о предоставлении средств из федерального бюджета бюджету Ярославской области, заключаемым между Министерством просвещения Российской Федерации и Правительством области.</w:t>
      </w:r>
    </w:p>
    <w:p w14:paraId="273A20EA"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7. Иные межбюджетные трансферты предоставляются на основании соглашения,</w:t>
      </w:r>
      <w:r w:rsidRPr="004358C1">
        <w:rPr>
          <w:rFonts w:ascii="Times New Roman" w:eastAsia="Times New Roman" w:hAnsi="Times New Roman" w:cs="Times New Roman"/>
          <w:sz w:val="28"/>
          <w:szCs w:val="28"/>
          <w:lang w:eastAsia="en-US"/>
        </w:rPr>
        <w:t xml:space="preserve"> содержащего следующие положения, регулирующие порядок предоставления иных межбюджетных трансфертов:</w:t>
      </w:r>
      <w:r w:rsidRPr="004358C1">
        <w:rPr>
          <w:rFonts w:ascii="Times New Roman" w:eastAsia="Calibri" w:hAnsi="Times New Roman" w:cs="Times New Roman"/>
          <w:sz w:val="28"/>
          <w:szCs w:val="28"/>
          <w:lang w:eastAsia="en-US"/>
        </w:rPr>
        <w:t xml:space="preserve"> </w:t>
      </w:r>
    </w:p>
    <w:p w14:paraId="7C0D6B26"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предмет соглашения, размер иных межбюджетных трансфертов, целевое назначение иных межбюджетных трансфертов, объем бюджетных ассигнований местного бюджета на исполнение соответствующих расходных обязательств;</w:t>
      </w:r>
    </w:p>
    <w:p w14:paraId="29D48F36"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условия предоставления и расходования иных межбюджетных трансфертов;</w:t>
      </w:r>
    </w:p>
    <w:p w14:paraId="5A86CE93"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 целевые значения показателей результативности использования иных межбюджетных трансфертов;</w:t>
      </w:r>
    </w:p>
    <w:p w14:paraId="00AFD3F1"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права и обязанности сторон, в том числе обязанность получателя по достижению установленных соглашением показателей результативности использования иных межбюджетных трансфертов, соблюдению графика выполнения работ, исполнению расходных обязательств, на софинансирование которых предоставляются иные межбюджетные трансферты;</w:t>
      </w:r>
    </w:p>
    <w:p w14:paraId="746285A9"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порядок перечисления иных межбюджетных трансфертов, в том числе наименование получателя средств, реквизиты счета для перечисления средств, код бюджетной классификации доходов, сроки перечисления средств и перечень документов, необходимых для перечисления средств;</w:t>
      </w:r>
    </w:p>
    <w:p w14:paraId="02AE9EAF"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сроки и порядок предоставления отчетности об исполнении условий предоставления иных межбюджетных трансфертов, а также о результативности и эффективности использования иных межбюджетных трансфертов;</w:t>
      </w:r>
    </w:p>
    <w:p w14:paraId="000A4904"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указание ОМСУ, на который возлагаются функции по исполнению (координации исполнения) соглашения со стороны МО ЯО и представлению отчетности;</w:t>
      </w:r>
    </w:p>
    <w:p w14:paraId="259FBCBA"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порядок осуществления контроля за выполнением МО ЯО обязательств, предусмотренных соглашением;</w:t>
      </w:r>
    </w:p>
    <w:p w14:paraId="7C1804BA"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ответственность сторон за нарушение условий предоставления и расходования иных межбюджетных трансфертов, в том числе обязательство МО ЯО по возврату средств в областной бюджет при недостижении МО ЯО установленных соглашением значений показателей результативности использования иных межбюджетных трансфертов, несоблюдении графика выполнения работ, несоблюдении уровня софинансирования расходных обязательств из местного бюджета;</w:t>
      </w:r>
    </w:p>
    <w:p w14:paraId="407A48A5"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условие о вступлении соглашения в силу;</w:t>
      </w:r>
    </w:p>
    <w:p w14:paraId="2E41C7C5"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 иные условия, установленные Порядком.</w:t>
      </w:r>
    </w:p>
    <w:p w14:paraId="2C99A4A3"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Соглашением может быть предусмотрено перечисление иных межбюджетных трансфертов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14:paraId="1D4DD36A"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Форма соглашения в случае заключения его на бумажном носителе утверждается приказом департамента строительства.</w:t>
      </w:r>
    </w:p>
    <w:p w14:paraId="4DB446F3"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8. Для заключения соглашения ОМСУ представляют в департамент строительства следующие документы:</w:t>
      </w:r>
    </w:p>
    <w:p w14:paraId="1812B005"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копия утвержденной муниципальной программы, на софинансирование мероприятий которой предоставляются иные межбюджетные трансферты;</w:t>
      </w:r>
    </w:p>
    <w:p w14:paraId="1FF77E32"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выписка из решения о бюджете (сводной бюджетной росписи) соответствующего МО ЯО, подтверждающая наличие в местном бюджете ассигнований на исполнение расходных обязательств ОМСУ, включающая </w:t>
      </w:r>
      <w:r w:rsidRPr="004358C1">
        <w:rPr>
          <w:rFonts w:ascii="Times New Roman" w:eastAsia="Calibri" w:hAnsi="Times New Roman" w:cs="Times New Roman"/>
          <w:sz w:val="28"/>
          <w:szCs w:val="28"/>
          <w:lang w:eastAsia="en-US"/>
        </w:rPr>
        <w:lastRenderedPageBreak/>
        <w:t>расшифровку по перечню строек и объектов, включенных в адресную инвестиционную программу Ярославской области;</w:t>
      </w:r>
    </w:p>
    <w:p w14:paraId="74B0F77D"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заверенная копия и скан-копия разрешения на строительство;</w:t>
      </w:r>
    </w:p>
    <w:p w14:paraId="44136082"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заверенные копии и скан-копия положительного заключения государственной экспертизы проектной документации и положительного заключения о достоверности сметной стоимости объекта капитального строительства в случаях, предусмотренных </w:t>
      </w:r>
      <w:hyperlink r:id="rId92"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Российской Федерации от 18 мая 2009 г.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366A3CDC"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заверенная копия и скан-копия положительного заключения государственной экологической экспертизы проектной документации в случаях, предусмотренных </w:t>
      </w:r>
      <w:hyperlink r:id="rId93" w:history="1">
        <w:r w:rsidRPr="004358C1">
          <w:rPr>
            <w:rFonts w:ascii="Times New Roman" w:eastAsia="Calibri" w:hAnsi="Times New Roman" w:cs="Times New Roman"/>
            <w:sz w:val="28"/>
            <w:szCs w:val="28"/>
            <w:lang w:eastAsia="en-US"/>
          </w:rPr>
          <w:t>частью 6 статьи 49</w:t>
        </w:r>
      </w:hyperlink>
      <w:r w:rsidRPr="004358C1">
        <w:rPr>
          <w:rFonts w:ascii="Times New Roman" w:eastAsia="Calibri" w:hAnsi="Times New Roman" w:cs="Times New Roman"/>
          <w:sz w:val="28"/>
          <w:szCs w:val="28"/>
          <w:lang w:eastAsia="en-US"/>
        </w:rPr>
        <w:t xml:space="preserve"> Градостроительного кодекса Российской Федерации;</w:t>
      </w:r>
    </w:p>
    <w:p w14:paraId="24AD9166"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информация о сметной стоимости (остатке сметной стоимости) объекта капитального строительства в ценах текущего года, указанная в заключении государственной экспертизы проектной документации и результатов инженерных изысканий, с разбивкой по годам реализации данного проекта.</w:t>
      </w:r>
    </w:p>
    <w:p w14:paraId="31AFC8DA"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если на 01 октября текущего финансового года соглашение не заключено, бюджетные ассигнования областного бюджета на предоставление иных межбюджетных трансфертов данному МО ЯО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14:paraId="3FB92205"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9. В случае если по состоянию на 01 января года, следующего за годом предоставления иных межбюджетных трансфертов, иные межбюджетные трансферты в соответствии с соглашением не перечислены МО ЯО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неперечисленный объем иных межбюджетных трансфертов подлежит предоставлению в рамках лимитов бюджетных обязательств текущего финансового года при включении данного мероприятия в ОЦП.</w:t>
      </w:r>
    </w:p>
    <w:p w14:paraId="3C5AF6F4" w14:textId="77777777" w:rsidR="003C76C2" w:rsidRPr="004358C1" w:rsidRDefault="003C76C2" w:rsidP="003C76C2">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При заключении соглашения в текущем году повторное представление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w:t>
      </w:r>
      <w:r w:rsidRPr="004358C1">
        <w:rPr>
          <w:rFonts w:ascii="Times New Roman" w:eastAsia="Calibri" w:hAnsi="Times New Roman" w:cs="Times New Roman"/>
          <w:sz w:val="28"/>
          <w:szCs w:val="28"/>
          <w:lang w:eastAsia="en-US"/>
        </w:rPr>
        <w:lastRenderedPageBreak/>
        <w:t>строкой без указания показателей результативности использования иных межбюджетных трансфертов.</w:t>
      </w:r>
    </w:p>
    <w:p w14:paraId="08C0C004" w14:textId="77777777" w:rsidR="003C76C2" w:rsidRPr="004358C1" w:rsidRDefault="003C76C2" w:rsidP="003C76C2">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10. Показателем результативности и эффективности</w:t>
      </w:r>
      <w:r w:rsidRPr="004358C1">
        <w:rPr>
          <w:rFonts w:ascii="Calibri" w:eastAsia="Calibri" w:hAnsi="Calibri" w:cs="Times New Roman"/>
          <w:sz w:val="28"/>
          <w:szCs w:val="28"/>
          <w:lang w:eastAsia="en-US"/>
        </w:rPr>
        <w:t xml:space="preserve"> </w:t>
      </w:r>
      <w:r w:rsidRPr="004358C1">
        <w:rPr>
          <w:rFonts w:ascii="Times New Roman" w:eastAsia="Calibri" w:hAnsi="Times New Roman" w:cs="Times New Roman"/>
          <w:sz w:val="28"/>
          <w:szCs w:val="28"/>
          <w:lang w:eastAsia="en-US"/>
        </w:rPr>
        <w:t>использования иных межбюджетных трансфертов является степень выполнения работ по строительству (реконструкции) объекта, плановое значение которого соответствует результату выполнения мероприятий, указанных в пункте 9 раздела V ОЦП.</w:t>
      </w:r>
    </w:p>
    <w:p w14:paraId="659316F8"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привлечения средств из федерального бюджета на реализацию мероприятий ОЦП в части строительства зданий дошкольных образовательных организаций показатели результативности использования средств устанавливаются соглашением о предоставлении средств из федерального бюджета бюджету Ярославской области, заключаемым между Министерством просвещения Российской Федерации и Правительством области.</w:t>
      </w:r>
    </w:p>
    <w:p w14:paraId="56E506CD"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11. Распределение иных межбюджетных трансфертов между бюджетами МО ЯО утверждается законом Ярославской области об областном бюджете на очередной финансовый год и на плановый период.</w:t>
      </w:r>
    </w:p>
    <w:p w14:paraId="2B42D717"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12. Предоставление иных межбюджетных трансфертов осуществляется в следующем порядке:</w:t>
      </w:r>
    </w:p>
    <w:p w14:paraId="3E42676B"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14:paraId="14865A73"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перечисление иных межбюджетных трансфертов местным бюджетам осуществляется в пределах кассового плана областного бюджета, утвержденного на соответствующий квартал;</w:t>
      </w:r>
    </w:p>
    <w:p w14:paraId="0148BACF"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перечисление иных межбюджетных трансфертов из областного бюджета бюджету МО ЯО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иных межбюджетных трансфертов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МО ЯО (после проверки документов, подтверждающих осуществление расходов бюджета МО ЯО), в целях софинансирования которых предоставляются иные межбюджетные трансферты, в порядке, установленном Министерством финансов Российской Федерации.</w:t>
      </w:r>
    </w:p>
    <w:p w14:paraId="5E33402F"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13. ОМСУ представляют в департамент строительства ежемесячно в срок до 05 числа месяца, следующего за отчетным периодом (отчет за декабрь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до 12 числа месяца, следующего за отчетным периодом):</w:t>
      </w:r>
    </w:p>
    <w:p w14:paraId="6F3232A0" w14:textId="77777777" w:rsidR="003C76C2" w:rsidRPr="004358C1" w:rsidRDefault="003C76C2" w:rsidP="003C76C2">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отчет об использовании и освоении иных межбюджетных трансфертов, в том числе предусматривающий показатели результативности и эффективности использования иных межбюджетных трансфертов, по форме, установленной приказом департамента строительства;</w:t>
      </w:r>
    </w:p>
    <w:p w14:paraId="73CD0A79" w14:textId="77777777" w:rsidR="003C76C2" w:rsidRPr="004358C1" w:rsidRDefault="003C76C2" w:rsidP="003C76C2">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оригиналы и скан-копии актов выполненных работ и справки о стоимости выполненных работ по объектам строительства, реконструкции и капитального ремонта по формам КС-2, КС-3, утвержденным Федеральной службой </w:t>
      </w:r>
      <w:r w:rsidRPr="004358C1">
        <w:rPr>
          <w:rFonts w:ascii="Times New Roman" w:eastAsia="Calibri" w:hAnsi="Times New Roman" w:cs="Times New Roman"/>
          <w:sz w:val="28"/>
          <w:szCs w:val="28"/>
          <w:lang w:eastAsia="en-US"/>
        </w:rPr>
        <w:lastRenderedPageBreak/>
        <w:t>государственной статистики, а также оригиналы и скан-копии иных документов, подтверждающих выполнение работ по объектам строительства (реконструкции);</w:t>
      </w:r>
    </w:p>
    <w:p w14:paraId="1C17C8CF"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иные отчеты, перечень, формы и периодичность которых установлены департаментом строительства.</w:t>
      </w:r>
    </w:p>
    <w:p w14:paraId="577F629F"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14. В случае уменьшения в результате экономии по итогам проведения закупок товаров (работ, услуг) для муниципальных нужд сумм предоставляемых МО ЯО иных межбюджетных трансфертов бюджетные ассигнования областного бюджета на предоставление иных межбюджетных трансфертов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4870EEDD" w14:textId="4E604EAE" w:rsidR="003C76C2" w:rsidRPr="004358C1" w:rsidRDefault="003C76C2" w:rsidP="00301B88">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15. </w:t>
      </w:r>
      <w:r w:rsidR="00301B88" w:rsidRPr="004358C1">
        <w:rPr>
          <w:rFonts w:ascii="Times New Roman" w:eastAsia="Calibri" w:hAnsi="Times New Roman" w:cs="Times New Roman"/>
          <w:sz w:val="28"/>
          <w:szCs w:val="28"/>
          <w:lang w:eastAsia="en-US"/>
        </w:rPr>
        <w:t>Утратил силу.</w:t>
      </w:r>
    </w:p>
    <w:p w14:paraId="2F886C41" w14:textId="77777777" w:rsidR="003C76C2" w:rsidRPr="004358C1" w:rsidRDefault="003C76C2" w:rsidP="003C76C2">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16. Оценка результативности и эффективности  использования иных межбюджетных трансфертов МО ЯО осуществляется ежегодно путем установления степени достижения плановых значений результатов.</w:t>
      </w:r>
    </w:p>
    <w:p w14:paraId="1FADB688"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Результативность использования иных межбюджетных трансфертов (R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определяется по формуле:</w:t>
      </w:r>
    </w:p>
    <w:p w14:paraId="66404CBB"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p>
    <w:p w14:paraId="4BCC8D28" w14:textId="77777777" w:rsidR="003C76C2" w:rsidRPr="004358C1" w:rsidRDefault="003C76C2" w:rsidP="003C76C2">
      <w:pPr>
        <w:widowControl/>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R</w:t>
      </w:r>
      <w:r w:rsidRPr="004358C1">
        <w:rPr>
          <w:rFonts w:ascii="Times New Roman" w:eastAsia="Calibri" w:hAnsi="Times New Roman" w:cs="Times New Roman"/>
          <w:sz w:val="28"/>
          <w:szCs w:val="28"/>
          <w:vertAlign w:val="subscript"/>
          <w:lang w:eastAsia="en-US"/>
        </w:rPr>
        <w:t>fi</w:t>
      </w: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pi</w:t>
      </w:r>
      <w:r w:rsidRPr="004358C1">
        <w:rPr>
          <w:rFonts w:ascii="Times New Roman" w:eastAsia="Calibri" w:hAnsi="Times New Roman" w:cs="Times New Roman"/>
          <w:sz w:val="28"/>
          <w:szCs w:val="28"/>
          <w:lang w:eastAsia="en-US"/>
        </w:rPr>
        <w:t>,</w:t>
      </w:r>
    </w:p>
    <w:p w14:paraId="01500E9A" w14:textId="77777777" w:rsidR="003C76C2" w:rsidRPr="004358C1" w:rsidRDefault="003C76C2" w:rsidP="003C76C2">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774CDFF7"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fi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фактическое значение соответствующего результата;</w:t>
      </w:r>
    </w:p>
    <w:p w14:paraId="5B390582"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pi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плановое значение соответствующего результата.</w:t>
      </w:r>
    </w:p>
    <w:p w14:paraId="35953E7E"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более 0,95 результативность использования иных межбюджетных трансфертов признается высокой.</w:t>
      </w:r>
    </w:p>
    <w:p w14:paraId="398B41B0"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0,85 до 0,95 результативность использования иных межбюджетных трансфертов признается средней.</w:t>
      </w:r>
    </w:p>
    <w:p w14:paraId="2E63D594"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0,85 результативность использования иных межбюджетных трансфертов признается низкой.</w:t>
      </w:r>
    </w:p>
    <w:p w14:paraId="47056409"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Эффективность использования иных межбюджетных трансфертов (S</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рассчитывается по формуле:</w:t>
      </w:r>
    </w:p>
    <w:p w14:paraId="34DB7BDF"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p>
    <w:p w14:paraId="632BE23E" w14:textId="77777777" w:rsidR="003C76C2" w:rsidRPr="004358C1" w:rsidRDefault="00B93DA7" w:rsidP="003C76C2">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S</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R</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P</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F</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)×100</m:t>
        </m:r>
      </m:oMath>
      <w:r w:rsidR="003C76C2" w:rsidRPr="004358C1">
        <w:rPr>
          <w:rFonts w:ascii="Times New Roman" w:eastAsia="Calibri" w:hAnsi="Times New Roman" w:cs="Times New Roman"/>
          <w:sz w:val="28"/>
          <w:szCs w:val="28"/>
          <w:lang w:eastAsia="en-US"/>
        </w:rPr>
        <w:t>,</w:t>
      </w:r>
    </w:p>
    <w:p w14:paraId="25934243" w14:textId="77777777" w:rsidR="003C76C2" w:rsidRPr="004358C1" w:rsidRDefault="003C76C2" w:rsidP="003C76C2">
      <w:pPr>
        <w:widowControl/>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1D61C0BC"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показатель результативности;</w:t>
      </w:r>
    </w:p>
    <w:p w14:paraId="4A2BAF35"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P</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плановый объем бюджетных ассигнований, утвержденный в областном бюджете на финансирование мероприятия;</w:t>
      </w:r>
    </w:p>
    <w:p w14:paraId="08ED65F7"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F</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фактический объем финансирования расходов на реализацию мероприятия.</w:t>
      </w:r>
    </w:p>
    <w:p w14:paraId="166D62D0"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равном 100, эффективность использования иных межбюджетных трансфертов признается высокой.</w:t>
      </w:r>
    </w:p>
    <w:p w14:paraId="7D74943C"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90 до 100 эффективность использования иных межбюджетных трансфертов признается средней.</w:t>
      </w:r>
    </w:p>
    <w:p w14:paraId="7C67B75B"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90 эффективность использования иных межбюджетных трансфертов признается низкой.</w:t>
      </w:r>
    </w:p>
    <w:p w14:paraId="31F21E1D" w14:textId="77777777" w:rsidR="003C76C2" w:rsidRPr="004358C1" w:rsidRDefault="003C76C2" w:rsidP="003C76C2">
      <w:pPr>
        <w:widowControl/>
        <w:ind w:firstLine="709"/>
        <w:jc w:val="both"/>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 xml:space="preserve">17. В случае если МО ЯО по состоянию на 31 декабря года предоставления иных межбюджетных трансфертов </w:t>
      </w:r>
      <w:r w:rsidRPr="004358C1">
        <w:rPr>
          <w:rFonts w:ascii="Times New Roman" w:eastAsia="Times New Roman" w:hAnsi="Times New Roman" w:cs="Times New Roman"/>
          <w:sz w:val="28"/>
          <w:szCs w:val="28"/>
          <w:lang w:eastAsia="en-US"/>
        </w:rPr>
        <w:t>не достигнуты показатели результативности использования иных межбюджетных трансфертов, предусмотренные соглашением, и в срок до первой даты представления отчетности о достижении значений показателей результативности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 нарушения не устранены, МО ЯО в срок до 01 апреля года</w:t>
      </w:r>
      <w:r w:rsidRPr="004358C1">
        <w:rPr>
          <w:rFonts w:ascii="Times New Roman" w:eastAsia="Calibri" w:hAnsi="Times New Roman" w:cs="Times New Roman"/>
          <w:sz w:val="28"/>
          <w:szCs w:val="28"/>
          <w:lang w:eastAsia="en-US"/>
        </w:rPr>
        <w:t xml:space="preserve">, следующего за годом предоставления иных межбюджетных трансфертов, </w:t>
      </w:r>
      <w:r w:rsidRPr="004358C1">
        <w:rPr>
          <w:rFonts w:ascii="Times New Roman" w:eastAsia="Times New Roman" w:hAnsi="Times New Roman" w:cs="Times New Roman"/>
          <w:sz w:val="28"/>
          <w:szCs w:val="28"/>
          <w:lang w:eastAsia="en-US"/>
        </w:rPr>
        <w:t>должно вернуть в доход областного бюджета объем средств (V</w:t>
      </w:r>
      <w:r w:rsidRPr="004358C1">
        <w:rPr>
          <w:rFonts w:ascii="Times New Roman" w:eastAsia="Times New Roman" w:hAnsi="Times New Roman" w:cs="Times New Roman"/>
          <w:sz w:val="28"/>
          <w:szCs w:val="28"/>
          <w:vertAlign w:val="subscript"/>
          <w:lang w:eastAsia="en-US"/>
        </w:rPr>
        <w:t>возврата</w:t>
      </w:r>
      <w:r w:rsidRPr="004358C1">
        <w:rPr>
          <w:rFonts w:ascii="Times New Roman" w:eastAsia="Times New Roman" w:hAnsi="Times New Roman" w:cs="Times New Roman"/>
          <w:sz w:val="28"/>
          <w:szCs w:val="28"/>
          <w:lang w:eastAsia="en-US"/>
        </w:rPr>
        <w:t>), определяемый по формуле:</w:t>
      </w:r>
    </w:p>
    <w:p w14:paraId="307A0259" w14:textId="77777777" w:rsidR="003C76C2" w:rsidRPr="004358C1" w:rsidRDefault="003C76C2" w:rsidP="003C76C2">
      <w:pPr>
        <w:adjustRightInd/>
        <w:ind w:firstLine="709"/>
        <w:jc w:val="both"/>
        <w:rPr>
          <w:rFonts w:ascii="Times New Roman" w:eastAsia="Times New Roman" w:hAnsi="Times New Roman" w:cs="Times New Roman"/>
          <w:sz w:val="28"/>
          <w:szCs w:val="28"/>
        </w:rPr>
      </w:pPr>
    </w:p>
    <w:p w14:paraId="53B8D291" w14:textId="77777777" w:rsidR="003C76C2" w:rsidRPr="004358C1" w:rsidRDefault="003C76C2" w:rsidP="003C76C2">
      <w:pPr>
        <w:adjustRightInd/>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V</w:t>
      </w:r>
      <w:r w:rsidRPr="004358C1">
        <w:rPr>
          <w:rFonts w:ascii="Times New Roman" w:eastAsia="Times New Roman" w:hAnsi="Times New Roman" w:cs="Times New Roman"/>
          <w:sz w:val="28"/>
          <w:szCs w:val="28"/>
          <w:vertAlign w:val="subscript"/>
        </w:rPr>
        <w:t>возврата</w:t>
      </w:r>
      <w:r w:rsidRPr="004358C1">
        <w:rPr>
          <w:rFonts w:ascii="Times New Roman" w:eastAsia="Times New Roman" w:hAnsi="Times New Roman" w:cs="Times New Roman"/>
          <w:sz w:val="28"/>
          <w:szCs w:val="28"/>
        </w:rPr>
        <w:t xml:space="preserve"> = (V</w:t>
      </w:r>
      <w:r w:rsidRPr="004358C1">
        <w:rPr>
          <w:rFonts w:ascii="Times New Roman" w:eastAsia="Times New Roman" w:hAnsi="Times New Roman" w:cs="Times New Roman"/>
          <w:sz w:val="28"/>
          <w:szCs w:val="28"/>
          <w:vertAlign w:val="subscript"/>
        </w:rPr>
        <w:t>ИМБТ</w:t>
      </w:r>
      <w:r w:rsidRPr="004358C1">
        <w:rPr>
          <w:rFonts w:ascii="Times New Roman" w:eastAsia="Times New Roman" w:hAnsi="Times New Roman" w:cs="Times New Roman"/>
          <w:sz w:val="28"/>
          <w:szCs w:val="28"/>
        </w:rPr>
        <w:t xml:space="preserve"> × </w:t>
      </w:r>
      <w:r w:rsidRPr="004358C1">
        <w:rPr>
          <w:rFonts w:ascii="Times New Roman" w:eastAsia="Times New Roman" w:hAnsi="Times New Roman" w:cs="Times New Roman"/>
          <w:sz w:val="28"/>
          <w:szCs w:val="28"/>
          <w:lang w:val="en-US"/>
        </w:rPr>
        <w:t>k</w:t>
      </w:r>
      <w:r w:rsidRPr="004358C1">
        <w:rPr>
          <w:rFonts w:ascii="Times New Roman" w:eastAsia="Times New Roman" w:hAnsi="Times New Roman" w:cs="Times New Roman"/>
          <w:sz w:val="28"/>
          <w:szCs w:val="28"/>
        </w:rPr>
        <w:t xml:space="preserve"> × m/n) × 0,1,</w:t>
      </w:r>
    </w:p>
    <w:p w14:paraId="7472F464" w14:textId="77777777" w:rsidR="003C76C2" w:rsidRPr="004358C1" w:rsidRDefault="003C76C2" w:rsidP="003C76C2">
      <w:pPr>
        <w:adjustRightInd/>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где:</w:t>
      </w:r>
    </w:p>
    <w:p w14:paraId="791699DC"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V</w:t>
      </w:r>
      <w:r w:rsidRPr="004358C1">
        <w:rPr>
          <w:rFonts w:ascii="Times New Roman" w:eastAsia="Times New Roman" w:hAnsi="Times New Roman" w:cs="Times New Roman"/>
          <w:sz w:val="28"/>
          <w:szCs w:val="28"/>
          <w:vertAlign w:val="subscript"/>
        </w:rPr>
        <w:t>ИМБТ</w:t>
      </w:r>
      <w:r w:rsidRPr="004358C1">
        <w:rPr>
          <w:rFonts w:ascii="Times New Roman" w:eastAsia="Times New Roman" w:hAnsi="Times New Roman" w:cs="Times New Roman"/>
          <w:sz w:val="28"/>
          <w:szCs w:val="28"/>
        </w:rPr>
        <w:t xml:space="preserve"> – размер иного межбюджетного трансферта, предоставленного местному бюджету в отчетном финансовом году, без учета размера остатка иного межбюджетного трансферта, не использованного по состоянию на 01 января текущего финансового года, потребность в котором не подтверждена главным распорядителем бюджетных средств;</w:t>
      </w:r>
    </w:p>
    <w:p w14:paraId="73197E96"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lang w:val="en-US"/>
        </w:rPr>
        <w:t>k</w:t>
      </w:r>
      <w:r w:rsidRPr="004358C1">
        <w:rPr>
          <w:rFonts w:ascii="Times New Roman" w:eastAsia="Times New Roman" w:hAnsi="Times New Roman" w:cs="Times New Roman"/>
          <w:sz w:val="28"/>
          <w:szCs w:val="28"/>
        </w:rPr>
        <w:t xml:space="preserve"> – коэффициент возврата иного межбюджетного трансферта;</w:t>
      </w:r>
    </w:p>
    <w:p w14:paraId="341A2F76"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m – количество показателей результативности использования иного межбюджетного трансферта, по которым индекс, отражающий уровень недостижения i-го показателя результативности использования иного межбюджетного трансферта, имеет положительное значение (больше нуля);</w:t>
      </w:r>
    </w:p>
    <w:p w14:paraId="6B9B9C27"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n – общее количество показателей результативности использования иного межбюджетного трансферта;</w:t>
      </w:r>
    </w:p>
    <w:p w14:paraId="4BC27FA6"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0,1 – понижающий коэффициент суммы возврата иного межбюджетного трансферта.</w:t>
      </w:r>
    </w:p>
    <w:p w14:paraId="7FA7EA54"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17.1. Коэффициент возврата иного межбюджетного трансферта (</w:t>
      </w:r>
      <w:r w:rsidRPr="004358C1">
        <w:rPr>
          <w:rFonts w:ascii="Times New Roman" w:eastAsia="Times New Roman" w:hAnsi="Times New Roman" w:cs="Times New Roman"/>
          <w:sz w:val="28"/>
          <w:szCs w:val="28"/>
          <w:lang w:val="en-US"/>
        </w:rPr>
        <w:t>k</w:t>
      </w:r>
      <w:r w:rsidRPr="004358C1">
        <w:rPr>
          <w:rFonts w:ascii="Times New Roman" w:eastAsia="Times New Roman" w:hAnsi="Times New Roman" w:cs="Times New Roman"/>
          <w:sz w:val="28"/>
          <w:szCs w:val="28"/>
        </w:rPr>
        <w:t>) рассчитывается по формуле:</w:t>
      </w:r>
    </w:p>
    <w:p w14:paraId="67D58F5A" w14:textId="77777777" w:rsidR="003C76C2" w:rsidRPr="004358C1" w:rsidRDefault="003C76C2" w:rsidP="003C76C2">
      <w:pPr>
        <w:adjustRightInd/>
        <w:ind w:firstLine="709"/>
        <w:jc w:val="both"/>
        <w:rPr>
          <w:rFonts w:ascii="Times New Roman" w:eastAsia="Times New Roman" w:hAnsi="Times New Roman" w:cs="Times New Roman"/>
          <w:sz w:val="28"/>
          <w:szCs w:val="28"/>
        </w:rPr>
      </w:pPr>
    </w:p>
    <w:p w14:paraId="06E94CAF" w14:textId="77777777" w:rsidR="003C76C2" w:rsidRPr="004358C1" w:rsidRDefault="003C76C2" w:rsidP="003C76C2">
      <w:pPr>
        <w:adjustRightInd/>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lang w:val="en-US"/>
        </w:rPr>
        <w:t>k</w:t>
      </w:r>
      <w:r w:rsidRPr="004358C1">
        <w:rPr>
          <w:rFonts w:ascii="Times New Roman" w:eastAsia="Times New Roman" w:hAnsi="Times New Roman" w:cs="Times New Roman"/>
          <w:sz w:val="28"/>
          <w:szCs w:val="28"/>
        </w:rPr>
        <w:t xml:space="preserve"> = </w:t>
      </w:r>
      <w:r w:rsidRPr="004358C1">
        <w:rPr>
          <w:rFonts w:ascii="Times New Roman" w:eastAsia="Times New Roman" w:hAnsi="Times New Roman" w:cs="Times New Roman"/>
          <w:sz w:val="28"/>
          <w:szCs w:val="28"/>
          <w:lang w:val="en-US"/>
        </w:rPr>
        <w:sym w:font="Symbol" w:char="F0E5"/>
      </w:r>
      <w:r w:rsidRPr="004358C1">
        <w:rPr>
          <w:rFonts w:ascii="Times New Roman" w:eastAsia="Times New Roman" w:hAnsi="Times New Roman" w:cs="Times New Roman"/>
          <w:sz w:val="28"/>
          <w:szCs w:val="28"/>
        </w:rPr>
        <w:t xml:space="preserve"> </w:t>
      </w:r>
      <w:r w:rsidRPr="004358C1">
        <w:rPr>
          <w:rFonts w:ascii="Times New Roman" w:eastAsia="Times New Roman" w:hAnsi="Times New Roman" w:cs="Times New Roman"/>
          <w:sz w:val="28"/>
          <w:szCs w:val="28"/>
          <w:lang w:val="en-US"/>
        </w:rPr>
        <w:t>D</w:t>
      </w:r>
      <w:r w:rsidRPr="004358C1">
        <w:rPr>
          <w:rFonts w:ascii="Times New Roman" w:eastAsia="Times New Roman" w:hAnsi="Times New Roman" w:cs="Times New Roman"/>
          <w:sz w:val="28"/>
          <w:szCs w:val="28"/>
          <w:vertAlign w:val="subscript"/>
          <w:lang w:val="en-US"/>
        </w:rPr>
        <w:t>i</w:t>
      </w:r>
      <w:r w:rsidRPr="004358C1">
        <w:rPr>
          <w:rFonts w:ascii="Times New Roman" w:eastAsia="Times New Roman" w:hAnsi="Times New Roman" w:cs="Times New Roman"/>
          <w:sz w:val="28"/>
          <w:szCs w:val="28"/>
        </w:rPr>
        <w:t>/</w:t>
      </w:r>
      <w:r w:rsidRPr="004358C1">
        <w:rPr>
          <w:rFonts w:ascii="Times New Roman" w:eastAsia="Times New Roman" w:hAnsi="Times New Roman" w:cs="Times New Roman"/>
          <w:sz w:val="28"/>
          <w:szCs w:val="28"/>
          <w:lang w:val="en-US"/>
        </w:rPr>
        <w:t>m</w:t>
      </w:r>
      <w:r w:rsidRPr="004358C1">
        <w:rPr>
          <w:rFonts w:ascii="Times New Roman" w:eastAsia="Times New Roman" w:hAnsi="Times New Roman" w:cs="Times New Roman"/>
          <w:sz w:val="28"/>
          <w:szCs w:val="28"/>
        </w:rPr>
        <w:t>,</w:t>
      </w:r>
    </w:p>
    <w:p w14:paraId="3F2F9903" w14:textId="77777777" w:rsidR="003C76C2" w:rsidRPr="004358C1" w:rsidRDefault="003C76C2" w:rsidP="003C76C2">
      <w:pPr>
        <w:adjustRightInd/>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где:</w:t>
      </w:r>
    </w:p>
    <w:p w14:paraId="200DCDDA"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D</w:t>
      </w:r>
      <w:r w:rsidRPr="004358C1">
        <w:rPr>
          <w:rFonts w:ascii="Times New Roman" w:eastAsia="Times New Roman" w:hAnsi="Times New Roman" w:cs="Times New Roman"/>
          <w:sz w:val="28"/>
          <w:szCs w:val="28"/>
          <w:vertAlign w:val="subscript"/>
        </w:rPr>
        <w:t>i</w:t>
      </w:r>
      <w:r w:rsidRPr="004358C1">
        <w:rPr>
          <w:rFonts w:ascii="Times New Roman" w:eastAsia="Times New Roman" w:hAnsi="Times New Roman" w:cs="Times New Roman"/>
          <w:sz w:val="28"/>
          <w:szCs w:val="28"/>
        </w:rPr>
        <w:t xml:space="preserve"> – индекс, отражающий уровень недостижения i-го показателя результативности использования иного межбюджетного трансферта.</w:t>
      </w:r>
    </w:p>
    <w:p w14:paraId="4C9EDBCB"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результативности использования иного межбюджетного трансферта.</w:t>
      </w:r>
    </w:p>
    <w:p w14:paraId="0562CC0C"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17.2. Индекс, отражающий уровень недостижения i-го показателя результативности использования иного межбюджетного трансферта (D</w:t>
      </w:r>
      <w:r w:rsidRPr="004358C1">
        <w:rPr>
          <w:rFonts w:ascii="Times New Roman" w:eastAsia="Times New Roman" w:hAnsi="Times New Roman" w:cs="Times New Roman"/>
          <w:sz w:val="28"/>
          <w:szCs w:val="28"/>
          <w:vertAlign w:val="subscript"/>
        </w:rPr>
        <w:t>i</w:t>
      </w:r>
      <w:r w:rsidRPr="004358C1">
        <w:rPr>
          <w:rFonts w:ascii="Times New Roman" w:eastAsia="Times New Roman" w:hAnsi="Times New Roman" w:cs="Times New Roman"/>
          <w:sz w:val="28"/>
          <w:szCs w:val="28"/>
        </w:rPr>
        <w:t>), определяется по формуле:</w:t>
      </w:r>
    </w:p>
    <w:p w14:paraId="3A3A9EE8" w14:textId="77777777" w:rsidR="003C76C2" w:rsidRPr="004358C1" w:rsidRDefault="003C76C2" w:rsidP="003C76C2">
      <w:pPr>
        <w:adjustRightInd/>
        <w:ind w:firstLine="709"/>
        <w:jc w:val="both"/>
        <w:rPr>
          <w:rFonts w:ascii="Times New Roman" w:eastAsia="Times New Roman" w:hAnsi="Times New Roman" w:cs="Times New Roman"/>
          <w:sz w:val="28"/>
          <w:szCs w:val="28"/>
        </w:rPr>
      </w:pPr>
    </w:p>
    <w:p w14:paraId="75EF0D1C" w14:textId="77777777" w:rsidR="003C76C2" w:rsidRPr="004358C1" w:rsidRDefault="003C76C2" w:rsidP="003C76C2">
      <w:pPr>
        <w:adjustRightInd/>
        <w:jc w:val="center"/>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D</w:t>
      </w:r>
      <w:r w:rsidRPr="004358C1">
        <w:rPr>
          <w:rFonts w:ascii="Times New Roman" w:eastAsia="Times New Roman" w:hAnsi="Times New Roman" w:cs="Times New Roman"/>
          <w:sz w:val="28"/>
          <w:szCs w:val="28"/>
          <w:vertAlign w:val="subscript"/>
        </w:rPr>
        <w:t>i</w:t>
      </w:r>
      <w:r w:rsidRPr="004358C1">
        <w:rPr>
          <w:rFonts w:ascii="Times New Roman" w:eastAsia="Times New Roman" w:hAnsi="Times New Roman" w:cs="Times New Roman"/>
          <w:sz w:val="28"/>
          <w:szCs w:val="28"/>
        </w:rPr>
        <w:t xml:space="preserve"> = 1 – T</w:t>
      </w:r>
      <w:r w:rsidRPr="004358C1">
        <w:rPr>
          <w:rFonts w:ascii="Times New Roman" w:eastAsia="Times New Roman" w:hAnsi="Times New Roman" w:cs="Times New Roman"/>
          <w:sz w:val="28"/>
          <w:szCs w:val="28"/>
          <w:vertAlign w:val="subscript"/>
        </w:rPr>
        <w:t>i</w:t>
      </w:r>
      <w:r w:rsidRPr="004358C1">
        <w:rPr>
          <w:rFonts w:ascii="Times New Roman" w:eastAsia="Times New Roman" w:hAnsi="Times New Roman" w:cs="Times New Roman"/>
          <w:sz w:val="28"/>
          <w:szCs w:val="28"/>
        </w:rPr>
        <w:t>/S</w:t>
      </w:r>
      <w:r w:rsidRPr="004358C1">
        <w:rPr>
          <w:rFonts w:ascii="Times New Roman" w:eastAsia="Times New Roman" w:hAnsi="Times New Roman" w:cs="Times New Roman"/>
          <w:sz w:val="28"/>
          <w:szCs w:val="28"/>
          <w:vertAlign w:val="subscript"/>
        </w:rPr>
        <w:t>i</w:t>
      </w:r>
      <w:r w:rsidRPr="004358C1">
        <w:rPr>
          <w:rFonts w:ascii="Times New Roman" w:eastAsia="Times New Roman" w:hAnsi="Times New Roman" w:cs="Times New Roman"/>
          <w:sz w:val="28"/>
          <w:szCs w:val="28"/>
        </w:rPr>
        <w:t>,</w:t>
      </w:r>
    </w:p>
    <w:p w14:paraId="6ED6DB69" w14:textId="77777777" w:rsidR="003C76C2" w:rsidRPr="004358C1" w:rsidRDefault="003C76C2" w:rsidP="003C76C2">
      <w:pPr>
        <w:adjustRightInd/>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где:</w:t>
      </w:r>
    </w:p>
    <w:p w14:paraId="43AC4F18"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lastRenderedPageBreak/>
        <w:t>T</w:t>
      </w:r>
      <w:r w:rsidRPr="004358C1">
        <w:rPr>
          <w:rFonts w:ascii="Times New Roman" w:eastAsia="Times New Roman" w:hAnsi="Times New Roman" w:cs="Times New Roman"/>
          <w:sz w:val="28"/>
          <w:szCs w:val="28"/>
          <w:vertAlign w:val="subscript"/>
        </w:rPr>
        <w:t>i</w:t>
      </w:r>
      <w:r w:rsidRPr="004358C1">
        <w:rPr>
          <w:rFonts w:ascii="Times New Roman" w:eastAsia="Times New Roman" w:hAnsi="Times New Roman" w:cs="Times New Roman"/>
          <w:sz w:val="28"/>
          <w:szCs w:val="28"/>
        </w:rPr>
        <w:t xml:space="preserve"> – фактически достигнутое значение i-го показателя результативности использования иных межбюджетных трансфертов на отчетную дату;</w:t>
      </w:r>
    </w:p>
    <w:p w14:paraId="4463209D" w14:textId="77777777" w:rsidR="003C76C2" w:rsidRPr="004358C1" w:rsidRDefault="003C76C2" w:rsidP="003C76C2">
      <w:pPr>
        <w:adjustRightInd/>
        <w:ind w:firstLine="709"/>
        <w:jc w:val="both"/>
        <w:rPr>
          <w:rFonts w:ascii="Times New Roman" w:eastAsia="Times New Roman" w:hAnsi="Times New Roman" w:cs="Times New Roman"/>
          <w:sz w:val="28"/>
          <w:szCs w:val="28"/>
        </w:rPr>
      </w:pPr>
      <w:r w:rsidRPr="004358C1">
        <w:rPr>
          <w:rFonts w:ascii="Times New Roman" w:eastAsia="Times New Roman" w:hAnsi="Times New Roman" w:cs="Times New Roman"/>
          <w:sz w:val="28"/>
          <w:szCs w:val="28"/>
        </w:rPr>
        <w:t>S</w:t>
      </w:r>
      <w:r w:rsidRPr="004358C1">
        <w:rPr>
          <w:rFonts w:ascii="Times New Roman" w:eastAsia="Times New Roman" w:hAnsi="Times New Roman" w:cs="Times New Roman"/>
          <w:sz w:val="28"/>
          <w:szCs w:val="28"/>
          <w:vertAlign w:val="subscript"/>
        </w:rPr>
        <w:t>i</w:t>
      </w:r>
      <w:r w:rsidRPr="004358C1">
        <w:rPr>
          <w:rFonts w:ascii="Times New Roman" w:eastAsia="Times New Roman" w:hAnsi="Times New Roman" w:cs="Times New Roman"/>
          <w:sz w:val="28"/>
          <w:szCs w:val="28"/>
        </w:rPr>
        <w:t xml:space="preserve"> – плановое значение i-го показателя результативности использования иных межбюджетных трансфертов, установленное соглашением.</w:t>
      </w:r>
    </w:p>
    <w:p w14:paraId="29E6F929" w14:textId="77777777" w:rsidR="003C76C2" w:rsidRPr="004358C1" w:rsidRDefault="003C76C2" w:rsidP="003C76C2">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18. Остаток иных межбюджетных трансфертов, источником которых являются средства областного бюджета, не использованный в текущем финансовом году, потребность в котором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w:t>
      </w:r>
      <w:hyperlink r:id="rId94" w:history="1">
        <w:r w:rsidRPr="004358C1">
          <w:rPr>
            <w:rFonts w:ascii="Times New Roman" w:eastAsia="Calibri" w:hAnsi="Times New Roman" w:cs="Times New Roman"/>
            <w:sz w:val="28"/>
            <w:szCs w:val="28"/>
            <w:lang w:eastAsia="en-US"/>
          </w:rPr>
          <w:t>пунктом 5 статьи 242</w:t>
        </w:r>
      </w:hyperlink>
      <w:r w:rsidRPr="004358C1">
        <w:rPr>
          <w:rFonts w:ascii="Times New Roman" w:eastAsia="Calibri" w:hAnsi="Times New Roman" w:cs="Times New Roman"/>
          <w:sz w:val="28"/>
          <w:szCs w:val="28"/>
          <w:lang w:eastAsia="en-US"/>
        </w:rPr>
        <w:t xml:space="preserve"> Бюджетного кодекса Российской Федерации. При установлении отсутствия у МО ЯО потребности в иных межбюджетных трансфертах остаток неиспользованных средств подлежит возврату в доход областного бюджета.</w:t>
      </w:r>
    </w:p>
    <w:p w14:paraId="1CF1505F" w14:textId="77777777" w:rsidR="003C76C2" w:rsidRPr="004358C1" w:rsidRDefault="003C76C2" w:rsidP="003C76C2">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19. Ответственность за целевое использование иных межбюджетных трансфертов, а также за достоверность представляемых сведений возлагается на уполномоченные ОМСУ.</w:t>
      </w:r>
    </w:p>
    <w:p w14:paraId="1C05786F" w14:textId="73339B18" w:rsidR="00307A4E" w:rsidRPr="004358C1" w:rsidRDefault="00307A4E" w:rsidP="00307A4E">
      <w:pPr>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нецелевого использования иных межбюджетных трансфертов к МО ЯО применяются бюджетные меры принуждения, предусмотренные главой 30 Бюджетного кодекса Российской Федерации, в порядке, установленном департаментом финансов</w:t>
      </w:r>
      <w:r w:rsidR="0076443A" w:rsidRPr="004358C1">
        <w:rPr>
          <w:rFonts w:ascii="Times New Roman" w:eastAsia="Calibri" w:hAnsi="Times New Roman" w:cs="Times New Roman"/>
          <w:sz w:val="28"/>
          <w:szCs w:val="28"/>
          <w:lang w:eastAsia="en-US"/>
        </w:rPr>
        <w:t xml:space="preserve"> Ярославской области</w:t>
      </w:r>
      <w:r w:rsidRPr="004358C1">
        <w:rPr>
          <w:rFonts w:ascii="Times New Roman" w:eastAsia="Calibri" w:hAnsi="Times New Roman" w:cs="Times New Roman"/>
          <w:sz w:val="28"/>
          <w:szCs w:val="28"/>
          <w:lang w:eastAsia="en-US"/>
        </w:rPr>
        <w:t>.</w:t>
      </w:r>
    </w:p>
    <w:p w14:paraId="18EA0D46" w14:textId="2C34533C" w:rsidR="00307A4E" w:rsidRPr="004358C1" w:rsidRDefault="00307A4E" w:rsidP="00307A4E">
      <w:pPr>
        <w:ind w:firstLine="709"/>
        <w:jc w:val="both"/>
        <w:rPr>
          <w:rFonts w:ascii="Times New Roman" w:eastAsia="Calibri" w:hAnsi="Times New Roman" w:cs="Times New Roman"/>
          <w:sz w:val="28"/>
          <w:szCs w:val="28"/>
          <w:lang w:eastAsia="en-US"/>
        </w:rPr>
        <w:sectPr w:rsidR="00307A4E" w:rsidRPr="004358C1" w:rsidSect="001116FE">
          <w:pgSz w:w="11906" w:h="16838"/>
          <w:pgMar w:top="1134" w:right="707" w:bottom="822" w:left="1276" w:header="709" w:footer="709" w:gutter="0"/>
          <w:pgNumType w:start="1"/>
          <w:cols w:space="720"/>
          <w:titlePg/>
          <w:docGrid w:linePitch="326"/>
        </w:sectPr>
      </w:pPr>
      <w:r w:rsidRPr="004358C1">
        <w:rPr>
          <w:rFonts w:ascii="Times New Roman" w:eastAsia="Calibri" w:hAnsi="Times New Roman" w:cs="Times New Roman"/>
          <w:sz w:val="28"/>
          <w:szCs w:val="28"/>
          <w:lang w:eastAsia="en-US"/>
        </w:rPr>
        <w:t>20. Контроль за соблюдением ОМСУ условий предоставления иных межбюджетных трансфертов осуществляется департаментом строительства и органом исполнительной власти области, осуществляющим функции по контролю и надзору в финансово-бюджетной сфере.</w:t>
      </w:r>
    </w:p>
    <w:p w14:paraId="057F8B39" w14:textId="77777777" w:rsidR="003224B2" w:rsidRPr="004358C1" w:rsidRDefault="003224B2" w:rsidP="00913226">
      <w:pPr>
        <w:widowControl/>
        <w:autoSpaceDE/>
        <w:autoSpaceDN/>
        <w:adjustRightInd/>
        <w:contextualSpacing/>
        <w:rPr>
          <w:rFonts w:ascii="Times New Roman" w:eastAsia="Calibri" w:hAnsi="Times New Roman" w:cs="Times New Roman"/>
          <w:bCs/>
          <w:sz w:val="28"/>
          <w:szCs w:val="28"/>
          <w:lang w:eastAsia="en-US"/>
        </w:rPr>
      </w:pPr>
    </w:p>
    <w:p w14:paraId="5B9E9CA1" w14:textId="77777777" w:rsidR="00307A4E" w:rsidRPr="004358C1" w:rsidRDefault="00307A4E" w:rsidP="00307A4E">
      <w:pPr>
        <w:widowControl/>
        <w:autoSpaceDE/>
        <w:autoSpaceDN/>
        <w:adjustRightInd/>
        <w:ind w:left="6521"/>
        <w:contextualSpacing/>
        <w:rPr>
          <w:rFonts w:ascii="Times New Roman" w:eastAsia="Calibri" w:hAnsi="Times New Roman" w:cs="Times New Roman"/>
          <w:bCs/>
          <w:sz w:val="28"/>
          <w:szCs w:val="28"/>
          <w:vertAlign w:val="superscript"/>
          <w:lang w:eastAsia="en-US"/>
        </w:rPr>
      </w:pPr>
      <w:r w:rsidRPr="004358C1">
        <w:rPr>
          <w:rFonts w:ascii="Times New Roman" w:eastAsia="Calibri" w:hAnsi="Times New Roman" w:cs="Times New Roman"/>
          <w:bCs/>
          <w:sz w:val="28"/>
          <w:szCs w:val="28"/>
          <w:lang w:eastAsia="en-US"/>
        </w:rPr>
        <w:t>Приложение 10</w:t>
      </w:r>
      <w:r w:rsidRPr="004358C1">
        <w:rPr>
          <w:rFonts w:ascii="Times New Roman" w:eastAsia="Calibri" w:hAnsi="Times New Roman" w:cs="Times New Roman"/>
          <w:bCs/>
          <w:sz w:val="28"/>
          <w:szCs w:val="28"/>
          <w:vertAlign w:val="superscript"/>
          <w:lang w:eastAsia="en-US"/>
        </w:rPr>
        <w:t>2</w:t>
      </w:r>
    </w:p>
    <w:p w14:paraId="6EEBB6BC" w14:textId="77777777" w:rsidR="00307A4E" w:rsidRPr="004358C1" w:rsidRDefault="00307A4E" w:rsidP="00307A4E">
      <w:pPr>
        <w:widowControl/>
        <w:autoSpaceDE/>
        <w:autoSpaceDN/>
        <w:adjustRightInd/>
        <w:ind w:left="6521"/>
        <w:contextualSpacing/>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к ОЦП</w:t>
      </w:r>
    </w:p>
    <w:p w14:paraId="63CE39DD" w14:textId="77777777" w:rsidR="00307A4E" w:rsidRPr="004358C1" w:rsidRDefault="00307A4E" w:rsidP="00307A4E">
      <w:pPr>
        <w:widowControl/>
        <w:autoSpaceDE/>
        <w:autoSpaceDN/>
        <w:adjustRightInd/>
        <w:ind w:left="6946" w:firstLine="709"/>
        <w:contextualSpacing/>
        <w:rPr>
          <w:rFonts w:ascii="Times New Roman" w:eastAsia="Calibri" w:hAnsi="Times New Roman" w:cs="Times New Roman"/>
          <w:bCs/>
          <w:sz w:val="28"/>
          <w:szCs w:val="28"/>
          <w:lang w:eastAsia="en-US"/>
        </w:rPr>
      </w:pPr>
    </w:p>
    <w:p w14:paraId="73A5CBEA" w14:textId="77777777" w:rsidR="00E442FD" w:rsidRPr="004358C1" w:rsidRDefault="00E442FD" w:rsidP="00E442FD">
      <w:pPr>
        <w:widowControl/>
        <w:suppressAutoHyphens/>
        <w:autoSpaceDE/>
        <w:autoSpaceDN/>
        <w:adjustRightInd/>
        <w:jc w:val="center"/>
        <w:outlineLvl w:val="0"/>
        <w:rPr>
          <w:rFonts w:ascii="Times New Roman" w:eastAsia="Times New Roman" w:hAnsi="Times New Roman" w:cs="Times New Roman"/>
          <w:b/>
          <w:bCs/>
          <w:sz w:val="28"/>
          <w:szCs w:val="28"/>
          <w:lang w:eastAsia="en-US"/>
        </w:rPr>
      </w:pPr>
      <w:r w:rsidRPr="004358C1">
        <w:rPr>
          <w:rFonts w:ascii="Times New Roman" w:eastAsia="Times New Roman" w:hAnsi="Times New Roman" w:cs="Times New Roman"/>
          <w:b/>
          <w:bCs/>
          <w:sz w:val="28"/>
          <w:szCs w:val="28"/>
          <w:lang w:eastAsia="en-US"/>
        </w:rPr>
        <w:t>ПОРЯДОК</w:t>
      </w:r>
    </w:p>
    <w:p w14:paraId="3A8CB95C" w14:textId="77777777" w:rsidR="00E442FD" w:rsidRPr="004358C1" w:rsidRDefault="00E442FD" w:rsidP="00E442FD">
      <w:pPr>
        <w:widowControl/>
        <w:autoSpaceDE/>
        <w:autoSpaceDN/>
        <w:adjustRightInd/>
        <w:jc w:val="center"/>
        <w:rPr>
          <w:rFonts w:ascii="Times New Roman" w:eastAsia="Calibri" w:hAnsi="Times New Roman" w:cs="Times New Roman"/>
          <w:b/>
          <w:sz w:val="28"/>
          <w:szCs w:val="28"/>
          <w:lang w:eastAsia="en-US"/>
        </w:rPr>
      </w:pPr>
      <w:r w:rsidRPr="004358C1">
        <w:rPr>
          <w:rFonts w:ascii="Times New Roman" w:eastAsia="Calibri" w:hAnsi="Times New Roman" w:cs="Times New Roman"/>
          <w:b/>
          <w:bCs/>
          <w:sz w:val="28"/>
          <w:szCs w:val="28"/>
          <w:lang w:eastAsia="en-US"/>
        </w:rPr>
        <w:t xml:space="preserve">предоставления и распределения </w:t>
      </w:r>
      <w:r w:rsidRPr="004358C1">
        <w:rPr>
          <w:rFonts w:ascii="Times New Roman" w:eastAsia="Calibri" w:hAnsi="Times New Roman" w:cs="Times New Roman"/>
          <w:b/>
          <w:sz w:val="28"/>
          <w:szCs w:val="28"/>
          <w:lang w:eastAsia="en-US"/>
        </w:rPr>
        <w:t xml:space="preserve">иных межбюджетных трансфертов </w:t>
      </w:r>
    </w:p>
    <w:p w14:paraId="43AFC0BC" w14:textId="77777777" w:rsidR="00E442FD" w:rsidRPr="004358C1" w:rsidRDefault="00E442FD" w:rsidP="00E442FD">
      <w:pPr>
        <w:widowControl/>
        <w:autoSpaceDE/>
        <w:autoSpaceDN/>
        <w:adjustRightInd/>
        <w:jc w:val="center"/>
        <w:rPr>
          <w:rFonts w:ascii="Times New Roman" w:eastAsia="Calibri" w:hAnsi="Times New Roman" w:cs="Times New Roman"/>
          <w:b/>
          <w:sz w:val="28"/>
          <w:szCs w:val="28"/>
          <w:lang w:eastAsia="en-US"/>
        </w:rPr>
      </w:pPr>
      <w:r w:rsidRPr="004358C1">
        <w:rPr>
          <w:rFonts w:ascii="Times New Roman" w:eastAsia="Calibri" w:hAnsi="Times New Roman" w:cs="Times New Roman"/>
          <w:b/>
          <w:sz w:val="28"/>
          <w:szCs w:val="28"/>
          <w:lang w:eastAsia="en-US"/>
        </w:rPr>
        <w:t xml:space="preserve">на создание дополнительных мест для детей в возрасте </w:t>
      </w:r>
    </w:p>
    <w:p w14:paraId="4881BC9F" w14:textId="77777777" w:rsidR="00E442FD" w:rsidRPr="004358C1" w:rsidRDefault="00E442FD" w:rsidP="00E442FD">
      <w:pPr>
        <w:widowControl/>
        <w:autoSpaceDE/>
        <w:autoSpaceDN/>
        <w:adjustRightInd/>
        <w:jc w:val="center"/>
        <w:rPr>
          <w:rFonts w:ascii="Times New Roman" w:eastAsia="Calibri" w:hAnsi="Times New Roman" w:cs="Times New Roman"/>
          <w:b/>
          <w:sz w:val="28"/>
          <w:szCs w:val="28"/>
          <w:lang w:eastAsia="en-US"/>
        </w:rPr>
      </w:pPr>
      <w:r w:rsidRPr="004358C1">
        <w:rPr>
          <w:rFonts w:ascii="Times New Roman" w:eastAsia="Calibri" w:hAnsi="Times New Roman" w:cs="Times New Roman"/>
          <w:b/>
          <w:sz w:val="28"/>
          <w:szCs w:val="28"/>
          <w:lang w:eastAsia="en-US"/>
        </w:rPr>
        <w:t xml:space="preserve">от 2 месяцев до 3 лет за счет средств резервного фонда </w:t>
      </w:r>
    </w:p>
    <w:p w14:paraId="342DEED0" w14:textId="77777777" w:rsidR="00E442FD" w:rsidRPr="004358C1" w:rsidRDefault="00E442FD" w:rsidP="00E442FD">
      <w:pPr>
        <w:widowControl/>
        <w:autoSpaceDE/>
        <w:autoSpaceDN/>
        <w:adjustRightInd/>
        <w:jc w:val="center"/>
        <w:rPr>
          <w:rFonts w:ascii="Times New Roman" w:eastAsia="Calibri" w:hAnsi="Times New Roman" w:cs="Times New Roman"/>
          <w:b/>
          <w:bCs/>
          <w:sz w:val="28"/>
          <w:szCs w:val="28"/>
          <w:lang w:eastAsia="en-US"/>
        </w:rPr>
      </w:pPr>
      <w:r w:rsidRPr="004358C1">
        <w:rPr>
          <w:rFonts w:ascii="Times New Roman" w:eastAsia="Calibri" w:hAnsi="Times New Roman" w:cs="Times New Roman"/>
          <w:b/>
          <w:sz w:val="28"/>
          <w:szCs w:val="28"/>
          <w:lang w:eastAsia="en-US"/>
        </w:rPr>
        <w:t>Правительства Российской Федерации</w:t>
      </w:r>
      <w:r w:rsidRPr="004358C1">
        <w:rPr>
          <w:rFonts w:ascii="Times New Roman" w:eastAsia="Calibri" w:hAnsi="Times New Roman" w:cs="Times New Roman"/>
          <w:b/>
          <w:bCs/>
          <w:sz w:val="28"/>
          <w:szCs w:val="28"/>
          <w:lang w:eastAsia="en-US"/>
        </w:rPr>
        <w:t xml:space="preserve"> </w:t>
      </w:r>
    </w:p>
    <w:p w14:paraId="612F6D3D" w14:textId="77777777" w:rsidR="00E442FD" w:rsidRPr="004358C1" w:rsidRDefault="00E442FD" w:rsidP="00E442FD">
      <w:pPr>
        <w:widowControl/>
        <w:autoSpaceDE/>
        <w:autoSpaceDN/>
        <w:adjustRightInd/>
        <w:ind w:firstLine="709"/>
        <w:jc w:val="center"/>
        <w:rPr>
          <w:rFonts w:ascii="Times New Roman" w:eastAsia="Calibri" w:hAnsi="Times New Roman" w:cs="Times New Roman"/>
          <w:bCs/>
          <w:sz w:val="28"/>
          <w:szCs w:val="28"/>
          <w:lang w:eastAsia="en-US"/>
        </w:rPr>
      </w:pPr>
    </w:p>
    <w:p w14:paraId="737EA888"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 Порядок предоставления и распределения иных межбюджетных трансфертов на создание дополнительных мест для детей в возрасте от 2 месяцев до 3 лет за счет средств резервного фонда Правительства Российской Федерации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Порядок) разработан в </w:t>
      </w:r>
      <w:r w:rsidRPr="004358C1">
        <w:rPr>
          <w:rFonts w:ascii="Times New Roman" w:eastAsia="Times New Roman" w:hAnsi="Times New Roman" w:cs="Times New Roman"/>
          <w:bCs/>
          <w:sz w:val="28"/>
          <w:szCs w:val="28"/>
          <w:lang w:eastAsia="en-US"/>
        </w:rPr>
        <w:t>соответствии со статьей</w:t>
      </w:r>
      <w:hyperlink r:id="rId95" w:history="1">
        <w:r w:rsidRPr="004358C1">
          <w:rPr>
            <w:rFonts w:ascii="Times New Roman" w:eastAsia="Times New Roman" w:hAnsi="Times New Roman" w:cs="Times New Roman"/>
            <w:bCs/>
            <w:sz w:val="28"/>
            <w:szCs w:val="28"/>
            <w:lang w:eastAsia="en-US"/>
          </w:rPr>
          <w:t xml:space="preserve"> 139</w:t>
        </w:r>
      </w:hyperlink>
      <w:r w:rsidRPr="004358C1">
        <w:rPr>
          <w:rFonts w:ascii="Times New Roman" w:eastAsia="Times New Roman" w:hAnsi="Times New Roman" w:cs="Times New Roman"/>
          <w:bCs/>
          <w:sz w:val="28"/>
          <w:szCs w:val="28"/>
          <w:lang w:eastAsia="en-US"/>
        </w:rPr>
        <w:t xml:space="preserve">.1 Бюджетного кодекса Российской Федерации, распоряжением Правительства Российской Федерации от 22 июня 2019 г. № 1356-р и устанавливает условия предоставления и принципы распределения иных межбюджетных трансфертов </w:t>
      </w:r>
      <w:r w:rsidRPr="004358C1">
        <w:rPr>
          <w:rFonts w:ascii="Times New Roman" w:eastAsia="Calibri" w:hAnsi="Times New Roman" w:cs="Times New Roman"/>
          <w:sz w:val="28"/>
          <w:szCs w:val="28"/>
          <w:lang w:eastAsia="en-US"/>
        </w:rPr>
        <w:t xml:space="preserve">на создание дополнительных мест для детей в возрасте от 2 месяцев до 3 лет за счет средств резервного фонда Правительства Российской Федерации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иные межбюджетные трансферты), предоставляемых в рамках областной целевой программы «Обеспечение доступности дошкольного образования в Ярославской области» на 2011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2021 годы, утвержденной постановлением Правительства области от 17.02.2011 № 90-п «Об областной целевой программе «Обеспечение доступности дошкольного образования в Ярославской области» на 2011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2021 годы»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ОЦП).</w:t>
      </w:r>
    </w:p>
    <w:p w14:paraId="5D144E68"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2. Иные межбюджетные трансферты предоставляются на софинансирование расходных обязательств местных бюджетов по организации предоставления общедоступного и бесплатного дошкольного образования в муниципальных образовательных организациях для осуществления строительства зданий дошкольных образовательных организаций муниципальной собственности, включенных в перечень строек и объектов, финансирование которых осуществляется за счет средств областного бюджета в рамках адресной инвестиционной программы Ярославской области, согласованный с комиссией по отбору строек и объектов для финансирования за счет средств областного бюджета, предусмотренных на реализацию адресной инвестиционной программы Ярославской области. Отбор строек и объектов осуществляется в соответствии с </w:t>
      </w:r>
      <w:hyperlink r:id="rId96" w:history="1">
        <w:r w:rsidRPr="004358C1">
          <w:rPr>
            <w:rFonts w:ascii="Times New Roman" w:eastAsia="Calibri" w:hAnsi="Times New Roman" w:cs="Times New Roman"/>
            <w:sz w:val="28"/>
            <w:szCs w:val="28"/>
            <w:lang w:eastAsia="en-US"/>
          </w:rPr>
          <w:t>Порядком</w:t>
        </w:r>
      </w:hyperlink>
      <w:r w:rsidRPr="004358C1">
        <w:rPr>
          <w:rFonts w:ascii="Times New Roman" w:eastAsia="Calibri" w:hAnsi="Times New Roman" w:cs="Times New Roman"/>
          <w:sz w:val="28"/>
          <w:szCs w:val="28"/>
          <w:lang w:eastAsia="en-US"/>
        </w:rPr>
        <w:t xml:space="preserve"> формирования и реализации адресной инвестиционной программы Ярославской области, утвержденным постановлением Правительства области от 15.06.2010 № 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w:t>
      </w:r>
    </w:p>
    <w:p w14:paraId="6F10E649"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 Иные межбюджетные трансферты предоставляются в целях строительства зданий дошкольных образовательных организаций Ярославской области.</w:t>
      </w:r>
    </w:p>
    <w:p w14:paraId="765F7E0B"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 xml:space="preserve">4. Критерии отбора муниципальных образований Ярославской области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МО ЯО):</w:t>
      </w:r>
    </w:p>
    <w:p w14:paraId="4873720B"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наличие объектов, на строительство которых в 2018 году были предусмотрены, но не израсходованы средства, предоставленные в виде</w:t>
      </w:r>
      <w:r w:rsidRPr="004358C1">
        <w:rPr>
          <w:rFonts w:ascii="Times New Roman" w:eastAsia="Times New Roman" w:hAnsi="Times New Roman" w:cs="Times New Roman"/>
          <w:bCs/>
          <w:sz w:val="28"/>
          <w:szCs w:val="28"/>
          <w:lang w:eastAsia="en-US"/>
        </w:rPr>
        <w:t xml:space="preserve"> </w:t>
      </w:r>
      <w:r w:rsidRPr="004358C1">
        <w:rPr>
          <w:rFonts w:ascii="Times New Roman" w:eastAsia="Calibri" w:hAnsi="Times New Roman" w:cs="Times New Roman"/>
          <w:sz w:val="28"/>
          <w:szCs w:val="28"/>
          <w:lang w:eastAsia="en-US"/>
        </w:rPr>
        <w:t>иных межбюджетных трансфертов;</w:t>
      </w:r>
    </w:p>
    <w:p w14:paraId="0FEAE831"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в населенном пункте МО ЯО необеспеченной потребности в услугах дошкольного образования для детей в возрасте от 2 месяцев до 3 лет.</w:t>
      </w:r>
    </w:p>
    <w:p w14:paraId="41DA4B42"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5. Условия предоставления иных межбюджетных трансфертов:</w:t>
      </w:r>
    </w:p>
    <w:p w14:paraId="6E860A4D"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наличие в МО ЯО утвержденной муниципальной программы, а также соответствие мероприятий муниципальных программ требованиям государственной </w:t>
      </w:r>
      <w:hyperlink r:id="rId97" w:history="1">
        <w:r w:rsidRPr="004358C1">
          <w:rPr>
            <w:rFonts w:ascii="Times New Roman" w:eastAsia="Calibri" w:hAnsi="Times New Roman" w:cs="Times New Roman"/>
            <w:sz w:val="28"/>
            <w:szCs w:val="28"/>
            <w:lang w:eastAsia="en-US"/>
          </w:rPr>
          <w:t>программы</w:t>
        </w:r>
      </w:hyperlink>
      <w:r w:rsidRPr="004358C1">
        <w:rPr>
          <w:rFonts w:ascii="Times New Roman" w:eastAsia="Calibri" w:hAnsi="Times New Roman" w:cs="Times New Roman"/>
          <w:sz w:val="28"/>
          <w:szCs w:val="28"/>
          <w:lang w:eastAsia="en-US"/>
        </w:rPr>
        <w:t xml:space="preserve"> Ярославской области «Развитие образования и молодежная политика в Ярославской области» на 2014 – 2024 годы, утвержденной постановлением Правительства области от 30.05.2014 № 524-п «Об утверждении государственной программы Ярославской области «Развитие образования и молодежная политика в Ярославской области» на 2014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2024 годы», ОЦП;</w:t>
      </w:r>
    </w:p>
    <w:p w14:paraId="27461852"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Уровень софинансирования расходного обязательства МО ЯО за счет средств местных бюджетов устанавливается не ниже 5 процентов;</w:t>
      </w:r>
    </w:p>
    <w:p w14:paraId="471FCE4A"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дошкольных организаций из соответствующих реестров Министерства строительства и жилищно-коммунального хозяйства Российской Федерации;</w:t>
      </w:r>
    </w:p>
    <w:p w14:paraId="2A39D82F"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соглашения о предоставлении иных межбюджетных трансфертов (далее – соглашение) между департаментом строительства Ярославской области (далее – департамент строительства) и органом местного самоуправления МО ЯО (далее – ОМСУ), заключенного в государственной интегрированной информационной системе управления общественными финансами «Электронный бюджет» или на бумажном носителе;</w:t>
      </w:r>
    </w:p>
    <w:p w14:paraId="08273AC0"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соблюдение целевого направления расходования иных межбюджетных трансфертов;</w:t>
      </w:r>
    </w:p>
    <w:p w14:paraId="640589A6"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выполнение требований к показателям результативности использования иных межбюджетных трансфертов, установленных пунктом 10 Порядка, требований к оценке результативности и эффективности использования иных межбюджетных трансфертов, установленных пунктом 16 Порядка, и требований соблюдения графика выполнения работ;</w:t>
      </w:r>
    </w:p>
    <w:p w14:paraId="437EA475"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выполнение требований к срокам, порядку и формам представления отчетности об использовании иных межбюджетных трансфертов, установленных </w:t>
      </w:r>
      <w:hyperlink w:anchor="Par63" w:history="1">
        <w:r w:rsidRPr="004358C1">
          <w:rPr>
            <w:rFonts w:ascii="Times New Roman" w:eastAsia="Calibri" w:hAnsi="Times New Roman" w:cs="Times New Roman"/>
            <w:sz w:val="28"/>
            <w:szCs w:val="28"/>
            <w:lang w:eastAsia="en-US"/>
          </w:rPr>
          <w:t>пунктом 13</w:t>
        </w:r>
      </w:hyperlink>
      <w:r w:rsidRPr="004358C1">
        <w:rPr>
          <w:rFonts w:ascii="Times New Roman" w:eastAsia="Calibri" w:hAnsi="Times New Roman" w:cs="Times New Roman"/>
          <w:sz w:val="28"/>
          <w:szCs w:val="28"/>
          <w:lang w:eastAsia="en-US"/>
        </w:rPr>
        <w:t xml:space="preserve"> Порядка;</w:t>
      </w:r>
    </w:p>
    <w:p w14:paraId="6C77FFB5" w14:textId="77777777" w:rsidR="00E442FD" w:rsidRPr="004358C1" w:rsidRDefault="00E442FD" w:rsidP="00E442FD">
      <w:pPr>
        <w:widowControl/>
        <w:autoSpaceDE/>
        <w:autoSpaceDN/>
        <w:adjustRightInd/>
        <w:ind w:firstLine="709"/>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правоустанавливающих документов на земельный участок;</w:t>
      </w:r>
    </w:p>
    <w:p w14:paraId="5299AF79"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софинансирование которых предоставляются иные межбюджетные трансферты;</w:t>
      </w:r>
    </w:p>
    <w:p w14:paraId="6CEDA45F"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возврат МО ЯО в доход областного бюджета средств, источником финансового обеспечения которых являются иные межбюджетные трансферты из федерального (областного) бюджета, при невыполнении обязательств по достижению показателей результативности предоставления иных межбюджетных трансфертов, соблюдению графика выполнения работ, соблюдению уровня софинансирования расходных обязательств из местного бюджета;</w:t>
      </w:r>
    </w:p>
    <w:p w14:paraId="73C7D488"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осуществление закупок товаров, работ, услуг в соответствии с </w:t>
      </w:r>
      <w:hyperlink r:id="rId98"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области от 27.04.2016 № 501-п «Об особенностях осуществления закупок, финансируемых за счет бюджета Ярославской области»;</w:t>
      </w:r>
    </w:p>
    <w:p w14:paraId="5431678E"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обеспечение 24-часового онлайн-видеонаблюдения за объектами, на строительство которых направляются иные межбюджетные трансферты, с трансляцией в информационно-телекоммуникационной сети «Интернет».</w:t>
      </w:r>
    </w:p>
    <w:p w14:paraId="065EA00F"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 Размер иных межбюджетных трансфертов, предоставляемых бюджету МО ЯО (S</w:t>
      </w:r>
      <w:r w:rsidRPr="004358C1">
        <w:rPr>
          <w:rFonts w:ascii="Times New Roman" w:eastAsia="Calibri" w:hAnsi="Times New Roman" w:cs="Times New Roman"/>
          <w:sz w:val="28"/>
          <w:szCs w:val="28"/>
          <w:vertAlign w:val="subscript"/>
          <w:lang w:eastAsia="en-US"/>
        </w:rPr>
        <w:t>n</w:t>
      </w:r>
      <w:r w:rsidRPr="004358C1">
        <w:rPr>
          <w:rFonts w:ascii="Times New Roman" w:eastAsia="Calibri" w:hAnsi="Times New Roman" w:cs="Times New Roman"/>
          <w:sz w:val="28"/>
          <w:szCs w:val="28"/>
          <w:lang w:eastAsia="en-US"/>
        </w:rPr>
        <w:t>), рассчитывается по формуле:</w:t>
      </w:r>
    </w:p>
    <w:p w14:paraId="772F2162"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p>
    <w:p w14:paraId="6620A6CF" w14:textId="77777777" w:rsidR="00E442FD" w:rsidRPr="004358C1" w:rsidRDefault="00B93DA7" w:rsidP="00E442FD">
      <w:pPr>
        <w:widowControl/>
        <w:autoSpaceDE/>
        <w:autoSpaceDN/>
        <w:adjustRightInd/>
        <w:contextualSpacing/>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S</m:t>
            </m:r>
          </m:e>
          <m:sub>
            <m:r>
              <m:rPr>
                <m:sty m:val="p"/>
              </m:rPr>
              <w:rPr>
                <w:rFonts w:ascii="Cambria Math" w:eastAsia="Calibri" w:hAnsi="Cambria Math" w:cs="Times New Roman"/>
                <w:sz w:val="28"/>
                <w:szCs w:val="28"/>
                <w:lang w:eastAsia="en-US"/>
              </w:rPr>
              <m:t>n</m:t>
            </m:r>
          </m:sub>
        </m:sSub>
        <m:r>
          <m:rPr>
            <m:sty m:val="p"/>
          </m:rPr>
          <w:rPr>
            <w:rFonts w:ascii="Cambria Math" w:eastAsia="Cambria Math" w:hAnsi="Cambria Math" w:cs="Times New Roman"/>
            <w:sz w:val="28"/>
            <w:szCs w:val="28"/>
            <w:lang w:eastAsia="en-US"/>
          </w:rPr>
          <m:t>=</m:t>
        </m:r>
        <m:nary>
          <m:naryPr>
            <m:chr m:val="∑"/>
            <m:limLoc m:val="undOvr"/>
            <m:subHide m:val="1"/>
            <m:supHide m:val="1"/>
            <m:ctrlPr>
              <w:rPr>
                <w:rFonts w:ascii="Cambria Math" w:eastAsia="Cambria Math" w:hAnsi="Cambria Math" w:cs="Times New Roman"/>
                <w:sz w:val="28"/>
                <w:szCs w:val="28"/>
                <w:lang w:eastAsia="en-US"/>
              </w:rPr>
            </m:ctrlPr>
          </m:naryPr>
          <m:sub/>
          <m:sup/>
          <m:e>
            <m:sSub>
              <m:sSubPr>
                <m:ctrlPr>
                  <w:rPr>
                    <w:rFonts w:ascii="Cambria Math" w:eastAsia="Cambria Math" w:hAnsi="Cambria Math" w:cs="Times New Roman"/>
                    <w:sz w:val="28"/>
                    <w:szCs w:val="28"/>
                    <w:lang w:eastAsia="en-US"/>
                  </w:rPr>
                </m:ctrlPr>
              </m:sSubPr>
              <m:e>
                <m:r>
                  <m:rPr>
                    <m:sty m:val="p"/>
                  </m:rPr>
                  <w:rPr>
                    <w:rFonts w:ascii="Cambria Math" w:eastAsia="Cambria Math" w:hAnsi="Cambria Math" w:cs="Times New Roman"/>
                    <w:sz w:val="28"/>
                    <w:szCs w:val="28"/>
                    <w:lang w:eastAsia="en-US"/>
                  </w:rPr>
                  <m:t>C</m:t>
                </m:r>
              </m:e>
              <m:sub>
                <m:r>
                  <m:rPr>
                    <m:sty m:val="p"/>
                  </m:rPr>
                  <w:rPr>
                    <w:rFonts w:ascii="Cambria Math" w:eastAsia="Cambria Math" w:hAnsi="Cambria Math" w:cs="Times New Roman"/>
                    <w:sz w:val="28"/>
                    <w:szCs w:val="28"/>
                    <w:lang w:eastAsia="en-US"/>
                  </w:rPr>
                  <m:t>i</m:t>
                </m:r>
              </m:sub>
            </m:sSub>
          </m:e>
        </m:nary>
        <m:r>
          <m:rPr>
            <m:sty m:val="p"/>
          </m:rPr>
          <w:rPr>
            <w:rFonts w:ascii="Cambria Math" w:eastAsia="Cambria Math" w:hAnsi="Cambria Math" w:cs="Times New Roman"/>
            <w:sz w:val="28"/>
            <w:szCs w:val="28"/>
            <w:lang w:eastAsia="en-US"/>
          </w:rPr>
          <m:t>×</m:t>
        </m:r>
        <m:sSub>
          <m:sSubPr>
            <m:ctrlPr>
              <w:rPr>
                <w:rFonts w:ascii="Cambria Math" w:eastAsia="Cambria Math" w:hAnsi="Cambria Math" w:cs="Times New Roman"/>
                <w:sz w:val="28"/>
                <w:szCs w:val="28"/>
                <w:lang w:eastAsia="en-US"/>
              </w:rPr>
            </m:ctrlPr>
          </m:sSubPr>
          <m:e>
            <m:r>
              <m:rPr>
                <m:sty m:val="p"/>
              </m:rPr>
              <w:rPr>
                <w:rFonts w:ascii="Cambria Math" w:eastAsia="Cambria Math" w:hAnsi="Cambria Math" w:cs="Times New Roman"/>
                <w:sz w:val="28"/>
                <w:szCs w:val="28"/>
                <w:lang w:eastAsia="en-US"/>
              </w:rPr>
              <m:t>K</m:t>
            </m:r>
          </m:e>
          <m:sub>
            <m:r>
              <m:rPr>
                <m:sty m:val="p"/>
              </m:rPr>
              <w:rPr>
                <w:rFonts w:ascii="Cambria Math" w:eastAsia="Cambria Math" w:hAnsi="Cambria Math" w:cs="Times New Roman"/>
                <w:sz w:val="28"/>
                <w:szCs w:val="28"/>
                <w:lang w:eastAsia="en-US"/>
              </w:rPr>
              <m:t>соф.</m:t>
            </m:r>
          </m:sub>
        </m:sSub>
        <m:r>
          <m:rPr>
            <m:sty m:val="p"/>
          </m:rPr>
          <w:rPr>
            <w:rFonts w:ascii="Cambria Math" w:eastAsia="Cambria Math" w:hAnsi="Cambria Math" w:cs="Times New Roman"/>
            <w:sz w:val="28"/>
            <w:szCs w:val="28"/>
            <w:lang w:eastAsia="en-US"/>
          </w:rPr>
          <m:t>/ 100</m:t>
        </m:r>
      </m:oMath>
      <w:r w:rsidR="00E442FD" w:rsidRPr="004358C1">
        <w:rPr>
          <w:rFonts w:ascii="Times New Roman" w:eastAsia="Calibri" w:hAnsi="Times New Roman" w:cs="Times New Roman"/>
          <w:sz w:val="28"/>
          <w:szCs w:val="28"/>
          <w:lang w:eastAsia="en-US"/>
        </w:rPr>
        <w:t>,</w:t>
      </w:r>
    </w:p>
    <w:p w14:paraId="0DAC36EF" w14:textId="77777777" w:rsidR="00E442FD" w:rsidRPr="004358C1" w:rsidRDefault="00E442FD" w:rsidP="00E442FD">
      <w:pPr>
        <w:widowControl/>
        <w:autoSpaceDE/>
        <w:autoSpaceDN/>
        <w:adjustRightInd/>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22C4193C"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C</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сметная стоимость строительства (остаток сметной стоимости) i-го объекта, на софинансирование которого предоставляются иные межбюджетные трансферты;</w:t>
      </w:r>
    </w:p>
    <w:p w14:paraId="5808E54B"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K</w:t>
      </w:r>
      <w:r w:rsidRPr="004358C1">
        <w:rPr>
          <w:rFonts w:ascii="Times New Roman" w:eastAsia="Calibri" w:hAnsi="Times New Roman" w:cs="Times New Roman"/>
          <w:sz w:val="28"/>
          <w:szCs w:val="28"/>
          <w:vertAlign w:val="subscript"/>
          <w:lang w:eastAsia="en-US"/>
        </w:rPr>
        <w:t>соф.</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уровень софинансирования расходного обязательства за счет средств областного бюджета.</w:t>
      </w:r>
    </w:p>
    <w:p w14:paraId="6851478F"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Уровень софинансирования расходного обязательства из областного бюджета устанавливается в размере не более 95 процентов.</w:t>
      </w:r>
    </w:p>
    <w:p w14:paraId="11332693"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pacing w:val="-4"/>
          <w:sz w:val="28"/>
          <w:szCs w:val="28"/>
          <w:lang w:eastAsia="en-US"/>
        </w:rPr>
        <w:t>В случае привлечения иных межбюджетных трансфертов из федерального бюджета размер софинансирования за счет федерального бюджета расходов, возникающих при реализации мероприятий ОЦП по созданию дополнительных мест для детей от 2 месяцев до 3 лет в образовательных организациях в части строительства зданий дошкольных образовательных организаций, устанавливается соглашением о предоставлении средств из федерального бюджета бюджету Ярославской области,</w:t>
      </w:r>
      <w:r w:rsidRPr="004358C1">
        <w:rPr>
          <w:rFonts w:ascii="Times New Roman" w:eastAsia="Calibri" w:hAnsi="Times New Roman" w:cs="Times New Roman"/>
          <w:sz w:val="28"/>
          <w:szCs w:val="28"/>
          <w:lang w:eastAsia="en-US"/>
        </w:rPr>
        <w:t xml:space="preserve"> заключаемым между Министерством просвещения Российской Федерации и Правительством области.</w:t>
      </w:r>
    </w:p>
    <w:p w14:paraId="725B7EE9"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7. Иные межбюджетные трансферты предоставляются на основании соглашения,</w:t>
      </w:r>
      <w:r w:rsidRPr="004358C1">
        <w:rPr>
          <w:rFonts w:ascii="Times New Roman" w:eastAsia="Times New Roman" w:hAnsi="Times New Roman" w:cs="Times New Roman"/>
          <w:sz w:val="28"/>
          <w:szCs w:val="28"/>
          <w:lang w:eastAsia="en-US"/>
        </w:rPr>
        <w:t xml:space="preserve"> содержащего следующие положения, регулирующие порядок предоставления иных межбюджетных трансфертов:</w:t>
      </w:r>
      <w:r w:rsidRPr="004358C1">
        <w:rPr>
          <w:rFonts w:ascii="Times New Roman" w:eastAsia="Calibri" w:hAnsi="Times New Roman" w:cs="Times New Roman"/>
          <w:sz w:val="28"/>
          <w:szCs w:val="28"/>
          <w:lang w:eastAsia="en-US"/>
        </w:rPr>
        <w:t xml:space="preserve"> </w:t>
      </w:r>
    </w:p>
    <w:p w14:paraId="3B20A29C"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предмет соглашения, размер иных межбюджетных трансфертов, целевое назначение иных межбюджетных трансфертов, объем бюджетных ассигнований местного бюджета на исполнение соответствующих расходных обязательств;</w:t>
      </w:r>
    </w:p>
    <w:p w14:paraId="6E0B1F26"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условия предоставления и расходования иных межбюджетных трансфертов;</w:t>
      </w:r>
    </w:p>
    <w:p w14:paraId="3BB6E4E6"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 целевые значения показателей результативности использования иных межбюджетных трансфертов;</w:t>
      </w:r>
    </w:p>
    <w:p w14:paraId="72781B33"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права и обязанности сторон, в том числе обязанность получателя по достижению установленных соглашением показателей результативности использования иных межбюджетных трансфертов, соблюдению графика выполнения работ, исполнению расходных обязательств, на софинансирование которых предоставляются иные межбюджетные трансферты;</w:t>
      </w:r>
    </w:p>
    <w:p w14:paraId="04B876F5"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порядок перечисления иных межбюджетных трансфертов, в том числе наименование получателя средств, реквизиты счета для перечисления средств, код бюджетной классификации доходов, сроки перечисления средств и перечень документов, необходимых для перечисления средств;</w:t>
      </w:r>
    </w:p>
    <w:p w14:paraId="33B8390C"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сроки и порядок предоставления отчетности об исполнении условий предоставления иных межбюджетных трансфертов, а также о результативности и эффективности использования иных межбюджетных трансфертов;</w:t>
      </w:r>
    </w:p>
    <w:p w14:paraId="3D7142FF"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указание ОМСУ, на который возлагаются функции по исполнению (координации исполнения) соглашения со стороны МО ЯО и представлению отчетности;</w:t>
      </w:r>
    </w:p>
    <w:p w14:paraId="3D240EF9"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порядок осуществления контроля за выполнением МО ЯО обязательств, предусмотренных соглашением;</w:t>
      </w:r>
    </w:p>
    <w:p w14:paraId="2B5F343C"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ответственность сторон за нарушение условий предоставления и расходования иных межбюджетных трансфертов, в том числе обязательство МО ЯО по возврату средств в областной бюджет в случае недостижения МО ЯО установленных соглашением значений показателей результативности использования иных межбюджетных трансфертов, несоблюдения графика выполнения работ, несоблюдения уровня софинансирования расходных обязательств из местного бюджета;</w:t>
      </w:r>
    </w:p>
    <w:p w14:paraId="7E63AA19"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условие о вступлении соглашения в силу;</w:t>
      </w:r>
    </w:p>
    <w:p w14:paraId="50818C26"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 иные условия, установленные Порядком.</w:t>
      </w:r>
    </w:p>
    <w:p w14:paraId="14EA6C71" w14:textId="77777777" w:rsidR="00E442FD" w:rsidRPr="004358C1" w:rsidRDefault="00E442FD" w:rsidP="00E442FD">
      <w:pPr>
        <w:widowControl/>
        <w:autoSpaceDE/>
        <w:autoSpaceDN/>
        <w:adjustRightInd/>
        <w:ind w:firstLine="709"/>
        <w:jc w:val="both"/>
        <w:rPr>
          <w:rFonts w:ascii="Times New Roman" w:eastAsia="Calibri" w:hAnsi="Times New Roman" w:cs="Times New Roman"/>
          <w:spacing w:val="-4"/>
          <w:sz w:val="28"/>
          <w:szCs w:val="28"/>
          <w:lang w:eastAsia="en-US"/>
        </w:rPr>
      </w:pPr>
      <w:r w:rsidRPr="004358C1">
        <w:rPr>
          <w:rFonts w:ascii="Times New Roman" w:eastAsia="Calibri" w:hAnsi="Times New Roman" w:cs="Times New Roman"/>
          <w:spacing w:val="-4"/>
          <w:sz w:val="28"/>
          <w:szCs w:val="28"/>
          <w:lang w:eastAsia="en-US"/>
        </w:rPr>
        <w:t>Соглашением может быть предусмотрено перечисление иных межбюджетных трансфертов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14:paraId="004EEE57"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Форма соглашения в случае заключения его на бумажном носителе утверждается приказом департамента строительства.</w:t>
      </w:r>
    </w:p>
    <w:p w14:paraId="6F1A376D"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8. Для заключения соглашения ОМСУ представляют в департамент строительства следующие документы:</w:t>
      </w:r>
    </w:p>
    <w:p w14:paraId="5BCD36CD"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копия утвержденной муниципальной программы, на софинансирование мероприятий которой предоставляются иные межбюджетные трансферты;</w:t>
      </w:r>
    </w:p>
    <w:p w14:paraId="6ABC3568"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выписка из решения о бюджете (сводной бюджетной росписи) соответствующего МО ЯО, подтверждающая наличие в местном бюджете ассигнований на исполнение расходных обязательств ОМСУ, включающая </w:t>
      </w:r>
      <w:r w:rsidRPr="004358C1">
        <w:rPr>
          <w:rFonts w:ascii="Times New Roman" w:eastAsia="Calibri" w:hAnsi="Times New Roman" w:cs="Times New Roman"/>
          <w:sz w:val="28"/>
          <w:szCs w:val="28"/>
          <w:lang w:eastAsia="en-US"/>
        </w:rPr>
        <w:lastRenderedPageBreak/>
        <w:t>расшифровку по перечню строек и объектов, включенных в адресную инвестиционную программу Ярославской области;</w:t>
      </w:r>
    </w:p>
    <w:p w14:paraId="5159B5F0"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заверенная копия и скан-копия разрешения на строительство;</w:t>
      </w:r>
    </w:p>
    <w:p w14:paraId="79A5AC40"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заверенные копии и скан-копия положительного заключения государственной экспертизы проектной документации и положительного заключения о достоверности сметной стоимости объекта капитального строительства в случаях, предусмотренных </w:t>
      </w:r>
      <w:hyperlink r:id="rId99"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Российской Федерации от 18 мая 2009 г.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63CDFAF3"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заверенная копия и скан-копия положительного заключения государственной экологической экспертизы проектной документации – в случаях, предусмотренных </w:t>
      </w:r>
      <w:hyperlink r:id="rId100" w:history="1">
        <w:r w:rsidRPr="004358C1">
          <w:rPr>
            <w:rFonts w:ascii="Times New Roman" w:eastAsia="Calibri" w:hAnsi="Times New Roman" w:cs="Times New Roman"/>
            <w:sz w:val="28"/>
            <w:szCs w:val="28"/>
            <w:lang w:eastAsia="en-US"/>
          </w:rPr>
          <w:t>частью 6 статьи 49</w:t>
        </w:r>
      </w:hyperlink>
      <w:r w:rsidRPr="004358C1">
        <w:rPr>
          <w:rFonts w:ascii="Times New Roman" w:eastAsia="Calibri" w:hAnsi="Times New Roman" w:cs="Times New Roman"/>
          <w:sz w:val="28"/>
          <w:szCs w:val="28"/>
          <w:lang w:eastAsia="en-US"/>
        </w:rPr>
        <w:t xml:space="preserve"> Градостроительного кодекса Российской Федерации;</w:t>
      </w:r>
    </w:p>
    <w:p w14:paraId="70212519"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информация о сметной стоимости (остатке сметной стоимости) объекта капитального строительства в ценах текущего года, указанная в заключении государственной экспертизы проектной документации и результатов инженерных изысканий, с разбивкой по годам реализации данного проекта.</w:t>
      </w:r>
    </w:p>
    <w:p w14:paraId="429934B5"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если на 01 октября текущего финансового года соглашение не заключено, бюджетные ассигнования областного бюджета на предоставление иных межбюджетных трансфертов данному МО ЯО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14:paraId="0A87CA91"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9. В случае если по состоянию на 01 января года, следующего за годом предоставления иных межбюджетных трансфертов, иные межбюджетные трансферты в соответствии с соглашением не перечислены МО ЯО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неперечисленный объем иных межбюджетных трансфертов подлежит предоставлению в рамках лимитов бюджетных обязательств текущего финансового года при включении данного мероприятия в ОЦП.</w:t>
      </w:r>
    </w:p>
    <w:p w14:paraId="1672C2BE"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При заключении соглашения в текущем году повторное представление документов, подтверждающих софинансирование расходного обязательства за счет средств местного бюджета, не требуется. Сумма средств, направляемых на </w:t>
      </w:r>
      <w:r w:rsidRPr="004358C1">
        <w:rPr>
          <w:rFonts w:ascii="Times New Roman" w:eastAsia="Calibri" w:hAnsi="Times New Roman" w:cs="Times New Roman"/>
          <w:sz w:val="28"/>
          <w:szCs w:val="28"/>
          <w:lang w:eastAsia="en-US"/>
        </w:rPr>
        <w:lastRenderedPageBreak/>
        <w:t>погашение кредиторской задолженности, отражается в соглашении отдельной строкой без указания показателей результативности использования иных межбюджетных трансфертов.</w:t>
      </w:r>
    </w:p>
    <w:p w14:paraId="4BA5B0FD"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10. Показателем результативности и эффективности</w:t>
      </w:r>
      <w:r w:rsidRPr="004358C1">
        <w:rPr>
          <w:rFonts w:ascii="Calibri" w:eastAsia="Calibri" w:hAnsi="Calibri" w:cs="Times New Roman"/>
          <w:sz w:val="28"/>
          <w:szCs w:val="28"/>
          <w:lang w:eastAsia="en-US"/>
        </w:rPr>
        <w:t xml:space="preserve"> </w:t>
      </w:r>
      <w:r w:rsidRPr="004358C1">
        <w:rPr>
          <w:rFonts w:ascii="Times New Roman" w:eastAsia="Calibri" w:hAnsi="Times New Roman" w:cs="Times New Roman"/>
          <w:sz w:val="28"/>
          <w:szCs w:val="28"/>
          <w:lang w:eastAsia="en-US"/>
        </w:rPr>
        <w:t>использования иных межбюджетных трансфертов является степень выполнения работ по строительству (реконструкции) объекта, плановое значение которого соответствует результату выполнения мероприятий, указанных в пункте 9 раздела V ОЦП.</w:t>
      </w:r>
    </w:p>
    <w:p w14:paraId="2E83BC11"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привлечения средств из федерального бюджета на реализацию мероприятий ОЦП в части строительства зданий дошкольных образовательных организаций показатели результативности использования средств устанавливаются соглашением о предоставлении средств из федерального бюджета бюджету Ярославской области, заключаемым между Министерством просвещения Российской Федерации и Правительством области.</w:t>
      </w:r>
    </w:p>
    <w:p w14:paraId="0ED2B012"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11. Распределение иных межбюджетных трансфертов между бюджетами МО ЯО утверждается законом Ярославской области об областном бюджете на очередной финансовый год и на плановый период.</w:t>
      </w:r>
    </w:p>
    <w:p w14:paraId="43B9587D"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12. Предоставление иных межбюджетных трансфертов осуществляется в следующем порядке:</w:t>
      </w:r>
    </w:p>
    <w:p w14:paraId="388484DC"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14:paraId="4EE9B068"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перечисление иных межбюджетных трансфертов местным бюджетам осуществляется в пределах кассового плана областного бюджета, утвержденного на соответствующий квартал;</w:t>
      </w:r>
    </w:p>
    <w:p w14:paraId="7621605E"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перечисление иных межбюджетных трансфертов из областного бюджета бюджету МО ЯО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иных межбюджетных трансфертов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МО ЯО (после проверки документов, подтверждающих осуществление расходов бюджета МО ЯО), в целях софинансирования которых предоставляются иные межбюджетные трансферты, в порядке, установленном Министерством финансов Российской Федерации.</w:t>
      </w:r>
    </w:p>
    <w:p w14:paraId="797AE723"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13. ОМСУ представляют в департамент строительства ежемесячно в срок до 05 числа месяца, следующего за отчетным периодом (отчет за декабрь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до 12 числа месяца, следующего за отчетным периодом):</w:t>
      </w:r>
    </w:p>
    <w:p w14:paraId="7B02269E"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отчет об использовании и освоении иных межбюджетных трансфертов, в том числе предусматривающий показатели результативности и эффективности использования иных межбюджетных трансфертов, по форме, установленной приказом департамента строительства;</w:t>
      </w:r>
    </w:p>
    <w:p w14:paraId="1C9073D0"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оригиналы и скан-копии актов выполненных работ и справки о стоимости выполненных работ по объектам строительства, реконструкции и капитального ремонта по формам КС-2, КС-3, утвержденным Федеральной службой </w:t>
      </w:r>
      <w:r w:rsidRPr="004358C1">
        <w:rPr>
          <w:rFonts w:ascii="Times New Roman" w:eastAsia="Calibri" w:hAnsi="Times New Roman" w:cs="Times New Roman"/>
          <w:sz w:val="28"/>
          <w:szCs w:val="28"/>
          <w:lang w:eastAsia="en-US"/>
        </w:rPr>
        <w:lastRenderedPageBreak/>
        <w:t>государственной статистики, а также оригиналы и скан-копии иных документов, подтверждающих выполнение работ по объектам строительства (реконструкции);</w:t>
      </w:r>
    </w:p>
    <w:p w14:paraId="6CB7A224"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иные отчеты, перечень, формы и периодичность которых установлены департаментом строительства.</w:t>
      </w:r>
    </w:p>
    <w:p w14:paraId="5BD42607"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14. В случае уменьшения в результате экономии по итогам проведения закупок товаров (работ, услуг) для муниципальных нужд сумм предоставляемых МО ЯО иных межбюджетных трансфертов бюджетные ассигнования областного бюджета на предоставление иных межбюджетных трансфертов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74C3CA68"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15. Оценка результативности и эффективности использования иных межбюджетных трансфертов МО ЯО осуществляется ежегодно путем установления степени достижения плановых значений результатов.</w:t>
      </w:r>
    </w:p>
    <w:p w14:paraId="1638FF41"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Результативность использования иных межбюджетных трансфертов (R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определяется по формуле:</w:t>
      </w:r>
    </w:p>
    <w:p w14:paraId="23A523AD"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p>
    <w:p w14:paraId="11566D21" w14:textId="77777777" w:rsidR="00E442FD" w:rsidRPr="004358C1" w:rsidRDefault="00E442FD" w:rsidP="00E442FD">
      <w:pPr>
        <w:widowControl/>
        <w:autoSpaceDE/>
        <w:autoSpaceDN/>
        <w:adjustRightInd/>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R</w:t>
      </w:r>
      <w:r w:rsidRPr="004358C1">
        <w:rPr>
          <w:rFonts w:ascii="Times New Roman" w:eastAsia="Calibri" w:hAnsi="Times New Roman" w:cs="Times New Roman"/>
          <w:sz w:val="28"/>
          <w:szCs w:val="28"/>
          <w:vertAlign w:val="subscript"/>
          <w:lang w:eastAsia="en-US"/>
        </w:rPr>
        <w:t>fi</w:t>
      </w: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pi</w:t>
      </w:r>
      <w:r w:rsidRPr="004358C1">
        <w:rPr>
          <w:rFonts w:ascii="Times New Roman" w:eastAsia="Calibri" w:hAnsi="Times New Roman" w:cs="Times New Roman"/>
          <w:sz w:val="28"/>
          <w:szCs w:val="28"/>
          <w:lang w:eastAsia="en-US"/>
        </w:rPr>
        <w:t>,</w:t>
      </w:r>
    </w:p>
    <w:p w14:paraId="3BA55731" w14:textId="77777777" w:rsidR="00E442FD" w:rsidRPr="004358C1" w:rsidRDefault="00E442FD" w:rsidP="00E442FD">
      <w:pPr>
        <w:widowControl/>
        <w:autoSpaceDE/>
        <w:autoSpaceDN/>
        <w:adjustRightInd/>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510EC239"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fi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фактическое значение соответствующего результата;</w:t>
      </w:r>
    </w:p>
    <w:p w14:paraId="3E3DF33A"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pi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плановое значение соответствующего результата.</w:t>
      </w:r>
    </w:p>
    <w:p w14:paraId="69A8CED6"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более 0,95 результативность использования иных межбюджетных трансфертов признается высокой.</w:t>
      </w:r>
    </w:p>
    <w:p w14:paraId="0C13CE9F"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0,85 до 0,95 результативность использования иных межбюджетных трансфертов признается средней.</w:t>
      </w:r>
    </w:p>
    <w:p w14:paraId="6EEA6C4C"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0,85 результативность использования иных межбюджетных трансфертов признается низкой.</w:t>
      </w:r>
    </w:p>
    <w:p w14:paraId="324984D7"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Эффективность использования иных межбюджетных трансфертов (S</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рассчитывается по формуле:</w:t>
      </w:r>
    </w:p>
    <w:p w14:paraId="4979EEDE"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p>
    <w:p w14:paraId="65CD8E6B" w14:textId="77777777" w:rsidR="00E442FD" w:rsidRPr="004358C1" w:rsidRDefault="00B93DA7" w:rsidP="00E442FD">
      <w:pPr>
        <w:keepNext/>
        <w:widowControl/>
        <w:autoSpaceDE/>
        <w:autoSpaceDN/>
        <w:adjustRightInd/>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S</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R</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P</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F</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)×100</m:t>
        </m:r>
      </m:oMath>
      <w:r w:rsidR="00E442FD" w:rsidRPr="004358C1">
        <w:rPr>
          <w:rFonts w:ascii="Times New Roman" w:eastAsia="Calibri" w:hAnsi="Times New Roman" w:cs="Times New Roman"/>
          <w:sz w:val="28"/>
          <w:szCs w:val="28"/>
          <w:lang w:eastAsia="en-US"/>
        </w:rPr>
        <w:t>,</w:t>
      </w:r>
    </w:p>
    <w:p w14:paraId="19DD7B8F" w14:textId="77777777" w:rsidR="00E442FD" w:rsidRPr="004358C1" w:rsidRDefault="00E442FD" w:rsidP="00E442FD">
      <w:pPr>
        <w:keepNext/>
        <w:widowControl/>
        <w:autoSpaceDE/>
        <w:autoSpaceDN/>
        <w:adjustRightInd/>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60D9EADF" w14:textId="77777777" w:rsidR="00E442FD" w:rsidRPr="004358C1" w:rsidRDefault="00E442FD" w:rsidP="00E442FD">
      <w:pPr>
        <w:keepNext/>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показатель результативности;</w:t>
      </w:r>
    </w:p>
    <w:p w14:paraId="2314699F"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P</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плановый объем бюджетных ассигнований, утвержденный в областном бюджете на финансирование мероприятия;</w:t>
      </w:r>
    </w:p>
    <w:p w14:paraId="6124AEDC"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F</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фактический объем финансирования расходов на реализацию мероприятия.</w:t>
      </w:r>
    </w:p>
    <w:p w14:paraId="57550D4E"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равном 100, эффективность использования иных межбюджетных трансфертов признается высокой.</w:t>
      </w:r>
    </w:p>
    <w:p w14:paraId="74EC4BF0"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90 до 100 эффективность использования иных межбюджетных трансфертов признается средней.</w:t>
      </w:r>
    </w:p>
    <w:p w14:paraId="282A37E4"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90 эффективность использования иных межбюджетных трансфертов признается низкой.</w:t>
      </w:r>
    </w:p>
    <w:p w14:paraId="76AEE97C"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 xml:space="preserve">16. В случае если МО ЯО по состоянию на 31 декабря года предоставления иных межбюджетных трансфертов </w:t>
      </w:r>
      <w:r w:rsidRPr="004358C1">
        <w:rPr>
          <w:rFonts w:ascii="Times New Roman" w:eastAsia="Times New Roman" w:hAnsi="Times New Roman" w:cs="Times New Roman"/>
          <w:sz w:val="28"/>
          <w:szCs w:val="28"/>
          <w:lang w:eastAsia="en-US"/>
        </w:rPr>
        <w:t>не достигнуты показатели результативности использования иных межбюджетных трансфертов, предусмотренные соглашением, и в срок до первой даты представления отчетности о достижении значений показателей результативности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 нарушения не устранены, МО ЯО в срок до 01 апреля года</w:t>
      </w:r>
      <w:r w:rsidRPr="004358C1">
        <w:rPr>
          <w:rFonts w:ascii="Times New Roman" w:eastAsia="Calibri" w:hAnsi="Times New Roman" w:cs="Times New Roman"/>
          <w:sz w:val="28"/>
          <w:szCs w:val="28"/>
          <w:lang w:eastAsia="en-US"/>
        </w:rPr>
        <w:t xml:space="preserve">, следующего за годом предоставления иных межбюджетных трансфертов, </w:t>
      </w:r>
      <w:r w:rsidRPr="004358C1">
        <w:rPr>
          <w:rFonts w:ascii="Times New Roman" w:eastAsia="Times New Roman" w:hAnsi="Times New Roman" w:cs="Times New Roman"/>
          <w:sz w:val="28"/>
          <w:szCs w:val="28"/>
          <w:lang w:eastAsia="en-US"/>
        </w:rPr>
        <w:t>должно вернуть в доход областного бюджета объем средств (V</w:t>
      </w:r>
      <w:r w:rsidRPr="004358C1">
        <w:rPr>
          <w:rFonts w:ascii="Times New Roman" w:eastAsia="Times New Roman" w:hAnsi="Times New Roman" w:cs="Times New Roman"/>
          <w:sz w:val="28"/>
          <w:szCs w:val="28"/>
          <w:vertAlign w:val="subscript"/>
          <w:lang w:eastAsia="en-US"/>
        </w:rPr>
        <w:t>возврата</w:t>
      </w:r>
      <w:r w:rsidRPr="004358C1">
        <w:rPr>
          <w:rFonts w:ascii="Times New Roman" w:eastAsia="Times New Roman" w:hAnsi="Times New Roman" w:cs="Times New Roman"/>
          <w:sz w:val="28"/>
          <w:szCs w:val="28"/>
          <w:lang w:eastAsia="en-US"/>
        </w:rPr>
        <w:t>), определяемый по формуле:</w:t>
      </w:r>
    </w:p>
    <w:p w14:paraId="2F403B13"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p>
    <w:p w14:paraId="4E271980" w14:textId="77777777" w:rsidR="00E442FD" w:rsidRPr="004358C1" w:rsidRDefault="00E442FD" w:rsidP="00E442FD">
      <w:pPr>
        <w:keepNext/>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V</w:t>
      </w:r>
      <w:r w:rsidRPr="004358C1">
        <w:rPr>
          <w:rFonts w:ascii="Times New Roman" w:eastAsia="Times New Roman" w:hAnsi="Times New Roman" w:cs="Times New Roman"/>
          <w:sz w:val="28"/>
          <w:szCs w:val="28"/>
          <w:vertAlign w:val="subscript"/>
          <w:lang w:eastAsia="en-US"/>
        </w:rPr>
        <w:t>возврата</w:t>
      </w:r>
      <w:r w:rsidRPr="004358C1">
        <w:rPr>
          <w:rFonts w:ascii="Times New Roman" w:eastAsia="Times New Roman" w:hAnsi="Times New Roman" w:cs="Times New Roman"/>
          <w:sz w:val="28"/>
          <w:szCs w:val="28"/>
          <w:lang w:eastAsia="en-US"/>
        </w:rPr>
        <w:t xml:space="preserve"> = (V</w:t>
      </w:r>
      <w:r w:rsidRPr="004358C1">
        <w:rPr>
          <w:rFonts w:ascii="Times New Roman" w:eastAsia="Times New Roman" w:hAnsi="Times New Roman" w:cs="Times New Roman"/>
          <w:sz w:val="28"/>
          <w:szCs w:val="28"/>
          <w:vertAlign w:val="subscript"/>
          <w:lang w:eastAsia="en-US"/>
        </w:rPr>
        <w:t>ИМБТ</w:t>
      </w:r>
      <w:r w:rsidRPr="004358C1">
        <w:rPr>
          <w:rFonts w:ascii="Times New Roman" w:eastAsia="Times New Roman" w:hAnsi="Times New Roman" w:cs="Times New Roman"/>
          <w:sz w:val="28"/>
          <w:szCs w:val="28"/>
          <w:lang w:eastAsia="en-US"/>
        </w:rPr>
        <w:t xml:space="preserve"> × </w:t>
      </w:r>
      <w:r w:rsidRPr="004358C1">
        <w:rPr>
          <w:rFonts w:ascii="Times New Roman" w:eastAsia="Times New Roman" w:hAnsi="Times New Roman" w:cs="Times New Roman"/>
          <w:sz w:val="28"/>
          <w:szCs w:val="28"/>
          <w:lang w:val="en-US" w:eastAsia="en-US"/>
        </w:rPr>
        <w:t>k</w:t>
      </w:r>
      <w:r w:rsidRPr="004358C1">
        <w:rPr>
          <w:rFonts w:ascii="Times New Roman" w:eastAsia="Times New Roman" w:hAnsi="Times New Roman" w:cs="Times New Roman"/>
          <w:sz w:val="28"/>
          <w:szCs w:val="28"/>
          <w:lang w:eastAsia="en-US"/>
        </w:rPr>
        <w:t xml:space="preserve"> × m/n) × 0,1,</w:t>
      </w:r>
    </w:p>
    <w:p w14:paraId="4D0A15EC" w14:textId="77777777" w:rsidR="00E442FD" w:rsidRPr="004358C1" w:rsidRDefault="00E442FD" w:rsidP="00E442FD">
      <w:pPr>
        <w:keepNext/>
        <w:widowControl/>
        <w:autoSpaceDE/>
        <w:autoSpaceDN/>
        <w:adjustRightInd/>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где:</w:t>
      </w:r>
    </w:p>
    <w:p w14:paraId="16F7D115"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V</w:t>
      </w:r>
      <w:r w:rsidRPr="004358C1">
        <w:rPr>
          <w:rFonts w:ascii="Times New Roman" w:eastAsia="Times New Roman" w:hAnsi="Times New Roman" w:cs="Times New Roman"/>
          <w:sz w:val="28"/>
          <w:szCs w:val="28"/>
          <w:vertAlign w:val="subscript"/>
          <w:lang w:eastAsia="en-US"/>
        </w:rPr>
        <w:t>ИМБТ</w:t>
      </w:r>
      <w:r w:rsidRPr="004358C1">
        <w:rPr>
          <w:rFonts w:ascii="Times New Roman" w:eastAsia="Times New Roman" w:hAnsi="Times New Roman" w:cs="Times New Roman"/>
          <w:sz w:val="28"/>
          <w:szCs w:val="28"/>
          <w:lang w:eastAsia="en-US"/>
        </w:rPr>
        <w:t xml:space="preserve"> – размер иного межбюджетного трансферта, предоставленного местному бюджету в отчетном финансовом году, без учета размера остатка иного межбюджетного трансферта, не использованного по состоянию на 01 января текущего финансового года, потребность в котором не подтверждена главным распорядителем бюджетных средств;</w:t>
      </w:r>
    </w:p>
    <w:p w14:paraId="3C1CDE02"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val="en-US" w:eastAsia="en-US"/>
        </w:rPr>
        <w:t>k</w:t>
      </w:r>
      <w:r w:rsidRPr="004358C1">
        <w:rPr>
          <w:rFonts w:ascii="Times New Roman" w:eastAsia="Times New Roman" w:hAnsi="Times New Roman" w:cs="Times New Roman"/>
          <w:sz w:val="28"/>
          <w:szCs w:val="28"/>
          <w:lang w:eastAsia="en-US"/>
        </w:rPr>
        <w:t xml:space="preserve"> – коэффициент возврата иного межбюджетного трансферта;</w:t>
      </w:r>
    </w:p>
    <w:p w14:paraId="3A7DC23A"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m – количество показателей результативности использования иного межбюджетного трансферта, по которым индекс, отражающий уровень недостижения i-го показателя результативности использования иного межбюджетного трансферта, имеет положительное значение (больше нуля);</w:t>
      </w:r>
    </w:p>
    <w:p w14:paraId="0590FA33"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n – общее количество показателей результативности использования иного межбюджетного трансферта;</w:t>
      </w:r>
    </w:p>
    <w:p w14:paraId="25DB22D0"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0,1 – понижающий коэффициент суммы возврата иного межбюджетного трансферта.</w:t>
      </w:r>
    </w:p>
    <w:p w14:paraId="62D34673"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16.1. Коэффициент возврата иного межбюджетного трансферта (</w:t>
      </w:r>
      <w:r w:rsidRPr="004358C1">
        <w:rPr>
          <w:rFonts w:ascii="Times New Roman" w:eastAsia="Times New Roman" w:hAnsi="Times New Roman" w:cs="Times New Roman"/>
          <w:sz w:val="28"/>
          <w:szCs w:val="28"/>
          <w:lang w:val="en-US" w:eastAsia="en-US"/>
        </w:rPr>
        <w:t>k</w:t>
      </w:r>
      <w:r w:rsidRPr="004358C1">
        <w:rPr>
          <w:rFonts w:ascii="Times New Roman" w:eastAsia="Times New Roman" w:hAnsi="Times New Roman" w:cs="Times New Roman"/>
          <w:sz w:val="28"/>
          <w:szCs w:val="28"/>
          <w:lang w:eastAsia="en-US"/>
        </w:rPr>
        <w:t>) рассчитывается по формуле:</w:t>
      </w:r>
    </w:p>
    <w:p w14:paraId="5E428F27"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p>
    <w:p w14:paraId="3A7AC228" w14:textId="77777777" w:rsidR="00E442FD" w:rsidRPr="004358C1" w:rsidRDefault="00E442FD" w:rsidP="00E442FD">
      <w:pPr>
        <w:keepNext/>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val="en-US" w:eastAsia="en-US"/>
        </w:rPr>
        <w:t>k</w:t>
      </w:r>
      <w:r w:rsidRPr="004358C1">
        <w:rPr>
          <w:rFonts w:ascii="Times New Roman" w:eastAsia="Times New Roman" w:hAnsi="Times New Roman" w:cs="Times New Roman"/>
          <w:sz w:val="28"/>
          <w:szCs w:val="28"/>
          <w:lang w:eastAsia="en-US"/>
        </w:rPr>
        <w:t xml:space="preserve"> = </w:t>
      </w:r>
      <w:r w:rsidRPr="004358C1">
        <w:rPr>
          <w:rFonts w:ascii="Times New Roman" w:eastAsia="Times New Roman" w:hAnsi="Times New Roman" w:cs="Times New Roman"/>
          <w:sz w:val="28"/>
          <w:szCs w:val="28"/>
          <w:lang w:val="en-US" w:eastAsia="en-US"/>
        </w:rPr>
        <w:sym w:font="Symbol" w:char="F0E5"/>
      </w:r>
      <w:r w:rsidRPr="004358C1">
        <w:rPr>
          <w:rFonts w:ascii="Times New Roman" w:eastAsia="Times New Roman" w:hAnsi="Times New Roman" w:cs="Times New Roman"/>
          <w:sz w:val="28"/>
          <w:szCs w:val="28"/>
          <w:lang w:eastAsia="en-US"/>
        </w:rPr>
        <w:t xml:space="preserve"> </w:t>
      </w:r>
      <w:r w:rsidRPr="004358C1">
        <w:rPr>
          <w:rFonts w:ascii="Times New Roman" w:eastAsia="Times New Roman" w:hAnsi="Times New Roman" w:cs="Times New Roman"/>
          <w:sz w:val="28"/>
          <w:szCs w:val="28"/>
          <w:lang w:val="en-US" w:eastAsia="en-US"/>
        </w:rPr>
        <w:t>D</w:t>
      </w:r>
      <w:r w:rsidRPr="004358C1">
        <w:rPr>
          <w:rFonts w:ascii="Times New Roman" w:eastAsia="Times New Roman" w:hAnsi="Times New Roman" w:cs="Times New Roman"/>
          <w:sz w:val="28"/>
          <w:szCs w:val="28"/>
          <w:vertAlign w:val="subscript"/>
          <w:lang w:val="en-US" w:eastAsia="en-US"/>
        </w:rPr>
        <w:t>i</w:t>
      </w:r>
      <w:r w:rsidRPr="004358C1">
        <w:rPr>
          <w:rFonts w:ascii="Times New Roman" w:eastAsia="Times New Roman" w:hAnsi="Times New Roman" w:cs="Times New Roman"/>
          <w:sz w:val="28"/>
          <w:szCs w:val="28"/>
          <w:lang w:eastAsia="en-US"/>
        </w:rPr>
        <w:t>/</w:t>
      </w:r>
      <w:r w:rsidRPr="004358C1">
        <w:rPr>
          <w:rFonts w:ascii="Times New Roman" w:eastAsia="Times New Roman" w:hAnsi="Times New Roman" w:cs="Times New Roman"/>
          <w:sz w:val="28"/>
          <w:szCs w:val="28"/>
          <w:lang w:val="en-US" w:eastAsia="en-US"/>
        </w:rPr>
        <w:t>m</w:t>
      </w:r>
      <w:r w:rsidRPr="004358C1">
        <w:rPr>
          <w:rFonts w:ascii="Times New Roman" w:eastAsia="Times New Roman" w:hAnsi="Times New Roman" w:cs="Times New Roman"/>
          <w:sz w:val="28"/>
          <w:szCs w:val="28"/>
          <w:lang w:eastAsia="en-US"/>
        </w:rPr>
        <w:t>,</w:t>
      </w:r>
    </w:p>
    <w:p w14:paraId="12773D18" w14:textId="77777777" w:rsidR="00E442FD" w:rsidRPr="004358C1" w:rsidRDefault="00E442FD" w:rsidP="00E442FD">
      <w:pPr>
        <w:keepNext/>
        <w:widowControl/>
        <w:autoSpaceDE/>
        <w:autoSpaceDN/>
        <w:adjustRightInd/>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где:</w:t>
      </w:r>
    </w:p>
    <w:p w14:paraId="036F7CEB"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D</w:t>
      </w:r>
      <w:r w:rsidRPr="004358C1">
        <w:rPr>
          <w:rFonts w:ascii="Times New Roman" w:eastAsia="Times New Roman" w:hAnsi="Times New Roman" w:cs="Times New Roman"/>
          <w:sz w:val="28"/>
          <w:szCs w:val="28"/>
          <w:vertAlign w:val="subscript"/>
          <w:lang w:eastAsia="en-US"/>
        </w:rPr>
        <w:t>i</w:t>
      </w:r>
      <w:r w:rsidRPr="004358C1">
        <w:rPr>
          <w:rFonts w:ascii="Times New Roman" w:eastAsia="Times New Roman" w:hAnsi="Times New Roman" w:cs="Times New Roman"/>
          <w:sz w:val="28"/>
          <w:szCs w:val="28"/>
          <w:lang w:eastAsia="en-US"/>
        </w:rPr>
        <w:t xml:space="preserve"> – индекс, отражающий уровень недостижения i-го показателя результативности использования иного межбюджетного трансферта.</w:t>
      </w:r>
    </w:p>
    <w:p w14:paraId="6717E383"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результативности использования иного межбюджетного трансферта.</w:t>
      </w:r>
    </w:p>
    <w:p w14:paraId="1A8015DF"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16.2. Индекс, отражающий уровень недостижения i-го показателя результативности использования иного межбюджетного трансферта (D</w:t>
      </w:r>
      <w:r w:rsidRPr="004358C1">
        <w:rPr>
          <w:rFonts w:ascii="Times New Roman" w:eastAsia="Times New Roman" w:hAnsi="Times New Roman" w:cs="Times New Roman"/>
          <w:sz w:val="28"/>
          <w:szCs w:val="28"/>
          <w:vertAlign w:val="subscript"/>
          <w:lang w:eastAsia="en-US"/>
        </w:rPr>
        <w:t>i</w:t>
      </w:r>
      <w:r w:rsidRPr="004358C1">
        <w:rPr>
          <w:rFonts w:ascii="Times New Roman" w:eastAsia="Times New Roman" w:hAnsi="Times New Roman" w:cs="Times New Roman"/>
          <w:sz w:val="28"/>
          <w:szCs w:val="28"/>
          <w:lang w:eastAsia="en-US"/>
        </w:rPr>
        <w:t>), определяется по формуле:</w:t>
      </w:r>
    </w:p>
    <w:p w14:paraId="3ED3DA76"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p>
    <w:p w14:paraId="6070C186" w14:textId="77777777" w:rsidR="00E442FD" w:rsidRPr="004358C1" w:rsidRDefault="00E442FD" w:rsidP="00E442FD">
      <w:pPr>
        <w:widowControl/>
        <w:autoSpaceDE/>
        <w:autoSpaceDN/>
        <w:adjustRightInd/>
        <w:jc w:val="center"/>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D</w:t>
      </w:r>
      <w:r w:rsidRPr="004358C1">
        <w:rPr>
          <w:rFonts w:ascii="Times New Roman" w:eastAsia="Times New Roman" w:hAnsi="Times New Roman" w:cs="Times New Roman"/>
          <w:sz w:val="28"/>
          <w:szCs w:val="28"/>
          <w:vertAlign w:val="subscript"/>
          <w:lang w:eastAsia="en-US"/>
        </w:rPr>
        <w:t>i</w:t>
      </w:r>
      <w:r w:rsidRPr="004358C1">
        <w:rPr>
          <w:rFonts w:ascii="Times New Roman" w:eastAsia="Times New Roman" w:hAnsi="Times New Roman" w:cs="Times New Roman"/>
          <w:sz w:val="28"/>
          <w:szCs w:val="28"/>
          <w:lang w:eastAsia="en-US"/>
        </w:rPr>
        <w:t xml:space="preserve"> = 1 – T</w:t>
      </w:r>
      <w:r w:rsidRPr="004358C1">
        <w:rPr>
          <w:rFonts w:ascii="Times New Roman" w:eastAsia="Times New Roman" w:hAnsi="Times New Roman" w:cs="Times New Roman"/>
          <w:sz w:val="28"/>
          <w:szCs w:val="28"/>
          <w:vertAlign w:val="subscript"/>
          <w:lang w:eastAsia="en-US"/>
        </w:rPr>
        <w:t>i</w:t>
      </w:r>
      <w:r w:rsidRPr="004358C1">
        <w:rPr>
          <w:rFonts w:ascii="Times New Roman" w:eastAsia="Times New Roman" w:hAnsi="Times New Roman" w:cs="Times New Roman"/>
          <w:sz w:val="28"/>
          <w:szCs w:val="28"/>
          <w:lang w:eastAsia="en-US"/>
        </w:rPr>
        <w:t>/S</w:t>
      </w:r>
      <w:r w:rsidRPr="004358C1">
        <w:rPr>
          <w:rFonts w:ascii="Times New Roman" w:eastAsia="Times New Roman" w:hAnsi="Times New Roman" w:cs="Times New Roman"/>
          <w:sz w:val="28"/>
          <w:szCs w:val="28"/>
          <w:vertAlign w:val="subscript"/>
          <w:lang w:eastAsia="en-US"/>
        </w:rPr>
        <w:t>i</w:t>
      </w:r>
      <w:r w:rsidRPr="004358C1">
        <w:rPr>
          <w:rFonts w:ascii="Times New Roman" w:eastAsia="Times New Roman" w:hAnsi="Times New Roman" w:cs="Times New Roman"/>
          <w:sz w:val="28"/>
          <w:szCs w:val="28"/>
          <w:lang w:eastAsia="en-US"/>
        </w:rPr>
        <w:t>,</w:t>
      </w:r>
    </w:p>
    <w:p w14:paraId="60BD17A8" w14:textId="77777777" w:rsidR="00E442FD" w:rsidRPr="004358C1" w:rsidRDefault="00E442FD" w:rsidP="00E442FD">
      <w:pPr>
        <w:widowControl/>
        <w:autoSpaceDE/>
        <w:autoSpaceDN/>
        <w:adjustRightInd/>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где:</w:t>
      </w:r>
    </w:p>
    <w:p w14:paraId="51416A09"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lastRenderedPageBreak/>
        <w:t>T</w:t>
      </w:r>
      <w:r w:rsidRPr="004358C1">
        <w:rPr>
          <w:rFonts w:ascii="Times New Roman" w:eastAsia="Times New Roman" w:hAnsi="Times New Roman" w:cs="Times New Roman"/>
          <w:sz w:val="28"/>
          <w:szCs w:val="28"/>
          <w:vertAlign w:val="subscript"/>
          <w:lang w:eastAsia="en-US"/>
        </w:rPr>
        <w:t>i</w:t>
      </w:r>
      <w:r w:rsidRPr="004358C1">
        <w:rPr>
          <w:rFonts w:ascii="Times New Roman" w:eastAsia="Times New Roman" w:hAnsi="Times New Roman" w:cs="Times New Roman"/>
          <w:sz w:val="28"/>
          <w:szCs w:val="28"/>
          <w:lang w:eastAsia="en-US"/>
        </w:rPr>
        <w:t xml:space="preserve"> – фактически достигнутое значение i-го показателя результативности использования иных межбюджетных трансфертов на отчетную дату;</w:t>
      </w:r>
    </w:p>
    <w:p w14:paraId="558DCB96" w14:textId="77777777" w:rsidR="00E442FD" w:rsidRPr="004358C1" w:rsidRDefault="00E442FD" w:rsidP="00E442FD">
      <w:pPr>
        <w:widowControl/>
        <w:autoSpaceDE/>
        <w:autoSpaceDN/>
        <w:adjustRightInd/>
        <w:ind w:firstLine="709"/>
        <w:jc w:val="both"/>
        <w:rPr>
          <w:rFonts w:ascii="Times New Roman" w:eastAsia="Times New Roman" w:hAnsi="Times New Roman" w:cs="Times New Roman"/>
          <w:sz w:val="28"/>
          <w:szCs w:val="28"/>
          <w:lang w:eastAsia="en-US"/>
        </w:rPr>
      </w:pPr>
      <w:r w:rsidRPr="004358C1">
        <w:rPr>
          <w:rFonts w:ascii="Times New Roman" w:eastAsia="Times New Roman" w:hAnsi="Times New Roman" w:cs="Times New Roman"/>
          <w:sz w:val="28"/>
          <w:szCs w:val="28"/>
          <w:lang w:eastAsia="en-US"/>
        </w:rPr>
        <w:t>S</w:t>
      </w:r>
      <w:r w:rsidRPr="004358C1">
        <w:rPr>
          <w:rFonts w:ascii="Times New Roman" w:eastAsia="Times New Roman" w:hAnsi="Times New Roman" w:cs="Times New Roman"/>
          <w:sz w:val="28"/>
          <w:szCs w:val="28"/>
          <w:vertAlign w:val="subscript"/>
          <w:lang w:eastAsia="en-US"/>
        </w:rPr>
        <w:t>i</w:t>
      </w:r>
      <w:r w:rsidRPr="004358C1">
        <w:rPr>
          <w:rFonts w:ascii="Times New Roman" w:eastAsia="Times New Roman" w:hAnsi="Times New Roman" w:cs="Times New Roman"/>
          <w:sz w:val="28"/>
          <w:szCs w:val="28"/>
          <w:lang w:eastAsia="en-US"/>
        </w:rPr>
        <w:t xml:space="preserve"> – плановое значение i-го показателя результативности использования иных межбюджетных трансфертов, установленное соглашением.</w:t>
      </w:r>
    </w:p>
    <w:p w14:paraId="3BC81E0C"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17. Остаток иных межбюджетных трансфертов, источником которых являются средства областного бюджета, не использованный в текущем финансовом году, потребность в котором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w:t>
      </w:r>
      <w:hyperlink r:id="rId101" w:history="1">
        <w:r w:rsidRPr="004358C1">
          <w:rPr>
            <w:rFonts w:ascii="Times New Roman" w:eastAsia="Calibri" w:hAnsi="Times New Roman" w:cs="Times New Roman"/>
            <w:sz w:val="28"/>
            <w:szCs w:val="28"/>
            <w:lang w:eastAsia="en-US"/>
          </w:rPr>
          <w:t>пунктом 5 статьи 242</w:t>
        </w:r>
      </w:hyperlink>
      <w:r w:rsidRPr="004358C1">
        <w:rPr>
          <w:rFonts w:ascii="Times New Roman" w:eastAsia="Calibri" w:hAnsi="Times New Roman" w:cs="Times New Roman"/>
          <w:sz w:val="28"/>
          <w:szCs w:val="28"/>
          <w:lang w:eastAsia="en-US"/>
        </w:rPr>
        <w:t xml:space="preserve"> Бюджетного кодекса Российской Федерации. При установлении отсутствия у МО ЯО потребности в иных межбюджетных трансфертах остаток неиспользованных средств подлежит возврату в доход областного бюджета.</w:t>
      </w:r>
    </w:p>
    <w:p w14:paraId="07358310"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18. Ответственность за целевое использование иных межбюджетных трансфертов, а также за достоверность представляемых сведений возлагается на уполномоченные ОМСУ.</w:t>
      </w:r>
    </w:p>
    <w:p w14:paraId="2AF1A1FB" w14:textId="77777777"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нецелевого использования иных межбюджетных трансфертов к МО ЯО применяются бюджетные меры принуждения, предусмотренные главой 30 Бюджетного кодекса Российской Федерации, в порядке, установленном департаментом финансов Ярославской области.</w:t>
      </w:r>
    </w:p>
    <w:p w14:paraId="2A80A9F4" w14:textId="33B7C3C5" w:rsidR="00E442FD" w:rsidRPr="004358C1" w:rsidRDefault="00E442FD" w:rsidP="00E442FD">
      <w:pPr>
        <w:widowControl/>
        <w:autoSpaceDE/>
        <w:autoSpaceDN/>
        <w:adjustRightInd/>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19. Контроль за соблюдением ОМСУ условий предоставления иных межбюджетных трансфертов осуществляется департаментом строительства и органом исполнительной власти области, осуществляющим функции по контролю и надзору в финансово-бюджетной сфере.</w:t>
      </w:r>
    </w:p>
    <w:p w14:paraId="44DB29BF" w14:textId="77777777" w:rsidR="00307A4E" w:rsidRPr="004358C1" w:rsidRDefault="00307A4E" w:rsidP="00307A4E">
      <w:pPr>
        <w:widowControl/>
        <w:autoSpaceDE/>
        <w:autoSpaceDN/>
        <w:adjustRightInd/>
        <w:ind w:firstLine="709"/>
        <w:contextualSpacing/>
        <w:rPr>
          <w:rFonts w:ascii="Times New Roman" w:eastAsia="Calibri" w:hAnsi="Times New Roman" w:cs="Times New Roman"/>
          <w:bCs/>
          <w:sz w:val="28"/>
          <w:szCs w:val="28"/>
          <w:lang w:eastAsia="en-US"/>
        </w:rPr>
      </w:pPr>
    </w:p>
    <w:p w14:paraId="49DFA1FB" w14:textId="38C8B275" w:rsidR="00626F11" w:rsidRPr="004358C1" w:rsidRDefault="00626F11" w:rsidP="00626F11">
      <w:pPr>
        <w:widowControl/>
        <w:autoSpaceDE/>
        <w:autoSpaceDN/>
        <w:adjustRightInd/>
        <w:ind w:left="6946"/>
        <w:contextualSpacing/>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Приложение 11</w:t>
      </w:r>
    </w:p>
    <w:p w14:paraId="23560076" w14:textId="77777777" w:rsidR="00626F11" w:rsidRPr="004358C1" w:rsidRDefault="00626F11" w:rsidP="00626F11">
      <w:pPr>
        <w:widowControl/>
        <w:autoSpaceDE/>
        <w:autoSpaceDN/>
        <w:adjustRightInd/>
        <w:ind w:left="6946"/>
        <w:contextualSpacing/>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к ОЦП</w:t>
      </w:r>
    </w:p>
    <w:p w14:paraId="355C8662" w14:textId="77777777" w:rsidR="00626F11" w:rsidRPr="004358C1" w:rsidRDefault="00626F11" w:rsidP="00626F11">
      <w:pPr>
        <w:widowControl/>
        <w:autoSpaceDE/>
        <w:autoSpaceDN/>
        <w:adjustRightInd/>
        <w:contextualSpacing/>
        <w:rPr>
          <w:rFonts w:ascii="Times New Roman" w:eastAsia="Calibri" w:hAnsi="Times New Roman" w:cs="Times New Roman"/>
          <w:bCs/>
          <w:sz w:val="28"/>
          <w:szCs w:val="28"/>
          <w:lang w:eastAsia="en-US"/>
        </w:rPr>
      </w:pPr>
    </w:p>
    <w:p w14:paraId="399C3D70" w14:textId="77777777" w:rsidR="00626F11" w:rsidRPr="004358C1" w:rsidRDefault="00626F11" w:rsidP="00626F11">
      <w:pPr>
        <w:widowControl/>
        <w:suppressAutoHyphens/>
        <w:autoSpaceDE/>
        <w:autoSpaceDN/>
        <w:adjustRightInd/>
        <w:jc w:val="center"/>
        <w:outlineLvl w:val="0"/>
        <w:rPr>
          <w:rFonts w:ascii="Times New Roman" w:eastAsia="Times New Roman" w:hAnsi="Times New Roman" w:cs="Times New Roman"/>
          <w:b/>
          <w:bCs/>
          <w:sz w:val="28"/>
          <w:szCs w:val="28"/>
        </w:rPr>
      </w:pPr>
      <w:r w:rsidRPr="004358C1">
        <w:rPr>
          <w:rFonts w:ascii="Times New Roman" w:eastAsia="Times New Roman" w:hAnsi="Times New Roman" w:cs="Times New Roman"/>
          <w:b/>
          <w:bCs/>
          <w:sz w:val="28"/>
          <w:szCs w:val="28"/>
        </w:rPr>
        <w:t>ПОРЯДОК</w:t>
      </w:r>
    </w:p>
    <w:p w14:paraId="39EDB161" w14:textId="77777777" w:rsidR="00626F11" w:rsidRPr="004358C1" w:rsidRDefault="00626F11" w:rsidP="00626F11">
      <w:pPr>
        <w:widowControl/>
        <w:suppressAutoHyphens/>
        <w:autoSpaceDE/>
        <w:autoSpaceDN/>
        <w:adjustRightInd/>
        <w:ind w:firstLine="709"/>
        <w:jc w:val="center"/>
        <w:outlineLvl w:val="0"/>
        <w:rPr>
          <w:rFonts w:ascii="Times New Roman" w:eastAsia="Times New Roman" w:hAnsi="Times New Roman" w:cs="Times New Roman"/>
          <w:bCs/>
          <w:sz w:val="28"/>
          <w:szCs w:val="28"/>
        </w:rPr>
      </w:pPr>
      <w:r w:rsidRPr="004358C1">
        <w:rPr>
          <w:rFonts w:ascii="Times New Roman" w:eastAsia="Times New Roman" w:hAnsi="Times New Roman" w:cs="Times New Roman"/>
          <w:b/>
          <w:bCs/>
          <w:sz w:val="28"/>
          <w:szCs w:val="28"/>
        </w:rPr>
        <w:t>предоставления и</w:t>
      </w:r>
      <w:r w:rsidRPr="004358C1">
        <w:rPr>
          <w:rFonts w:ascii="Times New Roman" w:eastAsia="Times New Roman" w:hAnsi="Times New Roman" w:cs="Times New Roman"/>
          <w:bCs/>
          <w:sz w:val="28"/>
          <w:szCs w:val="28"/>
        </w:rPr>
        <w:t xml:space="preserve"> </w:t>
      </w:r>
      <w:r w:rsidRPr="004358C1">
        <w:rPr>
          <w:rFonts w:ascii="Times New Roman" w:eastAsia="Times New Roman" w:hAnsi="Times New Roman" w:cs="Times New Roman"/>
          <w:b/>
          <w:bCs/>
          <w:sz w:val="28"/>
          <w:szCs w:val="28"/>
        </w:rPr>
        <w:t xml:space="preserve">распределения субсидии местным бюджетам на финансовое обеспечение мероприятий по строительству зданий образовательных организаций для детей в возрасте от 1,5 до 3 лет </w:t>
      </w:r>
    </w:p>
    <w:p w14:paraId="6EBA98D9" w14:textId="77777777" w:rsidR="00626F11" w:rsidRPr="004358C1" w:rsidRDefault="00626F11" w:rsidP="00626F11">
      <w:pPr>
        <w:widowControl/>
        <w:suppressAutoHyphens/>
        <w:autoSpaceDE/>
        <w:autoSpaceDN/>
        <w:adjustRightInd/>
        <w:ind w:firstLine="709"/>
        <w:jc w:val="both"/>
        <w:outlineLvl w:val="0"/>
        <w:rPr>
          <w:rFonts w:ascii="Times New Roman" w:eastAsia="Times New Roman" w:hAnsi="Times New Roman" w:cs="Times New Roman"/>
          <w:bCs/>
          <w:sz w:val="28"/>
          <w:szCs w:val="28"/>
        </w:rPr>
      </w:pPr>
    </w:p>
    <w:p w14:paraId="0786A908"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 Порядок предоставления и распределения субсидии местным бюджетам на финансовое обеспечение мероприятий по строительству зданий образовательных организаций для детей в возрасте от 1,5 до 3 лет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Порядок) разработан в соответствии с </w:t>
      </w:r>
      <w:hyperlink r:id="rId102" w:history="1">
        <w:r w:rsidRPr="004358C1">
          <w:rPr>
            <w:rFonts w:ascii="Times New Roman" w:eastAsia="Calibri" w:hAnsi="Times New Roman" w:cs="Times New Roman"/>
            <w:sz w:val="28"/>
            <w:szCs w:val="28"/>
            <w:lang w:eastAsia="en-US"/>
          </w:rPr>
          <w:t>пунктом 3 статьи 139</w:t>
        </w:r>
      </w:hyperlink>
      <w:r w:rsidRPr="004358C1">
        <w:rPr>
          <w:rFonts w:ascii="Times New Roman" w:eastAsia="Calibri" w:hAnsi="Times New Roman" w:cs="Times New Roman"/>
          <w:sz w:val="28"/>
          <w:szCs w:val="28"/>
          <w:lang w:eastAsia="en-US"/>
        </w:rPr>
        <w:t xml:space="preserve"> Бюджетного кодекса Российской Федерации, </w:t>
      </w:r>
      <w:hyperlink r:id="rId103" w:history="1">
        <w:r w:rsidRPr="004358C1">
          <w:rPr>
            <w:rFonts w:ascii="Times New Roman" w:eastAsia="Calibri" w:hAnsi="Times New Roman" w:cs="Times New Roman"/>
            <w:sz w:val="28"/>
            <w:szCs w:val="28"/>
            <w:lang w:eastAsia="en-US"/>
          </w:rPr>
          <w:t>постановлениями</w:t>
        </w:r>
      </w:hyperlink>
      <w:r w:rsidRPr="004358C1">
        <w:rPr>
          <w:rFonts w:ascii="Times New Roman" w:eastAsia="Calibri" w:hAnsi="Times New Roman" w:cs="Times New Roman"/>
          <w:sz w:val="28"/>
          <w:szCs w:val="28"/>
          <w:lang w:eastAsia="en-US"/>
        </w:rPr>
        <w:t xml:space="preserve"> Правительства Российской Федерации от 22 февраля 2018 г. № 187 «О внесении изменений в государственную программу Российской Федерации «Развитие образования», от 30 сентября 2014 г. № 999 «О формировании, предоставлении и распределении субсидий из федерального бюджета бюджетам субъектов Российской Федерации», </w:t>
      </w:r>
      <w:hyperlink r:id="rId104"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 и </w:t>
      </w:r>
      <w:r w:rsidRPr="004358C1">
        <w:rPr>
          <w:rFonts w:ascii="Times New Roman" w:eastAsia="Calibri" w:hAnsi="Times New Roman" w:cs="Times New Roman"/>
          <w:sz w:val="28"/>
          <w:szCs w:val="28"/>
          <w:lang w:eastAsia="en-US"/>
        </w:rPr>
        <w:lastRenderedPageBreak/>
        <w:t xml:space="preserve">устанавливает порядок формирования условий предоставления и принципы распределения субсидии местным бюджетам на финансовое обеспечение мероприятий по строительству зданий образовательных организаций для детей в возрасте от 1,5 до 3 лет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субсидия), предоставляемой в рамках областной целевой программы «Обеспечение доступности дошкольного образования в Ярославской области» на 2011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2021 годы, утвержденной постановлением Правительства области от 17.02.2011 № 90-п «Об областной целевой программе «Обеспечение доступности дошкольного образования в Ярославской области» на 2011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2021 годы»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ОЦП).</w:t>
      </w:r>
    </w:p>
    <w:p w14:paraId="540F5678"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2. Субсидия предоставляется на софинансирование расходных обязательств местных бюджетов по организации предоставления общедоступного и бесплатного дошкольного образования в муниципальных образовательных организациях для осуществления строительства зданий дошкольных образовательных организаций муниципальной собственности, включенных в перечень строек и объектов, финансирование которых осуществляется за счет средств областного бюджета в рамках адресной инвестиционной программы Ярославской области, согласованный комиссией по отбору строек и объектов для финансирования за счет средств областного бюджета, предусмотренных на реализацию адресной инвестиционной программы Ярославской области. Отбор строек и объектов осуществляется в соответствии с </w:t>
      </w:r>
      <w:hyperlink r:id="rId105" w:history="1">
        <w:r w:rsidRPr="004358C1">
          <w:rPr>
            <w:rFonts w:ascii="Times New Roman" w:eastAsia="Calibri" w:hAnsi="Times New Roman" w:cs="Times New Roman"/>
            <w:sz w:val="28"/>
            <w:szCs w:val="28"/>
            <w:lang w:eastAsia="en-US"/>
          </w:rPr>
          <w:t>Порядком</w:t>
        </w:r>
      </w:hyperlink>
      <w:r w:rsidRPr="004358C1">
        <w:rPr>
          <w:rFonts w:ascii="Times New Roman" w:eastAsia="Calibri" w:hAnsi="Times New Roman" w:cs="Times New Roman"/>
          <w:sz w:val="28"/>
          <w:szCs w:val="28"/>
          <w:lang w:eastAsia="en-US"/>
        </w:rPr>
        <w:t xml:space="preserve"> формирования и реализации адресной инвестиционной программы Ярославской области, утвержденным постановлением Правительства области от 15.06.2010 № 416-п «О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 171».</w:t>
      </w:r>
    </w:p>
    <w:p w14:paraId="6B752D21"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3. Субсидия предоставляется в целях строительства зданий дошкольных образовательных организаций Ярославской области.</w:t>
      </w:r>
    </w:p>
    <w:p w14:paraId="09514EA4" w14:textId="7273A0F0"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4. Критерий отбора муниципальных образований Ярославской области (далее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МО ЯО)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наличие в населенном пункте МО ЯО необеспеченной потребности в услугах дошкольного образования для детей в возрасте от  1,5 до 3 лет.</w:t>
      </w:r>
    </w:p>
    <w:p w14:paraId="0F42A29A"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5. Условиями предоставления субсидии являются:</w:t>
      </w:r>
    </w:p>
    <w:p w14:paraId="0A64AA31" w14:textId="6B322DEB"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наличие в МО ЯО утвержденной муниципальной программы, включающей в себя мероприятия по созданию дополнительных мест для детей в возрасте от 1,5 до 3 лет, а также соответствие мероприятий муниципальных программ требованиям государственной </w:t>
      </w:r>
      <w:hyperlink r:id="rId106" w:history="1">
        <w:r w:rsidRPr="004358C1">
          <w:rPr>
            <w:rFonts w:ascii="Times New Roman" w:eastAsia="Calibri" w:hAnsi="Times New Roman" w:cs="Times New Roman"/>
            <w:sz w:val="28"/>
            <w:szCs w:val="28"/>
            <w:lang w:eastAsia="en-US"/>
          </w:rPr>
          <w:t>программы</w:t>
        </w:r>
      </w:hyperlink>
      <w:r w:rsidRPr="004358C1">
        <w:rPr>
          <w:rFonts w:ascii="Times New Roman" w:eastAsia="Calibri" w:hAnsi="Times New Roman" w:cs="Times New Roman"/>
          <w:sz w:val="28"/>
          <w:szCs w:val="28"/>
          <w:lang w:eastAsia="en-US"/>
        </w:rPr>
        <w:t xml:space="preserve"> «Развитие образования и молодежная политика в Ярославской области»</w:t>
      </w:r>
      <w:r w:rsidR="00A86394" w:rsidRPr="004358C1">
        <w:rPr>
          <w:rFonts w:ascii="Times New Roman" w:eastAsia="Calibri" w:hAnsi="Times New Roman" w:cs="Times New Roman"/>
          <w:sz w:val="28"/>
          <w:szCs w:val="28"/>
          <w:lang w:eastAsia="en-US"/>
        </w:rPr>
        <w:t xml:space="preserve"> на 2014-2020 годы</w:t>
      </w:r>
      <w:r w:rsidRPr="004358C1">
        <w:rPr>
          <w:rFonts w:ascii="Times New Roman" w:eastAsia="Calibri" w:hAnsi="Times New Roman" w:cs="Times New Roman"/>
          <w:sz w:val="28"/>
          <w:szCs w:val="28"/>
          <w:lang w:eastAsia="en-US"/>
        </w:rPr>
        <w:t xml:space="preserve">, утвержденной постановлением Правительства области от 30.05.2014 № 524-п «Об утверждении государственной программы Ярославской области «Развитие образования и молодежная политика в Ярославской области» на 2014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2020 годы», ОЦП;</w:t>
      </w:r>
    </w:p>
    <w:p w14:paraId="52E1CEC6"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наличие в местных бюджетах ассигнований за счет средств местных бюджетов на исполнение соответствующего расходного обязательства в части мероприятий по созданию дополнительных мест для детей в возрасте от 1,5 до 3 лет в дошкольных организациях. Уровень софинансирования расходного </w:t>
      </w:r>
      <w:r w:rsidRPr="004358C1">
        <w:rPr>
          <w:rFonts w:ascii="Times New Roman" w:eastAsia="Calibri" w:hAnsi="Times New Roman" w:cs="Times New Roman"/>
          <w:sz w:val="28"/>
          <w:szCs w:val="28"/>
          <w:lang w:eastAsia="en-US"/>
        </w:rPr>
        <w:lastRenderedPageBreak/>
        <w:t>обязательства МО ЯО за счет средств местных бюджетов устанавливается не ниже 5 процентов;</w:t>
      </w:r>
    </w:p>
    <w:p w14:paraId="3BC66BE1" w14:textId="77777777" w:rsidR="00626F11" w:rsidRPr="004358C1" w:rsidRDefault="00626F11" w:rsidP="00626F11">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дошкольных организаций из соответствующих реестров Министерства строительства и жилищно-коммунального хозяйства Российской Федерации;</w:t>
      </w:r>
    </w:p>
    <w:p w14:paraId="46256A6F" w14:textId="77777777" w:rsidR="00626F11" w:rsidRPr="004358C1" w:rsidRDefault="00626F11" w:rsidP="00626F11">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соглашения о предоставлении субсидии (далее – соглашение) между департаментом строительства Ярославской области (далее – департамент строительства) и органом местного самоуправления МО ЯО (далее – ОМСУ), заключенного в государственной интегрированной информационной системе управления общественными финансами «Электронный бюджет» или на бумажном носителе;</w:t>
      </w:r>
    </w:p>
    <w:p w14:paraId="2470FA0B"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соблюдение целевого направления расходования субсидии;</w:t>
      </w:r>
    </w:p>
    <w:p w14:paraId="1D354A0C"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выполнение требований к показателям результативности использования субсидии, установленных пунктом 10 Порядка, требований к оценке результативности и эффективности использования субсидии, установленных пунктом 16 Порядка, и требований соблюдения графика выполнения работ;</w:t>
      </w:r>
    </w:p>
    <w:p w14:paraId="20665DDE"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выполнение требований к срокам, порядку и формам представления отчетности об использовании субсидии, установленных </w:t>
      </w:r>
      <w:hyperlink w:anchor="Par63" w:history="1">
        <w:r w:rsidRPr="004358C1">
          <w:rPr>
            <w:rFonts w:ascii="Times New Roman" w:eastAsia="Calibri" w:hAnsi="Times New Roman" w:cs="Times New Roman"/>
            <w:sz w:val="28"/>
            <w:szCs w:val="28"/>
            <w:lang w:eastAsia="en-US"/>
          </w:rPr>
          <w:t>пунктом 13</w:t>
        </w:r>
      </w:hyperlink>
      <w:r w:rsidRPr="004358C1">
        <w:rPr>
          <w:rFonts w:ascii="Times New Roman" w:eastAsia="Calibri" w:hAnsi="Times New Roman" w:cs="Times New Roman"/>
          <w:sz w:val="28"/>
          <w:szCs w:val="28"/>
          <w:lang w:eastAsia="en-US"/>
        </w:rPr>
        <w:t xml:space="preserve"> Порядка;</w:t>
      </w:r>
    </w:p>
    <w:p w14:paraId="122BC745" w14:textId="77777777" w:rsidR="00626F11" w:rsidRPr="004358C1" w:rsidRDefault="00626F11" w:rsidP="00626F11">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правоустанавливающих документов на земельный участок;</w:t>
      </w:r>
    </w:p>
    <w:p w14:paraId="34886FB1"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софинансирование которых предоставляется субсидия;</w:t>
      </w:r>
    </w:p>
    <w:p w14:paraId="7131BA08"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 осуществление закупок товаров, работ, услуг в соответствии с </w:t>
      </w:r>
      <w:hyperlink r:id="rId107" w:history="1">
        <w:r w:rsidRPr="004358C1">
          <w:rPr>
            <w:rFonts w:ascii="Times New Roman" w:eastAsia="Calibri" w:hAnsi="Times New Roman" w:cs="Times New Roman"/>
            <w:sz w:val="28"/>
            <w:szCs w:val="28"/>
            <w:lang w:eastAsia="en-US"/>
          </w:rPr>
          <w:t>постановлением</w:t>
        </w:r>
      </w:hyperlink>
      <w:r w:rsidRPr="004358C1">
        <w:rPr>
          <w:rFonts w:ascii="Times New Roman" w:eastAsia="Calibri" w:hAnsi="Times New Roman" w:cs="Times New Roman"/>
          <w:sz w:val="28"/>
          <w:szCs w:val="28"/>
          <w:lang w:eastAsia="en-US"/>
        </w:rPr>
        <w:t xml:space="preserve"> Правительства области от 27.04.2016 № 501-п «Об особенностях осуществления закупок, финансируемых за счет бюджета Ярославской области»;</w:t>
      </w:r>
    </w:p>
    <w:p w14:paraId="1BBAB1DB"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обеспечение 24-часового онлайн-видеонаблюдения за объектами, на строительство которых направляется субсидия, с трансляцией в информационно-телекоммуникационной сети «Интернет»;</w:t>
      </w:r>
    </w:p>
    <w:p w14:paraId="6445D614"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возврат МО ЯО в доход областного бюджета средств, источником финансового обеспечения которых являются субсидии из федерального (областного) бюджета, при невыполнении обязательств по достижению показателей результативности предоставления субсидии, соблюдению графика выполнения работ, соблюдению уровня софинансирования расходных обязательств из местного бюджета.</w:t>
      </w:r>
    </w:p>
    <w:p w14:paraId="6632ADF5"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6. Размер субсидии, предоставляемой бюджету МО ЯО (S</w:t>
      </w:r>
      <w:r w:rsidRPr="004358C1">
        <w:rPr>
          <w:rFonts w:ascii="Times New Roman" w:eastAsia="Calibri" w:hAnsi="Times New Roman" w:cs="Times New Roman"/>
          <w:sz w:val="28"/>
          <w:szCs w:val="28"/>
          <w:vertAlign w:val="subscript"/>
          <w:lang w:eastAsia="en-US"/>
        </w:rPr>
        <w:t>n</w:t>
      </w:r>
      <w:r w:rsidRPr="004358C1">
        <w:rPr>
          <w:rFonts w:ascii="Times New Roman" w:eastAsia="Calibri" w:hAnsi="Times New Roman" w:cs="Times New Roman"/>
          <w:sz w:val="28"/>
          <w:szCs w:val="28"/>
          <w:lang w:eastAsia="en-US"/>
        </w:rPr>
        <w:t>), рассчитывается по формуле:</w:t>
      </w:r>
    </w:p>
    <w:p w14:paraId="41487109"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p>
    <w:p w14:paraId="132548BA" w14:textId="77777777" w:rsidR="00626F11" w:rsidRPr="004358C1" w:rsidRDefault="00B93DA7" w:rsidP="00626F11">
      <w:pPr>
        <w:widowControl/>
        <w:ind w:firstLine="709"/>
        <w:contextualSpacing/>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S</m:t>
            </m:r>
          </m:e>
          <m:sub>
            <m:r>
              <m:rPr>
                <m:sty m:val="p"/>
              </m:rPr>
              <w:rPr>
                <w:rFonts w:ascii="Cambria Math" w:eastAsia="Calibri" w:hAnsi="Cambria Math" w:cs="Times New Roman"/>
                <w:sz w:val="28"/>
                <w:szCs w:val="28"/>
                <w:lang w:eastAsia="en-US"/>
              </w:rPr>
              <m:t>n</m:t>
            </m:r>
          </m:sub>
        </m:sSub>
        <m:r>
          <m:rPr>
            <m:sty m:val="p"/>
          </m:rPr>
          <w:rPr>
            <w:rFonts w:ascii="Cambria Math" w:eastAsia="Cambria Math" w:hAnsi="Cambria Math" w:cs="Cambria Math"/>
            <w:sz w:val="28"/>
            <w:szCs w:val="28"/>
            <w:lang w:eastAsia="en-US"/>
          </w:rPr>
          <m:t>=</m:t>
        </m:r>
        <m:nary>
          <m:naryPr>
            <m:chr m:val="∑"/>
            <m:limLoc m:val="undOvr"/>
            <m:subHide m:val="1"/>
            <m:supHide m:val="1"/>
            <m:ctrlPr>
              <w:rPr>
                <w:rFonts w:ascii="Cambria Math" w:eastAsia="Cambria Math" w:hAnsi="Cambria Math" w:cs="Cambria Math"/>
                <w:sz w:val="28"/>
                <w:szCs w:val="28"/>
                <w:lang w:eastAsia="en-US"/>
              </w:rPr>
            </m:ctrlPr>
          </m:naryPr>
          <m:sub/>
          <m:sup/>
          <m:e>
            <m:sSub>
              <m:sSubPr>
                <m:ctrlPr>
                  <w:rPr>
                    <w:rFonts w:ascii="Cambria Math" w:eastAsia="Cambria Math" w:hAnsi="Cambria Math" w:cs="Cambria Math"/>
                    <w:sz w:val="28"/>
                    <w:szCs w:val="28"/>
                    <w:lang w:eastAsia="en-US"/>
                  </w:rPr>
                </m:ctrlPr>
              </m:sSubPr>
              <m:e>
                <m:r>
                  <m:rPr>
                    <m:sty m:val="p"/>
                  </m:rPr>
                  <w:rPr>
                    <w:rFonts w:ascii="Cambria Math" w:eastAsia="Cambria Math" w:hAnsi="Cambria Math" w:cs="Cambria Math"/>
                    <w:sz w:val="28"/>
                    <w:szCs w:val="28"/>
                    <w:lang w:eastAsia="en-US"/>
                  </w:rPr>
                  <m:t>C</m:t>
                </m:r>
              </m:e>
              <m:sub>
                <m:r>
                  <m:rPr>
                    <m:sty m:val="p"/>
                  </m:rPr>
                  <w:rPr>
                    <w:rFonts w:ascii="Cambria Math" w:eastAsia="Cambria Math" w:hAnsi="Cambria Math" w:cs="Cambria Math"/>
                    <w:sz w:val="28"/>
                    <w:szCs w:val="28"/>
                    <w:lang w:eastAsia="en-US"/>
                  </w:rPr>
                  <m:t>i</m:t>
                </m:r>
              </m:sub>
            </m:sSub>
          </m:e>
        </m:nary>
        <m:r>
          <m:rPr>
            <m:sty m:val="p"/>
          </m:rPr>
          <w:rPr>
            <w:rFonts w:ascii="Cambria Math" w:eastAsia="Cambria Math" w:hAnsi="Cambria Math" w:cs="Cambria Math"/>
            <w:sz w:val="28"/>
            <w:szCs w:val="28"/>
            <w:lang w:eastAsia="en-US"/>
          </w:rPr>
          <m:t>×</m:t>
        </m:r>
        <m:sSub>
          <m:sSubPr>
            <m:ctrlPr>
              <w:rPr>
                <w:rFonts w:ascii="Cambria Math" w:eastAsia="Cambria Math" w:hAnsi="Cambria Math" w:cs="Cambria Math"/>
                <w:sz w:val="28"/>
                <w:szCs w:val="28"/>
                <w:lang w:eastAsia="en-US"/>
              </w:rPr>
            </m:ctrlPr>
          </m:sSubPr>
          <m:e>
            <m:r>
              <m:rPr>
                <m:sty m:val="p"/>
              </m:rPr>
              <w:rPr>
                <w:rFonts w:ascii="Cambria Math" w:eastAsia="Cambria Math" w:hAnsi="Cambria Math" w:cs="Cambria Math"/>
                <w:sz w:val="28"/>
                <w:szCs w:val="28"/>
                <w:lang w:eastAsia="en-US"/>
              </w:rPr>
              <m:t>K</m:t>
            </m:r>
          </m:e>
          <m:sub>
            <m:r>
              <m:rPr>
                <m:sty m:val="p"/>
              </m:rPr>
              <w:rPr>
                <w:rFonts w:ascii="Cambria Math" w:eastAsia="Cambria Math" w:hAnsi="Cambria Math" w:cs="Cambria Math"/>
                <w:sz w:val="28"/>
                <w:szCs w:val="28"/>
                <w:lang w:eastAsia="en-US"/>
              </w:rPr>
              <m:t>соф.</m:t>
            </m:r>
          </m:sub>
        </m:sSub>
        <m:r>
          <m:rPr>
            <m:sty m:val="p"/>
          </m:rPr>
          <w:rPr>
            <w:rFonts w:ascii="Cambria Math" w:eastAsia="Cambria Math" w:hAnsi="Cambria Math" w:cs="Cambria Math"/>
            <w:sz w:val="28"/>
            <w:szCs w:val="28"/>
            <w:lang w:eastAsia="en-US"/>
          </w:rPr>
          <m:t>/ 100 %</m:t>
        </m:r>
      </m:oMath>
      <w:r w:rsidR="00626F11" w:rsidRPr="004358C1">
        <w:rPr>
          <w:rFonts w:ascii="Times New Roman" w:eastAsia="Calibri" w:hAnsi="Times New Roman" w:cs="Times New Roman"/>
          <w:sz w:val="28"/>
          <w:szCs w:val="28"/>
          <w:lang w:eastAsia="en-US"/>
        </w:rPr>
        <w:t>,</w:t>
      </w:r>
    </w:p>
    <w:p w14:paraId="1863D4F9" w14:textId="77777777" w:rsidR="00626F11" w:rsidRPr="004358C1" w:rsidRDefault="00626F11" w:rsidP="00626F11">
      <w:pPr>
        <w:widowControl/>
        <w:ind w:firstLine="709"/>
        <w:contextualSpacing/>
        <w:jc w:val="center"/>
        <w:rPr>
          <w:rFonts w:ascii="Times New Roman" w:eastAsia="Calibri" w:hAnsi="Times New Roman" w:cs="Times New Roman"/>
          <w:sz w:val="28"/>
          <w:szCs w:val="28"/>
          <w:lang w:eastAsia="en-US"/>
        </w:rPr>
      </w:pPr>
    </w:p>
    <w:p w14:paraId="48EE2049" w14:textId="77777777" w:rsidR="00626F11" w:rsidRPr="004358C1" w:rsidRDefault="00626F11" w:rsidP="00626F11">
      <w:pPr>
        <w:widowControl/>
        <w:contextualSpacing/>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72596376"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C</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сметная стоимость строительства (остаток сметной стоимости) i-го объекта, на софинансирование которого предоставляется субсидия;</w:t>
      </w:r>
    </w:p>
    <w:p w14:paraId="6A49A8FD"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K</w:t>
      </w:r>
      <w:r w:rsidRPr="004358C1">
        <w:rPr>
          <w:rFonts w:ascii="Times New Roman" w:eastAsia="Calibri" w:hAnsi="Times New Roman" w:cs="Times New Roman"/>
          <w:sz w:val="28"/>
          <w:szCs w:val="28"/>
          <w:vertAlign w:val="subscript"/>
          <w:lang w:eastAsia="en-US"/>
        </w:rPr>
        <w:t>соф.</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уровень софинансирования расходного обязательства за счет средств областного бюджета.</w:t>
      </w:r>
    </w:p>
    <w:p w14:paraId="26E4ED2B"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Уровень софинансирования расходного обязательства из областного бюджета устанавливается в размере не более 95 процентов.</w:t>
      </w:r>
    </w:p>
    <w:p w14:paraId="376B5CBE"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привлечения субсидии из федерального бюджета софинансирование расходов, возникающих при реализации мероприятий ОЦП по созданию дополнительных мест для детей от 1,5 до 3 лет в образовательных организациях в части строительства зданий дошкольных образовательных организаций, размер софинансирования за счет вышестоящих бюджетов устанавливается соглашением о предоставлении средств из федерального бюджета бюджету Ярославской области, заключаемым между Министерством просвещения Российской Федерации и Правительством области.</w:t>
      </w:r>
    </w:p>
    <w:p w14:paraId="2CD1C1DC"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7. Предоставление субсидии осуществляется на основании соглашения.</w:t>
      </w:r>
    </w:p>
    <w:p w14:paraId="0606F0CA"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Соглашение должно содержать положения, предусмотренные Правилами предоставления субсидий из областного бюджета местным бюджетам Ярославской области, утвержденными постановлением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 а также сведения об объемах и сроках финансирования. 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14:paraId="53501D05"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Форма соглашения, в случае заключения его на бумажном носителе, утверждается приказом департамента строительства.</w:t>
      </w:r>
    </w:p>
    <w:p w14:paraId="09B4B66D" w14:textId="77777777" w:rsidR="00775EE2" w:rsidRPr="004358C1" w:rsidRDefault="00626F11" w:rsidP="00775EE2">
      <w:pPr>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8. </w:t>
      </w:r>
      <w:r w:rsidR="00775EE2" w:rsidRPr="004358C1">
        <w:rPr>
          <w:rFonts w:ascii="Times New Roman" w:eastAsia="Times New Roman" w:hAnsi="Times New Roman" w:cs="Calibri"/>
          <w:sz w:val="28"/>
          <w:szCs w:val="28"/>
          <w:lang w:eastAsia="en-US"/>
        </w:rPr>
        <w:t xml:space="preserve">Для заключения соглашения ОМСУ представляют в департамент строительства документы в соответствии с пунктом 3.4 раздела 3 </w:t>
      </w:r>
      <w:r w:rsidR="00775EE2" w:rsidRPr="004358C1">
        <w:rPr>
          <w:rFonts w:ascii="Times New Roman" w:eastAsia="Times New Roman" w:hAnsi="Times New Roman" w:cs="Times New Roman"/>
          <w:sz w:val="28"/>
          <w:szCs w:val="28"/>
          <w:lang w:eastAsia="en-US"/>
        </w:rPr>
        <w:t xml:space="preserve">Правил предоставления субсидий из областного бюджета местным бюджетам Ярославской области, утвержденных </w:t>
      </w:r>
      <w:r w:rsidR="00775EE2" w:rsidRPr="004358C1">
        <w:rPr>
          <w:rFonts w:ascii="Times New Roman" w:eastAsia="Calibri" w:hAnsi="Times New Roman" w:cs="Times New Roman"/>
          <w:sz w:val="28"/>
          <w:szCs w:val="28"/>
          <w:lang w:eastAsia="en-US"/>
        </w:rPr>
        <w:t>постановлением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w:t>
      </w:r>
    </w:p>
    <w:p w14:paraId="151F0D81" w14:textId="77777777" w:rsidR="00775EE2" w:rsidRPr="004358C1" w:rsidRDefault="00775EE2" w:rsidP="00775EE2">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если на 01 октября текущего финансового года соглашение не заключено, бюджетные ассигнования областного бюджета на предоставление субсидии данному МО ЯО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14:paraId="743BF219" w14:textId="6355BC18" w:rsidR="00626F11" w:rsidRPr="004358C1" w:rsidRDefault="00626F11" w:rsidP="00775EE2">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9. В случае если по состоянию на 01 января года, следующего за годом предоставления субсидии, субсидия в соответствии с соглашением не перечислена МО ЯО частично или в полном объеме, при этом документы, в том числе </w:t>
      </w:r>
      <w:r w:rsidRPr="004358C1">
        <w:rPr>
          <w:rFonts w:ascii="Times New Roman" w:eastAsia="Calibri" w:hAnsi="Times New Roman" w:cs="Times New Roman"/>
          <w:sz w:val="28"/>
          <w:szCs w:val="28"/>
          <w:lang w:eastAsia="en-US"/>
        </w:rPr>
        <w:lastRenderedPageBreak/>
        <w:t>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неперечисленный объем субсидии подлежит предоставлению в рамках лимитов бюджетных обязательств текущего финансового года при включении данного мероприятия в ОЦП.</w:t>
      </w:r>
    </w:p>
    <w:p w14:paraId="3AC39F05"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заключении соглашения в текущем году на указанные цели повторное представление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результативности использования субсидии.</w:t>
      </w:r>
    </w:p>
    <w:p w14:paraId="7DB858E8" w14:textId="11B84A66" w:rsidR="00626F11" w:rsidRPr="004358C1" w:rsidRDefault="00626F11" w:rsidP="009E699E">
      <w:pPr>
        <w:widowControl/>
        <w:autoSpaceDE/>
        <w:autoSpaceDN/>
        <w:adjustRightInd/>
        <w:ind w:firstLine="709"/>
        <w:jc w:val="both"/>
        <w:rPr>
          <w:rFonts w:ascii="Times New Roman" w:eastAsia="Calibri" w:hAnsi="Times New Roman" w:cs="Times New Roman"/>
          <w:sz w:val="28"/>
          <w:szCs w:val="28"/>
          <w:lang w:eastAsia="en-US"/>
        </w:rPr>
      </w:pPr>
      <w:bookmarkStart w:id="54" w:name="Par56"/>
      <w:bookmarkEnd w:id="54"/>
      <w:r w:rsidRPr="004358C1">
        <w:rPr>
          <w:rFonts w:ascii="Times New Roman" w:eastAsia="Calibri" w:hAnsi="Times New Roman" w:cs="Times New Roman"/>
          <w:sz w:val="28"/>
          <w:szCs w:val="28"/>
          <w:lang w:eastAsia="en-US"/>
        </w:rPr>
        <w:t xml:space="preserve">10. </w:t>
      </w:r>
      <w:r w:rsidR="003C76C2" w:rsidRPr="004358C1">
        <w:rPr>
          <w:rFonts w:ascii="Times New Roman" w:eastAsia="Calibri" w:hAnsi="Times New Roman" w:cs="Times New Roman"/>
          <w:sz w:val="28"/>
          <w:szCs w:val="28"/>
          <w:lang w:eastAsia="en-US"/>
        </w:rPr>
        <w:t>Показателем результативности и эффективности</w:t>
      </w:r>
      <w:r w:rsidR="003C76C2" w:rsidRPr="004358C1">
        <w:rPr>
          <w:rFonts w:ascii="Calibri" w:eastAsia="Calibri" w:hAnsi="Calibri" w:cs="Times New Roman"/>
          <w:sz w:val="28"/>
          <w:szCs w:val="28"/>
          <w:lang w:eastAsia="en-US"/>
        </w:rPr>
        <w:t xml:space="preserve"> </w:t>
      </w:r>
      <w:r w:rsidR="003C76C2" w:rsidRPr="004358C1">
        <w:rPr>
          <w:rFonts w:ascii="Times New Roman" w:eastAsia="Calibri" w:hAnsi="Times New Roman" w:cs="Times New Roman"/>
          <w:sz w:val="28"/>
          <w:szCs w:val="28"/>
          <w:lang w:eastAsia="en-US"/>
        </w:rPr>
        <w:t>использования субсидии является степень выполнения работ по строительству (реконструкции) объекта, плановое значение которого соответствует результату выполнения мероприятий, указанных в пункте 9 раздела V ОЦП</w:t>
      </w:r>
      <w:r w:rsidR="007D266E" w:rsidRPr="004358C1">
        <w:rPr>
          <w:rFonts w:ascii="Times New Roman" w:eastAsia="Calibri" w:hAnsi="Times New Roman" w:cs="Times New Roman"/>
          <w:sz w:val="28"/>
          <w:szCs w:val="28"/>
          <w:lang w:eastAsia="en-US"/>
        </w:rPr>
        <w:t>.</w:t>
      </w:r>
    </w:p>
    <w:p w14:paraId="2437B12C"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В случае привлечения средств из федерального бюджета на реализацию мероприятий ОЦП в части строительства зданий дошкольных образовательных организаций показатели результативности использования средств устанавливаются соглашением о предоставлении средств из федерального бюджета бюджету Ярославской области, заключаемым между Министерством просвещения Российской Федерации и Правительством области.</w:t>
      </w:r>
    </w:p>
    <w:p w14:paraId="0794A640"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11. Распределение субсидии между бюджетами МО ЯО утверждается законом Ярославской области об областном бюджете на очередной финансовый год и на плановый период.</w:t>
      </w:r>
    </w:p>
    <w:p w14:paraId="6CBAA0BE"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12. Предоставление субсидии осуществляется в следующем порядке:</w:t>
      </w:r>
    </w:p>
    <w:p w14:paraId="4EB57B67"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14:paraId="234C0B4A"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перечисление субсидий местным бюджетам осуществляется в пределах кассового плана областного бюджета, утвержденного на соответствующий квартал;</w:t>
      </w:r>
    </w:p>
    <w:p w14:paraId="3759ECCD"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перечисление субсидии из областного бюджета бюджету МО ЯО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МО ЯО (после проверки документов, подтверждающих осуществление расходов бюджета МО ЯО), в целях софинансирования которых предоставляется субсидия, в порядке, установленном Министерством финансов Российской Федерации.</w:t>
      </w:r>
    </w:p>
    <w:p w14:paraId="0FDE42ED"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bookmarkStart w:id="55" w:name="Par63"/>
      <w:bookmarkEnd w:id="55"/>
      <w:r w:rsidRPr="004358C1">
        <w:rPr>
          <w:rFonts w:ascii="Times New Roman" w:eastAsia="Calibri" w:hAnsi="Times New Roman" w:cs="Times New Roman"/>
          <w:sz w:val="28"/>
          <w:szCs w:val="28"/>
          <w:lang w:eastAsia="en-US"/>
        </w:rPr>
        <w:t xml:space="preserve">13. ОМСУ представляют в департамент строительства ежемесячно, в срок до 05 числа месяца, следующего за отчетным периодом (отчет за декабрь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до 12 числа месяца, следующего за отчетным периодом):</w:t>
      </w:r>
    </w:p>
    <w:p w14:paraId="5CBA3864"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 отчет об использовании и освоении субсидии, в том числе предусматривающий показатели результативности и эффективности использования субсидии, по форме, установленной приказом департамента строительства;</w:t>
      </w:r>
    </w:p>
    <w:p w14:paraId="6F123A4E"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оригиналы и скан-копии актов выполненных работ и справки о стоимости выполненных работ по объектам строительства, реконструкции и капитального ремонта по формам КС-2, КС-3, утвержденным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 (реконструкции);</w:t>
      </w:r>
    </w:p>
    <w:p w14:paraId="2953A458"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иные отчеты, перечень, формы и периодичность которых установлены департаментом строительства.</w:t>
      </w:r>
    </w:p>
    <w:p w14:paraId="08D48DED"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14. В случае уменьшения в результате экономии по итогам проведения закупок товаров (работ, услуг) для муниципальных нужд сумм предоставляемой МО ЯО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33679695" w14:textId="732D4B0D" w:rsidR="00626F11" w:rsidRPr="004358C1" w:rsidRDefault="00626F11" w:rsidP="00301B88">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15. </w:t>
      </w:r>
      <w:r w:rsidR="00301B88" w:rsidRPr="004358C1">
        <w:rPr>
          <w:rFonts w:ascii="Times New Roman" w:eastAsia="Calibri" w:hAnsi="Times New Roman" w:cs="Times New Roman"/>
          <w:sz w:val="28"/>
          <w:szCs w:val="28"/>
          <w:lang w:eastAsia="en-US"/>
        </w:rPr>
        <w:t>Утратил силу.</w:t>
      </w:r>
    </w:p>
    <w:p w14:paraId="28089DA9"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bookmarkStart w:id="56" w:name="Par71"/>
      <w:bookmarkEnd w:id="56"/>
      <w:r w:rsidRPr="004358C1">
        <w:rPr>
          <w:rFonts w:ascii="Times New Roman" w:eastAsia="Calibri" w:hAnsi="Times New Roman" w:cs="Times New Roman"/>
          <w:sz w:val="28"/>
          <w:szCs w:val="28"/>
          <w:lang w:eastAsia="en-US"/>
        </w:rPr>
        <w:t>16. Оценка результативности и эффективности использования субсидии МО ЯО осуществляется ежегодно путем установления степени достижения плановых значений результатов.</w:t>
      </w:r>
    </w:p>
    <w:p w14:paraId="6D951377"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Результативность использования субсидии (R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определяется по формуле:</w:t>
      </w:r>
    </w:p>
    <w:p w14:paraId="0B18A97B"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p>
    <w:p w14:paraId="4C2A80B7" w14:textId="77777777" w:rsidR="00626F11" w:rsidRPr="004358C1" w:rsidRDefault="00626F11" w:rsidP="00626F11">
      <w:pPr>
        <w:widowControl/>
        <w:ind w:firstLine="709"/>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 R</w:t>
      </w:r>
      <w:r w:rsidRPr="004358C1">
        <w:rPr>
          <w:rFonts w:ascii="Times New Roman" w:eastAsia="Calibri" w:hAnsi="Times New Roman" w:cs="Times New Roman"/>
          <w:sz w:val="28"/>
          <w:szCs w:val="28"/>
          <w:vertAlign w:val="subscript"/>
          <w:lang w:eastAsia="en-US"/>
        </w:rPr>
        <w:t>fi</w:t>
      </w:r>
      <w:r w:rsidRPr="004358C1">
        <w:rPr>
          <w:rFonts w:ascii="Times New Roman" w:eastAsia="Calibri" w:hAnsi="Times New Roman" w:cs="Times New Roman"/>
          <w:sz w:val="28"/>
          <w:szCs w:val="28"/>
          <w:lang w:eastAsia="en-US"/>
        </w:rPr>
        <w:t xml:space="preserve"> / R</w:t>
      </w:r>
      <w:r w:rsidRPr="004358C1">
        <w:rPr>
          <w:rFonts w:ascii="Times New Roman" w:eastAsia="Calibri" w:hAnsi="Times New Roman" w:cs="Times New Roman"/>
          <w:sz w:val="28"/>
          <w:szCs w:val="28"/>
          <w:vertAlign w:val="subscript"/>
          <w:lang w:eastAsia="en-US"/>
        </w:rPr>
        <w:t>pi</w:t>
      </w:r>
      <w:r w:rsidRPr="004358C1">
        <w:rPr>
          <w:rFonts w:ascii="Times New Roman" w:eastAsia="Calibri" w:hAnsi="Times New Roman" w:cs="Times New Roman"/>
          <w:sz w:val="28"/>
          <w:szCs w:val="28"/>
          <w:lang w:eastAsia="en-US"/>
        </w:rPr>
        <w:t>,</w:t>
      </w:r>
    </w:p>
    <w:p w14:paraId="1598CCB1"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p>
    <w:p w14:paraId="21F15E78" w14:textId="77777777" w:rsidR="00626F11" w:rsidRPr="004358C1" w:rsidRDefault="00626F11" w:rsidP="00626F11">
      <w:pPr>
        <w:widowControl/>
        <w:contextualSpacing/>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43C1F5F7"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fi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фактическое значение соответствующего результата;</w:t>
      </w:r>
    </w:p>
    <w:p w14:paraId="0305CC71"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pi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плановое значение соответствующего результата.</w:t>
      </w:r>
    </w:p>
    <w:p w14:paraId="1080B803"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более 0,95 результативность использования субсидии признается высокой.</w:t>
      </w:r>
    </w:p>
    <w:p w14:paraId="351FFDF8"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0,85 до 0,95 результативность использования субсидии признается средней.</w:t>
      </w:r>
    </w:p>
    <w:p w14:paraId="275EEA63"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0,85 результативность использования субсидии признается низкой.</w:t>
      </w:r>
    </w:p>
    <w:p w14:paraId="7F52A2E4"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Эффективность использования субсидии (S</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рассчитывается по формуле:</w:t>
      </w:r>
    </w:p>
    <w:p w14:paraId="203FF73F"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p>
    <w:p w14:paraId="50FCED73" w14:textId="77777777" w:rsidR="00626F11" w:rsidRPr="004358C1" w:rsidRDefault="00B93DA7" w:rsidP="00626F11">
      <w:pPr>
        <w:widowControl/>
        <w:jc w:val="center"/>
        <w:rPr>
          <w:rFonts w:ascii="Times New Roman" w:eastAsia="Calibri" w:hAnsi="Times New Roman" w:cs="Times New Roman"/>
          <w:sz w:val="28"/>
          <w:szCs w:val="28"/>
          <w:lang w:eastAsia="en-US"/>
        </w:rPr>
      </w:pPr>
      <m:oMath>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S</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val="en-US" w:eastAsia="en-US"/>
              </w:rPr>
              <m:t>R</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hint="eastAsia"/>
            <w:sz w:val="28"/>
            <w:szCs w:val="28"/>
            <w:lang w:eastAsia="en-US"/>
          </w:rPr>
          <m:t>×</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P</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 xml:space="preserve"> / </m:t>
        </m:r>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F</m:t>
            </m:r>
          </m:e>
          <m:sub>
            <m:r>
              <m:rPr>
                <m:sty m:val="p"/>
              </m:rPr>
              <w:rPr>
                <w:rFonts w:ascii="Cambria Math" w:eastAsia="Calibri" w:hAnsi="Cambria Math" w:cs="Times New Roman"/>
                <w:sz w:val="28"/>
                <w:szCs w:val="28"/>
                <w:lang w:eastAsia="en-US"/>
              </w:rPr>
              <m:t>i</m:t>
            </m:r>
          </m:sub>
        </m:sSub>
        <m:r>
          <m:rPr>
            <m:sty m:val="p"/>
          </m:rPr>
          <w:rPr>
            <w:rFonts w:ascii="Cambria Math" w:eastAsia="Calibri" w:hAnsi="Cambria Math" w:cs="Times New Roman"/>
            <w:sz w:val="28"/>
            <w:szCs w:val="28"/>
            <w:lang w:eastAsia="en-US"/>
          </w:rPr>
          <m:t>)×100</m:t>
        </m:r>
      </m:oMath>
      <w:r w:rsidR="00626F11" w:rsidRPr="004358C1">
        <w:rPr>
          <w:rFonts w:ascii="Times New Roman" w:eastAsia="Calibri" w:hAnsi="Times New Roman" w:cs="Times New Roman"/>
          <w:sz w:val="28"/>
          <w:szCs w:val="28"/>
          <w:lang w:eastAsia="en-US"/>
        </w:rPr>
        <w:t>,</w:t>
      </w:r>
    </w:p>
    <w:p w14:paraId="122E2C26" w14:textId="77777777" w:rsidR="00626F11" w:rsidRPr="004358C1" w:rsidRDefault="00626F11" w:rsidP="00626F11">
      <w:pPr>
        <w:widowControl/>
        <w:contextualSpacing/>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где:</w:t>
      </w:r>
    </w:p>
    <w:p w14:paraId="10605957"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R</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показатель результативности;</w:t>
      </w:r>
    </w:p>
    <w:p w14:paraId="5B502689"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P</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плановый объем бюджетных ассигнований, утвержденный в бюджете на финансирование мероприятия;</w:t>
      </w:r>
    </w:p>
    <w:p w14:paraId="2CE33DFF"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F</w:t>
      </w:r>
      <w:r w:rsidRPr="004358C1">
        <w:rPr>
          <w:rFonts w:ascii="Times New Roman" w:eastAsia="Calibri" w:hAnsi="Times New Roman" w:cs="Times New Roman"/>
          <w:sz w:val="28"/>
          <w:szCs w:val="28"/>
          <w:vertAlign w:val="subscript"/>
          <w:lang w:eastAsia="en-US"/>
        </w:rPr>
        <w:t>i</w:t>
      </w:r>
      <w:r w:rsidRPr="004358C1">
        <w:rPr>
          <w:rFonts w:ascii="Times New Roman" w:eastAsia="Calibri" w:hAnsi="Times New Roman" w:cs="Times New Roman"/>
          <w:sz w:val="28"/>
          <w:szCs w:val="28"/>
          <w:lang w:eastAsia="en-US"/>
        </w:rPr>
        <w:t xml:space="preserve"> </w:t>
      </w:r>
      <w:r w:rsidRPr="004358C1">
        <w:rPr>
          <w:rFonts w:ascii="Times New Roman" w:eastAsia="Times New Roman" w:hAnsi="Times New Roman" w:cs="Times New Roman"/>
          <w:bCs/>
          <w:sz w:val="28"/>
          <w:szCs w:val="28"/>
          <w:lang w:eastAsia="en-US"/>
        </w:rPr>
        <w:t>–</w:t>
      </w:r>
      <w:r w:rsidRPr="004358C1">
        <w:rPr>
          <w:rFonts w:ascii="Times New Roman" w:eastAsia="Calibri" w:hAnsi="Times New Roman" w:cs="Times New Roman"/>
          <w:sz w:val="28"/>
          <w:szCs w:val="28"/>
          <w:lang w:eastAsia="en-US"/>
        </w:rPr>
        <w:t xml:space="preserve"> фактический объем финансирования расходов на реализацию мероприятия.</w:t>
      </w:r>
    </w:p>
    <w:p w14:paraId="24CE2C84"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lastRenderedPageBreak/>
        <w:t>При значении показателя, равном 100, эффективность использования субсидии признается высокой.</w:t>
      </w:r>
    </w:p>
    <w:p w14:paraId="148E855E"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от 90 до 100 эффективность использования субсидии признается средней.</w:t>
      </w:r>
    </w:p>
    <w:p w14:paraId="3A9F3094"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При значении показателя менее 90 эффективность использования субсидии признается низкой.</w:t>
      </w:r>
    </w:p>
    <w:p w14:paraId="081777E8" w14:textId="77777777" w:rsidR="00626F11" w:rsidRPr="004358C1" w:rsidRDefault="00626F11" w:rsidP="00626F11">
      <w:pPr>
        <w:widowControl/>
        <w:autoSpaceDE/>
        <w:autoSpaceDN/>
        <w:adjustRightInd/>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17. В случае если муниципальным образованием по состоянию на       31 декабря года предоставления субсидии </w:t>
      </w:r>
      <w:r w:rsidRPr="004358C1">
        <w:rPr>
          <w:rFonts w:ascii="Times New Roman" w:eastAsia="Times New Roman" w:hAnsi="Times New Roman" w:cs="Times New Roman"/>
          <w:sz w:val="28"/>
          <w:szCs w:val="28"/>
          <w:lang w:eastAsia="en-US"/>
        </w:rPr>
        <w:t>не достигнуты показатели результативности использования субсидии, предусмотренные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w:t>
      </w:r>
      <w:r w:rsidRPr="004358C1">
        <w:rPr>
          <w:rFonts w:ascii="Times New Roman" w:eastAsia="Calibri" w:hAnsi="Times New Roman" w:cs="Times New Roman"/>
          <w:sz w:val="28"/>
          <w:szCs w:val="28"/>
          <w:lang w:eastAsia="en-US"/>
        </w:rPr>
        <w:t>, следующего за годом предоставления субсидии, должно вернуть в доход областного бюджета объем средств, определяемый в соответствии с пунктом 5.1 раздела 5 Правил предоставления субсидий из областного бюджета местным бюджетам Ярославской области, утвержденных постановлением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 силу и частично утратившим силу отдельных постановлений Правительства области.</w:t>
      </w:r>
    </w:p>
    <w:p w14:paraId="075FC678" w14:textId="77777777" w:rsidR="00626F11" w:rsidRPr="004358C1" w:rsidRDefault="00626F11" w:rsidP="00626F11">
      <w:pPr>
        <w:widowControl/>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18. Остаток субсидии, источником которой являются средства областного бюджета, не использованной в текущем финансовом году, потребность в котором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w:t>
      </w:r>
      <w:hyperlink r:id="rId108" w:history="1">
        <w:r w:rsidRPr="004358C1">
          <w:rPr>
            <w:rFonts w:ascii="Times New Roman" w:eastAsia="Calibri" w:hAnsi="Times New Roman" w:cs="Times New Roman"/>
            <w:sz w:val="28"/>
            <w:szCs w:val="28"/>
            <w:lang w:eastAsia="en-US"/>
          </w:rPr>
          <w:t>пунктом 5 статьи 242</w:t>
        </w:r>
      </w:hyperlink>
      <w:r w:rsidRPr="004358C1">
        <w:rPr>
          <w:rFonts w:ascii="Times New Roman" w:eastAsia="Calibri" w:hAnsi="Times New Roman" w:cs="Times New Roman"/>
          <w:sz w:val="28"/>
          <w:szCs w:val="28"/>
          <w:lang w:eastAsia="en-US"/>
        </w:rPr>
        <w:t xml:space="preserve"> Бюджетного кодекса Российской Федерации. При установлении отсутствия у МО ЯО потребности в субсидии остаток неиспользованных средств подлежит возврату в доход областного бюджета.</w:t>
      </w:r>
    </w:p>
    <w:p w14:paraId="004D8C24" w14:textId="77777777" w:rsidR="00626F11" w:rsidRPr="004358C1" w:rsidRDefault="00626F11" w:rsidP="00626F11">
      <w:pPr>
        <w:widowControl/>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19. Ответственность за целевое использование субсидии, а также за достоверность представляемых сведений возлагается на уполномоченные ОМСУ.</w:t>
      </w:r>
    </w:p>
    <w:p w14:paraId="4456B21C" w14:textId="3B07774B" w:rsidR="00036D14" w:rsidRPr="004358C1" w:rsidRDefault="00036D14" w:rsidP="00036D14">
      <w:pPr>
        <w:ind w:firstLine="709"/>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 xml:space="preserve">В случае нецелевого использования </w:t>
      </w:r>
      <w:r w:rsidR="00A86394" w:rsidRPr="004358C1">
        <w:rPr>
          <w:rFonts w:ascii="Times New Roman" w:eastAsia="Calibri" w:hAnsi="Times New Roman" w:cs="Times New Roman"/>
          <w:sz w:val="28"/>
          <w:szCs w:val="28"/>
          <w:lang w:eastAsia="en-US"/>
        </w:rPr>
        <w:t>субсидии</w:t>
      </w:r>
      <w:r w:rsidRPr="004358C1">
        <w:rPr>
          <w:rFonts w:ascii="Times New Roman" w:eastAsia="Calibri" w:hAnsi="Times New Roman" w:cs="Times New Roman"/>
          <w:sz w:val="28"/>
          <w:szCs w:val="28"/>
          <w:lang w:eastAsia="en-US"/>
        </w:rPr>
        <w:t xml:space="preserve"> к МО ЯО применяются бюджетные меры принуждения, предусмотренные главой 30 Бюджетного кодекса Российской Федерации, в порядке, установленном департаментом финансов</w:t>
      </w:r>
      <w:r w:rsidR="0076443A" w:rsidRPr="004358C1">
        <w:rPr>
          <w:rFonts w:ascii="Times New Roman" w:eastAsia="Calibri" w:hAnsi="Times New Roman" w:cs="Times New Roman"/>
          <w:sz w:val="28"/>
          <w:szCs w:val="28"/>
          <w:lang w:eastAsia="en-US"/>
        </w:rPr>
        <w:t xml:space="preserve"> Ярославской области</w:t>
      </w:r>
      <w:r w:rsidRPr="004358C1">
        <w:rPr>
          <w:rFonts w:ascii="Times New Roman" w:eastAsia="Calibri" w:hAnsi="Times New Roman" w:cs="Times New Roman"/>
          <w:sz w:val="28"/>
          <w:szCs w:val="28"/>
          <w:lang w:eastAsia="en-US"/>
        </w:rPr>
        <w:t>.</w:t>
      </w:r>
    </w:p>
    <w:p w14:paraId="4CFBBC4E" w14:textId="7A3B693F" w:rsidR="00036D14" w:rsidRPr="004358C1" w:rsidRDefault="00036D14" w:rsidP="00036D14">
      <w:pPr>
        <w:ind w:firstLine="709"/>
        <w:jc w:val="both"/>
        <w:rPr>
          <w:rFonts w:ascii="Times New Roman" w:eastAsia="Calibri" w:hAnsi="Times New Roman" w:cs="Times New Roman"/>
          <w:sz w:val="28"/>
          <w:szCs w:val="28"/>
          <w:lang w:eastAsia="en-US"/>
        </w:rPr>
        <w:sectPr w:rsidR="00036D14" w:rsidRPr="004358C1" w:rsidSect="001116FE">
          <w:pgSz w:w="11906" w:h="16838"/>
          <w:pgMar w:top="1134" w:right="707" w:bottom="822" w:left="1276" w:header="709" w:footer="709" w:gutter="0"/>
          <w:pgNumType w:start="1"/>
          <w:cols w:space="720"/>
          <w:titlePg/>
          <w:docGrid w:linePitch="326"/>
        </w:sectPr>
      </w:pPr>
      <w:r w:rsidRPr="004358C1">
        <w:rPr>
          <w:rFonts w:ascii="Times New Roman" w:eastAsia="Calibri" w:hAnsi="Times New Roman" w:cs="Times New Roman"/>
          <w:sz w:val="28"/>
          <w:szCs w:val="28"/>
          <w:lang w:eastAsia="en-US"/>
        </w:rPr>
        <w:t xml:space="preserve">20. Контроль за соблюдением ОМСУ условий предоставления </w:t>
      </w:r>
      <w:r w:rsidR="00A86394" w:rsidRPr="004358C1">
        <w:rPr>
          <w:rFonts w:ascii="Times New Roman" w:eastAsia="Calibri" w:hAnsi="Times New Roman" w:cs="Times New Roman"/>
          <w:sz w:val="28"/>
          <w:szCs w:val="28"/>
          <w:lang w:eastAsia="en-US"/>
        </w:rPr>
        <w:t>субсидии</w:t>
      </w:r>
      <w:r w:rsidRPr="004358C1">
        <w:rPr>
          <w:rFonts w:ascii="Times New Roman" w:eastAsia="Calibri" w:hAnsi="Times New Roman" w:cs="Times New Roman"/>
          <w:sz w:val="28"/>
          <w:szCs w:val="28"/>
          <w:lang w:eastAsia="en-US"/>
        </w:rPr>
        <w:t xml:space="preserve"> осуществляется департаментом строительства области и органом исполнительной власти области, осуществляющим функции по контролю и надзору в финансово-бюджетной сфере.</w:t>
      </w:r>
    </w:p>
    <w:p w14:paraId="5EDE9D83" w14:textId="77777777" w:rsidR="00626F11" w:rsidRPr="004358C1" w:rsidRDefault="00626F11" w:rsidP="00626F11">
      <w:pPr>
        <w:widowControl/>
        <w:autoSpaceDE/>
        <w:autoSpaceDN/>
        <w:adjustRightInd/>
        <w:ind w:left="6946"/>
        <w:contextualSpacing/>
        <w:rPr>
          <w:rFonts w:ascii="Times New Roman" w:eastAsia="Calibri" w:hAnsi="Times New Roman" w:cs="Times New Roman"/>
          <w:bCs/>
          <w:sz w:val="28"/>
          <w:szCs w:val="28"/>
          <w:lang w:eastAsia="en-US"/>
        </w:rPr>
      </w:pPr>
    </w:p>
    <w:p w14:paraId="1D4D8E2C" w14:textId="77777777" w:rsidR="00626F11" w:rsidRPr="004358C1" w:rsidRDefault="00626F11" w:rsidP="00626F11">
      <w:pPr>
        <w:widowControl/>
        <w:autoSpaceDE/>
        <w:autoSpaceDN/>
        <w:adjustRightInd/>
        <w:ind w:left="6946"/>
        <w:contextualSpacing/>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Приложение 12</w:t>
      </w:r>
    </w:p>
    <w:p w14:paraId="4353F0D2" w14:textId="77777777" w:rsidR="00626F11" w:rsidRPr="004358C1" w:rsidRDefault="00626F11" w:rsidP="00626F11">
      <w:pPr>
        <w:widowControl/>
        <w:autoSpaceDE/>
        <w:autoSpaceDN/>
        <w:adjustRightInd/>
        <w:ind w:left="6946"/>
        <w:contextualSpacing/>
        <w:rPr>
          <w:rFonts w:ascii="Times New Roman" w:eastAsia="Calibri" w:hAnsi="Times New Roman" w:cs="Times New Roman"/>
          <w:bCs/>
          <w:sz w:val="28"/>
          <w:szCs w:val="28"/>
          <w:lang w:eastAsia="en-US"/>
        </w:rPr>
      </w:pPr>
      <w:r w:rsidRPr="004358C1">
        <w:rPr>
          <w:rFonts w:ascii="Times New Roman" w:eastAsia="Calibri" w:hAnsi="Times New Roman" w:cs="Times New Roman"/>
          <w:bCs/>
          <w:sz w:val="28"/>
          <w:szCs w:val="28"/>
          <w:lang w:eastAsia="en-US"/>
        </w:rPr>
        <w:t>к ОЦП</w:t>
      </w:r>
    </w:p>
    <w:p w14:paraId="064A8308" w14:textId="77777777" w:rsidR="00626F11" w:rsidRPr="004358C1" w:rsidRDefault="00626F11" w:rsidP="00626F11">
      <w:pPr>
        <w:widowControl/>
        <w:autoSpaceDE/>
        <w:autoSpaceDN/>
        <w:adjustRightInd/>
        <w:ind w:left="6946"/>
        <w:contextualSpacing/>
        <w:rPr>
          <w:rFonts w:ascii="Times New Roman" w:eastAsia="Calibri" w:hAnsi="Times New Roman" w:cs="Times New Roman"/>
          <w:bCs/>
          <w:sz w:val="28"/>
          <w:szCs w:val="28"/>
          <w:lang w:eastAsia="en-US"/>
        </w:rPr>
      </w:pPr>
    </w:p>
    <w:p w14:paraId="72F29EB5" w14:textId="77777777" w:rsidR="00B334DC" w:rsidRPr="004358C1" w:rsidRDefault="00B334DC" w:rsidP="00B334DC">
      <w:pPr>
        <w:widowControl/>
        <w:autoSpaceDE/>
        <w:autoSpaceDN/>
        <w:adjustRightInd/>
        <w:spacing w:after="200"/>
        <w:contextualSpacing/>
        <w:jc w:val="center"/>
        <w:rPr>
          <w:rFonts w:ascii="Times New Roman" w:eastAsia="Calibri" w:hAnsi="Times New Roman" w:cs="Times New Roman"/>
          <w:b/>
          <w:sz w:val="28"/>
          <w:szCs w:val="28"/>
          <w:lang w:eastAsia="en-US"/>
        </w:rPr>
      </w:pPr>
      <w:r w:rsidRPr="004358C1">
        <w:rPr>
          <w:rFonts w:ascii="Times New Roman" w:eastAsia="Calibri" w:hAnsi="Times New Roman" w:cs="Times New Roman"/>
          <w:b/>
          <w:sz w:val="28"/>
          <w:szCs w:val="28"/>
          <w:lang w:eastAsia="en-US"/>
        </w:rPr>
        <w:t xml:space="preserve">ПОКАЗАТЕЛИ </w:t>
      </w:r>
    </w:p>
    <w:p w14:paraId="60BF7FA9" w14:textId="2E1A563C" w:rsidR="00B334DC" w:rsidRPr="004358C1" w:rsidRDefault="00B334DC" w:rsidP="00B334DC">
      <w:pPr>
        <w:widowControl/>
        <w:autoSpaceDE/>
        <w:autoSpaceDN/>
        <w:adjustRightInd/>
        <w:spacing w:after="200"/>
        <w:contextualSpacing/>
        <w:jc w:val="center"/>
        <w:rPr>
          <w:rFonts w:ascii="Times New Roman" w:eastAsia="Calibri" w:hAnsi="Times New Roman" w:cs="Times New Roman"/>
          <w:b/>
          <w:sz w:val="28"/>
          <w:szCs w:val="28"/>
          <w:lang w:eastAsia="en-US"/>
        </w:rPr>
      </w:pPr>
      <w:r w:rsidRPr="004358C1">
        <w:rPr>
          <w:rFonts w:ascii="Times New Roman" w:eastAsia="Calibri" w:hAnsi="Times New Roman" w:cs="Times New Roman"/>
          <w:b/>
          <w:sz w:val="28"/>
          <w:szCs w:val="28"/>
          <w:lang w:eastAsia="en-US"/>
        </w:rPr>
        <w:t xml:space="preserve">создания в Ярославской области дополнительных мест для детей </w:t>
      </w:r>
      <w:r w:rsidR="005169B3" w:rsidRPr="004358C1">
        <w:rPr>
          <w:rFonts w:ascii="Times New Roman" w:eastAsia="Calibri" w:hAnsi="Times New Roman" w:cs="Times New Roman"/>
          <w:b/>
          <w:sz w:val="28"/>
          <w:szCs w:val="28"/>
          <w:lang w:eastAsia="en-US"/>
        </w:rPr>
        <w:t>дошкольного возраста</w:t>
      </w:r>
      <w:r w:rsidRPr="004358C1">
        <w:rPr>
          <w:rFonts w:ascii="Times New Roman" w:eastAsia="Calibri" w:hAnsi="Times New Roman" w:cs="Times New Roman"/>
          <w:b/>
          <w:sz w:val="28"/>
          <w:szCs w:val="28"/>
          <w:lang w:eastAsia="en-US"/>
        </w:rPr>
        <w:t xml:space="preserve"> в образовательных организациях, осуществляющих образовательную деятельность по образовательным программам дошкольного образования, в 2018 – 2021 годах</w:t>
      </w:r>
    </w:p>
    <w:p w14:paraId="2D91649E" w14:textId="77777777" w:rsidR="00B334DC" w:rsidRPr="004358C1" w:rsidRDefault="00B334DC" w:rsidP="00B334DC">
      <w:pPr>
        <w:widowControl/>
        <w:autoSpaceDE/>
        <w:autoSpaceDN/>
        <w:adjustRightInd/>
        <w:spacing w:after="200"/>
        <w:contextualSpacing/>
        <w:jc w:val="center"/>
        <w:rPr>
          <w:rFonts w:ascii="Times New Roman" w:eastAsia="Calibri" w:hAnsi="Times New Roman" w:cs="Times New Roman"/>
          <w:sz w:val="28"/>
          <w:szCs w:val="28"/>
          <w:lang w:eastAsia="en-US"/>
        </w:rPr>
      </w:pPr>
    </w:p>
    <w:tbl>
      <w:tblPr>
        <w:tblStyle w:val="26"/>
        <w:tblW w:w="9571" w:type="dxa"/>
        <w:tblLayout w:type="fixed"/>
        <w:tblLook w:val="04A0" w:firstRow="1" w:lastRow="0" w:firstColumn="1" w:lastColumn="0" w:noHBand="0" w:noVBand="1"/>
      </w:tblPr>
      <w:tblGrid>
        <w:gridCol w:w="959"/>
        <w:gridCol w:w="4252"/>
        <w:gridCol w:w="851"/>
        <w:gridCol w:w="850"/>
        <w:gridCol w:w="851"/>
        <w:gridCol w:w="850"/>
        <w:gridCol w:w="958"/>
      </w:tblGrid>
      <w:tr w:rsidR="004358C1" w:rsidRPr="004358C1" w14:paraId="6946017C" w14:textId="77777777" w:rsidTr="00966FB1">
        <w:trPr>
          <w:trHeight w:val="328"/>
        </w:trPr>
        <w:tc>
          <w:tcPr>
            <w:tcW w:w="959" w:type="dxa"/>
            <w:vMerge w:val="restart"/>
          </w:tcPr>
          <w:p w14:paraId="3DCDBC4B"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 xml:space="preserve">№ </w:t>
            </w:r>
          </w:p>
          <w:p w14:paraId="18BD5A3F"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п/п</w:t>
            </w:r>
          </w:p>
        </w:tc>
        <w:tc>
          <w:tcPr>
            <w:tcW w:w="4252" w:type="dxa"/>
            <w:vMerge w:val="restart"/>
          </w:tcPr>
          <w:p w14:paraId="333BE3ED"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 xml:space="preserve">Наименование показателя, </w:t>
            </w:r>
          </w:p>
          <w:p w14:paraId="1BA3C80D"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единица измерения</w:t>
            </w:r>
          </w:p>
        </w:tc>
        <w:tc>
          <w:tcPr>
            <w:tcW w:w="3402" w:type="dxa"/>
            <w:gridSpan w:val="4"/>
          </w:tcPr>
          <w:p w14:paraId="753E631A"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Значения показателей</w:t>
            </w:r>
          </w:p>
        </w:tc>
        <w:tc>
          <w:tcPr>
            <w:tcW w:w="958" w:type="dxa"/>
            <w:vMerge w:val="restart"/>
          </w:tcPr>
          <w:p w14:paraId="756CC81D"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Всего за 2018 – 2021 годы</w:t>
            </w:r>
          </w:p>
        </w:tc>
      </w:tr>
      <w:tr w:rsidR="00B334DC" w:rsidRPr="004358C1" w14:paraId="17165A31" w14:textId="77777777" w:rsidTr="00966FB1">
        <w:tc>
          <w:tcPr>
            <w:tcW w:w="959" w:type="dxa"/>
            <w:vMerge/>
          </w:tcPr>
          <w:p w14:paraId="3DB3E31D" w14:textId="77777777" w:rsidR="00B334DC" w:rsidRPr="004358C1" w:rsidRDefault="00B334DC" w:rsidP="00B334DC">
            <w:pPr>
              <w:widowControl/>
              <w:autoSpaceDE/>
              <w:autoSpaceDN/>
              <w:adjustRightInd/>
              <w:contextualSpacing/>
              <w:rPr>
                <w:rFonts w:ascii="Times New Roman" w:hAnsi="Times New Roman" w:cs="Times New Roman"/>
                <w:sz w:val="22"/>
                <w:szCs w:val="22"/>
              </w:rPr>
            </w:pPr>
          </w:p>
        </w:tc>
        <w:tc>
          <w:tcPr>
            <w:tcW w:w="4252" w:type="dxa"/>
            <w:vMerge/>
          </w:tcPr>
          <w:p w14:paraId="391CAD0C" w14:textId="77777777" w:rsidR="00B334DC" w:rsidRPr="004358C1" w:rsidRDefault="00B334DC" w:rsidP="00B334DC">
            <w:pPr>
              <w:widowControl/>
              <w:autoSpaceDE/>
              <w:autoSpaceDN/>
              <w:adjustRightInd/>
              <w:contextualSpacing/>
              <w:rPr>
                <w:rFonts w:ascii="Times New Roman" w:hAnsi="Times New Roman" w:cs="Times New Roman"/>
                <w:sz w:val="22"/>
                <w:szCs w:val="22"/>
              </w:rPr>
            </w:pPr>
          </w:p>
        </w:tc>
        <w:tc>
          <w:tcPr>
            <w:tcW w:w="851" w:type="dxa"/>
          </w:tcPr>
          <w:p w14:paraId="1C277336"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2018 год</w:t>
            </w:r>
          </w:p>
        </w:tc>
        <w:tc>
          <w:tcPr>
            <w:tcW w:w="850" w:type="dxa"/>
          </w:tcPr>
          <w:p w14:paraId="307BADE5"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2019 год</w:t>
            </w:r>
          </w:p>
        </w:tc>
        <w:tc>
          <w:tcPr>
            <w:tcW w:w="851" w:type="dxa"/>
          </w:tcPr>
          <w:p w14:paraId="13CAE46A"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2020 год</w:t>
            </w:r>
          </w:p>
        </w:tc>
        <w:tc>
          <w:tcPr>
            <w:tcW w:w="850" w:type="dxa"/>
          </w:tcPr>
          <w:p w14:paraId="69A96F27"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2021 год</w:t>
            </w:r>
          </w:p>
        </w:tc>
        <w:tc>
          <w:tcPr>
            <w:tcW w:w="958" w:type="dxa"/>
            <w:vMerge/>
          </w:tcPr>
          <w:p w14:paraId="241A114C"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r>
    </w:tbl>
    <w:p w14:paraId="4F8ECB83" w14:textId="77777777" w:rsidR="00B334DC" w:rsidRPr="004358C1" w:rsidRDefault="00B334DC" w:rsidP="00B334DC">
      <w:pPr>
        <w:widowControl/>
        <w:autoSpaceDE/>
        <w:autoSpaceDN/>
        <w:adjustRightInd/>
        <w:spacing w:after="200"/>
        <w:contextualSpacing/>
        <w:jc w:val="center"/>
        <w:rPr>
          <w:rFonts w:ascii="Times New Roman" w:eastAsia="Calibri" w:hAnsi="Times New Roman" w:cs="Times New Roman"/>
          <w:sz w:val="4"/>
          <w:szCs w:val="4"/>
          <w:lang w:eastAsia="en-US"/>
        </w:rPr>
      </w:pPr>
    </w:p>
    <w:tbl>
      <w:tblPr>
        <w:tblStyle w:val="26"/>
        <w:tblW w:w="9571" w:type="dxa"/>
        <w:tblLayout w:type="fixed"/>
        <w:tblLook w:val="04A0" w:firstRow="1" w:lastRow="0" w:firstColumn="1" w:lastColumn="0" w:noHBand="0" w:noVBand="1"/>
      </w:tblPr>
      <w:tblGrid>
        <w:gridCol w:w="959"/>
        <w:gridCol w:w="4252"/>
        <w:gridCol w:w="851"/>
        <w:gridCol w:w="850"/>
        <w:gridCol w:w="851"/>
        <w:gridCol w:w="850"/>
        <w:gridCol w:w="958"/>
      </w:tblGrid>
      <w:tr w:rsidR="004358C1" w:rsidRPr="004358C1" w14:paraId="622543AA" w14:textId="77777777" w:rsidTr="00966FB1">
        <w:trPr>
          <w:tblHeader/>
        </w:trPr>
        <w:tc>
          <w:tcPr>
            <w:tcW w:w="959" w:type="dxa"/>
          </w:tcPr>
          <w:p w14:paraId="342245E5"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1</w:t>
            </w:r>
          </w:p>
        </w:tc>
        <w:tc>
          <w:tcPr>
            <w:tcW w:w="4252" w:type="dxa"/>
          </w:tcPr>
          <w:p w14:paraId="21E02BD9"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2</w:t>
            </w:r>
          </w:p>
        </w:tc>
        <w:tc>
          <w:tcPr>
            <w:tcW w:w="851" w:type="dxa"/>
          </w:tcPr>
          <w:p w14:paraId="2FFEEC84"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3</w:t>
            </w:r>
          </w:p>
        </w:tc>
        <w:tc>
          <w:tcPr>
            <w:tcW w:w="850" w:type="dxa"/>
          </w:tcPr>
          <w:p w14:paraId="61C43EC5"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4</w:t>
            </w:r>
          </w:p>
        </w:tc>
        <w:tc>
          <w:tcPr>
            <w:tcW w:w="851" w:type="dxa"/>
          </w:tcPr>
          <w:p w14:paraId="40A8FBF6"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5</w:t>
            </w:r>
          </w:p>
        </w:tc>
        <w:tc>
          <w:tcPr>
            <w:tcW w:w="850" w:type="dxa"/>
          </w:tcPr>
          <w:p w14:paraId="2DD6D187"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6</w:t>
            </w:r>
          </w:p>
        </w:tc>
        <w:tc>
          <w:tcPr>
            <w:tcW w:w="958" w:type="dxa"/>
          </w:tcPr>
          <w:p w14:paraId="2530F49F"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7</w:t>
            </w:r>
          </w:p>
        </w:tc>
      </w:tr>
      <w:tr w:rsidR="004358C1" w:rsidRPr="004358C1" w14:paraId="78B46014" w14:textId="77777777" w:rsidTr="00966FB1">
        <w:tc>
          <w:tcPr>
            <w:tcW w:w="959" w:type="dxa"/>
          </w:tcPr>
          <w:p w14:paraId="4AA1AAAC"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1.</w:t>
            </w:r>
          </w:p>
        </w:tc>
        <w:tc>
          <w:tcPr>
            <w:tcW w:w="4252" w:type="dxa"/>
          </w:tcPr>
          <w:p w14:paraId="371D6120"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Количество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2 месяцев до 3 лет, созданных в ходе реализации ОЦП, из них:</w:t>
            </w:r>
          </w:p>
        </w:tc>
        <w:tc>
          <w:tcPr>
            <w:tcW w:w="851" w:type="dxa"/>
          </w:tcPr>
          <w:p w14:paraId="7D23DDE4"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0" w:type="dxa"/>
          </w:tcPr>
          <w:p w14:paraId="640468CA"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1" w:type="dxa"/>
          </w:tcPr>
          <w:p w14:paraId="1834FC0E"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0" w:type="dxa"/>
          </w:tcPr>
          <w:p w14:paraId="43B6636D"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958" w:type="dxa"/>
          </w:tcPr>
          <w:p w14:paraId="47112B3B"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r>
      <w:tr w:rsidR="004358C1" w:rsidRPr="004358C1" w14:paraId="51D99157" w14:textId="77777777" w:rsidTr="00966FB1">
        <w:tc>
          <w:tcPr>
            <w:tcW w:w="959" w:type="dxa"/>
          </w:tcPr>
          <w:p w14:paraId="3AD6E3D0"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1.1.</w:t>
            </w:r>
          </w:p>
        </w:tc>
        <w:tc>
          <w:tcPr>
            <w:tcW w:w="4252" w:type="dxa"/>
          </w:tcPr>
          <w:p w14:paraId="60EE88D7"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 xml:space="preserve">За счет иных межбюджетных трансфертов из федерального бюджета </w:t>
            </w:r>
            <w:r w:rsidRPr="004358C1">
              <w:rPr>
                <w:rFonts w:ascii="Times New Roman" w:eastAsia="Times New Roman" w:hAnsi="Times New Roman" w:cs="Times New Roman"/>
                <w:sz w:val="22"/>
                <w:szCs w:val="22"/>
              </w:rPr>
              <w:t>на финансовое обеспечение мероприятий по созданию дополнительных мест для детей в возрасте от 2 месяцев до 3 лет</w:t>
            </w:r>
            <w:r w:rsidRPr="004358C1">
              <w:rPr>
                <w:rFonts w:ascii="Times New Roman" w:hAnsi="Times New Roman" w:cs="Times New Roman"/>
                <w:sz w:val="22"/>
                <w:szCs w:val="22"/>
              </w:rPr>
              <w:t xml:space="preserve"> </w:t>
            </w:r>
            <w:r w:rsidRPr="004358C1">
              <w:rPr>
                <w:rFonts w:ascii="Times New Roman" w:eastAsia="Times New Roman" w:hAnsi="Times New Roman" w:cs="Times New Roman"/>
                <w:bCs/>
                <w:sz w:val="28"/>
                <w:szCs w:val="28"/>
              </w:rPr>
              <w:t>–</w:t>
            </w:r>
            <w:r w:rsidRPr="004358C1">
              <w:rPr>
                <w:rFonts w:ascii="Times New Roman" w:hAnsi="Times New Roman" w:cs="Times New Roman"/>
                <w:sz w:val="22"/>
                <w:szCs w:val="22"/>
              </w:rPr>
              <w:t xml:space="preserve"> всего мест</w:t>
            </w:r>
          </w:p>
          <w:p w14:paraId="3A04779F"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в том числе по объектам:</w:t>
            </w:r>
          </w:p>
        </w:tc>
        <w:tc>
          <w:tcPr>
            <w:tcW w:w="851" w:type="dxa"/>
          </w:tcPr>
          <w:p w14:paraId="586DEE98"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0" w:type="dxa"/>
          </w:tcPr>
          <w:p w14:paraId="0C672346"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6BC0F70A"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64D226D4"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6D2877F1"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448E4C17" w14:textId="042A312E" w:rsidR="00B334DC" w:rsidRPr="004358C1" w:rsidRDefault="005169B3"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370</w:t>
            </w:r>
          </w:p>
        </w:tc>
        <w:tc>
          <w:tcPr>
            <w:tcW w:w="851" w:type="dxa"/>
          </w:tcPr>
          <w:p w14:paraId="2209EBA5"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0" w:type="dxa"/>
          </w:tcPr>
          <w:p w14:paraId="71A1D1E2"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958" w:type="dxa"/>
          </w:tcPr>
          <w:p w14:paraId="67FDCD1A"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0EB23DFB"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6700905C"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1BAF12E2"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26742C70" w14:textId="04E6C7F3" w:rsidR="00B334DC" w:rsidRPr="004358C1" w:rsidRDefault="005169B3"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370</w:t>
            </w:r>
          </w:p>
        </w:tc>
      </w:tr>
      <w:tr w:rsidR="004358C1" w:rsidRPr="004358C1" w14:paraId="05898899" w14:textId="77777777" w:rsidTr="00966FB1">
        <w:tc>
          <w:tcPr>
            <w:tcW w:w="959" w:type="dxa"/>
          </w:tcPr>
          <w:p w14:paraId="22A9897A"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1.1.1.</w:t>
            </w:r>
          </w:p>
        </w:tc>
        <w:tc>
          <w:tcPr>
            <w:tcW w:w="4252" w:type="dxa"/>
          </w:tcPr>
          <w:p w14:paraId="5D0BE31D" w14:textId="272A9A23" w:rsidR="00B334DC" w:rsidRPr="004358C1" w:rsidRDefault="00B334DC" w:rsidP="00B334DC">
            <w:pPr>
              <w:widowControl/>
              <w:autoSpaceDE/>
              <w:autoSpaceDN/>
              <w:adjustRightInd/>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401181" w:rsidRPr="004358C1">
              <w:rPr>
                <w:rFonts w:ascii="Times New Roman" w:eastAsia="Times New Roman" w:hAnsi="Times New Roman" w:cs="Times New Roman"/>
                <w:sz w:val="22"/>
                <w:szCs w:val="22"/>
              </w:rPr>
              <w:t>дошкольной образовательной организации</w:t>
            </w:r>
            <w:r w:rsidRPr="004358C1">
              <w:rPr>
                <w:rFonts w:ascii="Times New Roman" w:eastAsia="Times New Roman" w:hAnsi="Times New Roman" w:cs="Times New Roman"/>
                <w:sz w:val="22"/>
                <w:szCs w:val="22"/>
              </w:rPr>
              <w:t xml:space="preserve"> на 90 мест, </w:t>
            </w:r>
          </w:p>
          <w:p w14:paraId="2C14A88D" w14:textId="77777777" w:rsidR="00B334DC" w:rsidRPr="004358C1" w:rsidRDefault="00B334DC" w:rsidP="00B334DC">
            <w:pPr>
              <w:widowControl/>
              <w:autoSpaceDE/>
              <w:autoSpaceDN/>
              <w:adjustRightInd/>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г. Ярославль, Фрунзенский район, ул. Ярославская (у д. 153)</w:t>
            </w:r>
          </w:p>
        </w:tc>
        <w:tc>
          <w:tcPr>
            <w:tcW w:w="851" w:type="dxa"/>
          </w:tcPr>
          <w:p w14:paraId="2F92FAF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tcPr>
          <w:p w14:paraId="34B2DC74"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4CC0183F"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006EF505"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3BBA62E9"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90</w:t>
            </w:r>
          </w:p>
        </w:tc>
        <w:tc>
          <w:tcPr>
            <w:tcW w:w="851" w:type="dxa"/>
          </w:tcPr>
          <w:p w14:paraId="787150EB"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tcPr>
          <w:p w14:paraId="2E3A4F98"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tcPr>
          <w:p w14:paraId="0E0C363D"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038FA18C" w14:textId="77777777" w:rsidTr="00966FB1">
        <w:tc>
          <w:tcPr>
            <w:tcW w:w="959" w:type="dxa"/>
          </w:tcPr>
          <w:p w14:paraId="0849FF2C"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1.1.2.</w:t>
            </w:r>
          </w:p>
        </w:tc>
        <w:tc>
          <w:tcPr>
            <w:tcW w:w="4252" w:type="dxa"/>
          </w:tcPr>
          <w:p w14:paraId="19CEE732" w14:textId="2B27BF24"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401181" w:rsidRPr="004358C1">
              <w:rPr>
                <w:rFonts w:ascii="Times New Roman" w:eastAsia="Times New Roman" w:hAnsi="Times New Roman" w:cs="Times New Roman"/>
                <w:sz w:val="22"/>
                <w:szCs w:val="22"/>
              </w:rPr>
              <w:t xml:space="preserve">дошкольной образовательной организации </w:t>
            </w:r>
            <w:r w:rsidRPr="004358C1">
              <w:rPr>
                <w:rFonts w:ascii="Times New Roman" w:eastAsia="Times New Roman" w:hAnsi="Times New Roman" w:cs="Times New Roman"/>
                <w:sz w:val="22"/>
                <w:szCs w:val="22"/>
              </w:rPr>
              <w:t>на 90 мест</w:t>
            </w:r>
            <w:r w:rsidRPr="004358C1">
              <w:rPr>
                <w:rFonts w:ascii="Times New Roman" w:hAnsi="Times New Roman" w:cs="Times New Roman"/>
                <w:sz w:val="22"/>
                <w:szCs w:val="22"/>
              </w:rPr>
              <w:t xml:space="preserve">, </w:t>
            </w:r>
          </w:p>
          <w:p w14:paraId="31882316"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г. Ярославль, Дзержинский район, Ленинградский просп., в районе д. 58</w:t>
            </w:r>
          </w:p>
        </w:tc>
        <w:tc>
          <w:tcPr>
            <w:tcW w:w="851" w:type="dxa"/>
          </w:tcPr>
          <w:p w14:paraId="4EB6C621"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54DBB03C"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90</w:t>
            </w:r>
          </w:p>
        </w:tc>
        <w:tc>
          <w:tcPr>
            <w:tcW w:w="851" w:type="dxa"/>
            <w:vAlign w:val="bottom"/>
          </w:tcPr>
          <w:p w14:paraId="0B04DC3F"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54820652"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1B3962CA"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15C90EA7" w14:textId="77777777" w:rsidTr="00966FB1">
        <w:tc>
          <w:tcPr>
            <w:tcW w:w="959" w:type="dxa"/>
          </w:tcPr>
          <w:p w14:paraId="38353A3F"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1.1.3.</w:t>
            </w:r>
          </w:p>
        </w:tc>
        <w:tc>
          <w:tcPr>
            <w:tcW w:w="4252" w:type="dxa"/>
          </w:tcPr>
          <w:p w14:paraId="747861A3" w14:textId="3012DA5E"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054D0E" w:rsidRPr="004358C1">
              <w:rPr>
                <w:rFonts w:ascii="Times New Roman" w:eastAsia="Times New Roman" w:hAnsi="Times New Roman" w:cs="Times New Roman"/>
                <w:sz w:val="22"/>
                <w:szCs w:val="22"/>
              </w:rPr>
              <w:t>дошкольной образовательной организации</w:t>
            </w:r>
            <w:r w:rsidRPr="004358C1">
              <w:rPr>
                <w:rFonts w:ascii="Times New Roman" w:eastAsia="Times New Roman" w:hAnsi="Times New Roman" w:cs="Times New Roman"/>
                <w:sz w:val="22"/>
                <w:szCs w:val="22"/>
              </w:rPr>
              <w:t xml:space="preserve"> на 220 мест, г. Ярославль, Ф</w:t>
            </w:r>
            <w:r w:rsidR="00401181" w:rsidRPr="004358C1">
              <w:rPr>
                <w:rFonts w:ascii="Times New Roman" w:eastAsia="Times New Roman" w:hAnsi="Times New Roman" w:cs="Times New Roman"/>
                <w:sz w:val="22"/>
                <w:szCs w:val="22"/>
              </w:rPr>
              <w:t>рунзенский район, ул. Кирпичная, д. 1д</w:t>
            </w:r>
          </w:p>
        </w:tc>
        <w:tc>
          <w:tcPr>
            <w:tcW w:w="851" w:type="dxa"/>
          </w:tcPr>
          <w:p w14:paraId="49469CA1"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4F3B46A"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60</w:t>
            </w:r>
          </w:p>
        </w:tc>
        <w:tc>
          <w:tcPr>
            <w:tcW w:w="851" w:type="dxa"/>
            <w:vAlign w:val="bottom"/>
          </w:tcPr>
          <w:p w14:paraId="045D1DE1"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034FEC47"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2C28015D"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37702F23" w14:textId="77777777" w:rsidTr="00966FB1">
        <w:tc>
          <w:tcPr>
            <w:tcW w:w="959" w:type="dxa"/>
          </w:tcPr>
          <w:p w14:paraId="5D43DA2F"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1.1.4.</w:t>
            </w:r>
          </w:p>
        </w:tc>
        <w:tc>
          <w:tcPr>
            <w:tcW w:w="4252" w:type="dxa"/>
          </w:tcPr>
          <w:p w14:paraId="0F161BC9" w14:textId="5EA93FA3" w:rsidR="00B334DC" w:rsidRPr="004358C1" w:rsidRDefault="00B334DC" w:rsidP="00B334DC">
            <w:pPr>
              <w:widowControl/>
              <w:autoSpaceDE/>
              <w:autoSpaceDN/>
              <w:adjustRightInd/>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BE012C" w:rsidRPr="004358C1">
              <w:rPr>
                <w:rFonts w:ascii="Times New Roman" w:eastAsia="Times New Roman" w:hAnsi="Times New Roman" w:cs="Times New Roman"/>
                <w:sz w:val="24"/>
                <w:szCs w:val="24"/>
              </w:rPr>
              <w:t>здания яслей, г. Рыбинск, ул. Солнечная, д. 2</w:t>
            </w:r>
          </w:p>
        </w:tc>
        <w:tc>
          <w:tcPr>
            <w:tcW w:w="851" w:type="dxa"/>
          </w:tcPr>
          <w:p w14:paraId="5E34B84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278E2F7F"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40</w:t>
            </w:r>
          </w:p>
        </w:tc>
        <w:tc>
          <w:tcPr>
            <w:tcW w:w="851" w:type="dxa"/>
            <w:vAlign w:val="bottom"/>
          </w:tcPr>
          <w:p w14:paraId="14C0DB5A"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45ABD8B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6CA6008E"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241106FB" w14:textId="77777777" w:rsidTr="00966FB1">
        <w:tc>
          <w:tcPr>
            <w:tcW w:w="959" w:type="dxa"/>
          </w:tcPr>
          <w:p w14:paraId="65CD2C9A"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1.1.5.</w:t>
            </w:r>
          </w:p>
        </w:tc>
        <w:tc>
          <w:tcPr>
            <w:tcW w:w="4252" w:type="dxa"/>
          </w:tcPr>
          <w:p w14:paraId="0B34F673" w14:textId="0E9B27F9" w:rsidR="00B334DC" w:rsidRPr="004358C1" w:rsidRDefault="00B334DC" w:rsidP="00416B37">
            <w:pPr>
              <w:widowControl/>
              <w:autoSpaceDE/>
              <w:autoSpaceDN/>
              <w:adjustRightInd/>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416B37" w:rsidRPr="004358C1">
              <w:rPr>
                <w:rFonts w:ascii="Times New Roman" w:eastAsia="Times New Roman" w:hAnsi="Times New Roman" w:cs="Times New Roman"/>
                <w:sz w:val="22"/>
                <w:szCs w:val="22"/>
              </w:rPr>
              <w:t>дошкольной образовательной организации на 90 мест в пос. Красный Бор Ярославского МР</w:t>
            </w:r>
          </w:p>
        </w:tc>
        <w:tc>
          <w:tcPr>
            <w:tcW w:w="851" w:type="dxa"/>
          </w:tcPr>
          <w:p w14:paraId="09DF5FD7"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596C6836"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90</w:t>
            </w:r>
          </w:p>
        </w:tc>
        <w:tc>
          <w:tcPr>
            <w:tcW w:w="851" w:type="dxa"/>
            <w:vAlign w:val="bottom"/>
          </w:tcPr>
          <w:p w14:paraId="2EE6C6CB"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66653827"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54282B4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41F5EC2F" w14:textId="77777777" w:rsidTr="00966FB1">
        <w:tc>
          <w:tcPr>
            <w:tcW w:w="959" w:type="dxa"/>
          </w:tcPr>
          <w:p w14:paraId="3C4589E6"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w:t>
            </w:r>
          </w:p>
        </w:tc>
        <w:tc>
          <w:tcPr>
            <w:tcW w:w="4252" w:type="dxa"/>
          </w:tcPr>
          <w:p w14:paraId="52C817AB"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 xml:space="preserve">За счет субсидии из федерального бюджета </w:t>
            </w:r>
            <w:r w:rsidRPr="004358C1">
              <w:rPr>
                <w:rFonts w:ascii="Times New Roman" w:eastAsia="Times New Roman" w:hAnsi="Times New Roman" w:cs="Times New Roman"/>
                <w:sz w:val="22"/>
                <w:szCs w:val="22"/>
              </w:rPr>
              <w:t>на реализацию мероприятий по созданию дополнительных мест для детей в возрасте от 1,5 до 3 лет</w:t>
            </w:r>
          </w:p>
          <w:p w14:paraId="6140D02A"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в том числе по объектам:</w:t>
            </w:r>
          </w:p>
        </w:tc>
        <w:tc>
          <w:tcPr>
            <w:tcW w:w="851" w:type="dxa"/>
          </w:tcPr>
          <w:p w14:paraId="0E7EBB52"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2EE4E705"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tcPr>
          <w:p w14:paraId="1E7F876E"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1D7B4DEC"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1E690ABD"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3ECDAA62"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420</w:t>
            </w:r>
          </w:p>
        </w:tc>
        <w:tc>
          <w:tcPr>
            <w:tcW w:w="850" w:type="dxa"/>
          </w:tcPr>
          <w:p w14:paraId="730E5481"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07CCD014"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57574271"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499CC536"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370</w:t>
            </w:r>
          </w:p>
        </w:tc>
        <w:tc>
          <w:tcPr>
            <w:tcW w:w="958" w:type="dxa"/>
          </w:tcPr>
          <w:p w14:paraId="1E46927E"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146EB881"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76A8E056"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47B33B47"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790</w:t>
            </w:r>
          </w:p>
        </w:tc>
      </w:tr>
      <w:tr w:rsidR="004358C1" w:rsidRPr="004358C1" w14:paraId="470244ED" w14:textId="77777777" w:rsidTr="00966FB1">
        <w:tc>
          <w:tcPr>
            <w:tcW w:w="959" w:type="dxa"/>
          </w:tcPr>
          <w:p w14:paraId="1272954D"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1.2.1.</w:t>
            </w:r>
          </w:p>
        </w:tc>
        <w:tc>
          <w:tcPr>
            <w:tcW w:w="4252" w:type="dxa"/>
          </w:tcPr>
          <w:p w14:paraId="4E95898C" w14:textId="54A2698A" w:rsidR="00B334DC" w:rsidRPr="004358C1" w:rsidRDefault="00B334DC" w:rsidP="00B334DC">
            <w:pPr>
              <w:widowControl/>
              <w:autoSpaceDE/>
              <w:autoSpaceDN/>
              <w:adjustRightInd/>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B24879" w:rsidRPr="004358C1">
              <w:rPr>
                <w:rFonts w:ascii="Times New Roman" w:eastAsia="Times New Roman" w:hAnsi="Times New Roman" w:cs="Times New Roman"/>
                <w:sz w:val="22"/>
                <w:szCs w:val="22"/>
                <w:lang w:eastAsia="ru-RU"/>
              </w:rPr>
              <w:t xml:space="preserve">дошкольной </w:t>
            </w:r>
            <w:r w:rsidR="00B24879" w:rsidRPr="004358C1">
              <w:rPr>
                <w:rFonts w:ascii="Times New Roman" w:eastAsia="Times New Roman" w:hAnsi="Times New Roman" w:cs="Times New Roman"/>
                <w:sz w:val="22"/>
                <w:szCs w:val="22"/>
                <w:lang w:eastAsia="ru-RU"/>
              </w:rPr>
              <w:lastRenderedPageBreak/>
              <w:t xml:space="preserve">образовательной организации на 90 мест,  г. </w:t>
            </w:r>
            <w:r w:rsidR="00484540" w:rsidRPr="004358C1">
              <w:rPr>
                <w:rFonts w:ascii="Times New Roman" w:eastAsia="Times New Roman" w:hAnsi="Times New Roman" w:cs="Times New Roman"/>
                <w:sz w:val="22"/>
                <w:szCs w:val="22"/>
                <w:lang w:eastAsia="ru-RU"/>
              </w:rPr>
              <w:t>Ярославль, Дзержинский р-н, просп.</w:t>
            </w:r>
            <w:r w:rsidR="00B24879" w:rsidRPr="004358C1">
              <w:rPr>
                <w:rFonts w:ascii="Times New Roman" w:eastAsia="Times New Roman" w:hAnsi="Times New Roman" w:cs="Times New Roman"/>
                <w:sz w:val="22"/>
                <w:szCs w:val="22"/>
                <w:lang w:eastAsia="ru-RU"/>
              </w:rPr>
              <w:t xml:space="preserve"> Дзержинского (у д.</w:t>
            </w:r>
            <w:r w:rsidR="00940E82" w:rsidRPr="004358C1">
              <w:rPr>
                <w:rFonts w:ascii="Times New Roman" w:eastAsia="Times New Roman" w:hAnsi="Times New Roman" w:cs="Times New Roman"/>
                <w:sz w:val="22"/>
                <w:szCs w:val="22"/>
                <w:lang w:eastAsia="ru-RU"/>
              </w:rPr>
              <w:t xml:space="preserve"> </w:t>
            </w:r>
            <w:r w:rsidR="00B24879" w:rsidRPr="004358C1">
              <w:rPr>
                <w:rFonts w:ascii="Times New Roman" w:eastAsia="Times New Roman" w:hAnsi="Times New Roman" w:cs="Times New Roman"/>
                <w:sz w:val="22"/>
                <w:szCs w:val="22"/>
                <w:lang w:eastAsia="ru-RU"/>
              </w:rPr>
              <w:t>4)</w:t>
            </w:r>
          </w:p>
        </w:tc>
        <w:tc>
          <w:tcPr>
            <w:tcW w:w="851" w:type="dxa"/>
          </w:tcPr>
          <w:p w14:paraId="59CAA0BE"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4D856D8B"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12C84324"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90</w:t>
            </w:r>
          </w:p>
        </w:tc>
        <w:tc>
          <w:tcPr>
            <w:tcW w:w="850" w:type="dxa"/>
            <w:vAlign w:val="bottom"/>
          </w:tcPr>
          <w:p w14:paraId="27C48728"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3981E385"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758B6BD0" w14:textId="77777777" w:rsidTr="00966FB1">
        <w:tc>
          <w:tcPr>
            <w:tcW w:w="959" w:type="dxa"/>
          </w:tcPr>
          <w:p w14:paraId="3D1B093F"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lastRenderedPageBreak/>
              <w:t>1.2.2.</w:t>
            </w:r>
          </w:p>
        </w:tc>
        <w:tc>
          <w:tcPr>
            <w:tcW w:w="4252" w:type="dxa"/>
          </w:tcPr>
          <w:p w14:paraId="667BD6FE" w14:textId="213A4C3A" w:rsidR="00B334DC" w:rsidRPr="004358C1" w:rsidRDefault="00B334DC" w:rsidP="00B334DC">
            <w:pPr>
              <w:widowControl/>
              <w:autoSpaceDE/>
              <w:autoSpaceDN/>
              <w:adjustRightInd/>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054126" w:rsidRPr="004358C1">
              <w:rPr>
                <w:rFonts w:ascii="Times New Roman" w:hAnsi="Times New Roman" w:cs="Times New Roman"/>
                <w:sz w:val="22"/>
                <w:szCs w:val="22"/>
              </w:rPr>
              <w:t>дошкольной образовательной организации на 90 мест,  г. Ярославль, Дзержинский р-н, ул. Строителей, в районе д.</w:t>
            </w:r>
            <w:r w:rsidR="00940E82" w:rsidRPr="004358C1">
              <w:rPr>
                <w:rFonts w:ascii="Times New Roman" w:hAnsi="Times New Roman" w:cs="Times New Roman"/>
                <w:sz w:val="22"/>
                <w:szCs w:val="22"/>
              </w:rPr>
              <w:t xml:space="preserve"> </w:t>
            </w:r>
            <w:r w:rsidR="00054126" w:rsidRPr="004358C1">
              <w:rPr>
                <w:rFonts w:ascii="Times New Roman" w:hAnsi="Times New Roman" w:cs="Times New Roman"/>
                <w:sz w:val="22"/>
                <w:szCs w:val="22"/>
              </w:rPr>
              <w:t>1, корп.</w:t>
            </w:r>
            <w:r w:rsidR="00940E82" w:rsidRPr="004358C1">
              <w:rPr>
                <w:rFonts w:ascii="Times New Roman" w:hAnsi="Times New Roman" w:cs="Times New Roman"/>
                <w:sz w:val="22"/>
                <w:szCs w:val="22"/>
              </w:rPr>
              <w:t xml:space="preserve"> </w:t>
            </w:r>
            <w:r w:rsidR="00054126" w:rsidRPr="004358C1">
              <w:rPr>
                <w:rFonts w:ascii="Times New Roman" w:hAnsi="Times New Roman" w:cs="Times New Roman"/>
                <w:sz w:val="22"/>
                <w:szCs w:val="22"/>
              </w:rPr>
              <w:t>2</w:t>
            </w:r>
          </w:p>
        </w:tc>
        <w:tc>
          <w:tcPr>
            <w:tcW w:w="851" w:type="dxa"/>
          </w:tcPr>
          <w:p w14:paraId="37F3BDC4"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1CC3ECD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23617F0C"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90</w:t>
            </w:r>
          </w:p>
        </w:tc>
        <w:tc>
          <w:tcPr>
            <w:tcW w:w="850" w:type="dxa"/>
            <w:vAlign w:val="bottom"/>
          </w:tcPr>
          <w:p w14:paraId="6E53B6C3"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1C975B04"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15810A55" w14:textId="77777777" w:rsidTr="00966FB1">
        <w:tc>
          <w:tcPr>
            <w:tcW w:w="959" w:type="dxa"/>
          </w:tcPr>
          <w:p w14:paraId="00B3EFB8"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1.2.3.</w:t>
            </w:r>
          </w:p>
        </w:tc>
        <w:tc>
          <w:tcPr>
            <w:tcW w:w="4252" w:type="dxa"/>
          </w:tcPr>
          <w:p w14:paraId="12002191" w14:textId="32F8238A"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3A32D1" w:rsidRPr="004358C1">
              <w:rPr>
                <w:rFonts w:ascii="Times New Roman" w:eastAsia="Times New Roman" w:hAnsi="Times New Roman" w:cs="Times New Roman"/>
                <w:sz w:val="22"/>
                <w:szCs w:val="22"/>
              </w:rPr>
              <w:t>здания дошкольного образовательного учреждения на 220 мест, расположенного в жилом квартале, по ул. Большой Норской в районе пересечения с Красноперевальским пер. в Дзержинском районе г. Ярославля</w:t>
            </w:r>
          </w:p>
        </w:tc>
        <w:tc>
          <w:tcPr>
            <w:tcW w:w="851" w:type="dxa"/>
          </w:tcPr>
          <w:p w14:paraId="2A14623D"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6B0983BB"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670F7CA7"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60</w:t>
            </w:r>
          </w:p>
        </w:tc>
        <w:tc>
          <w:tcPr>
            <w:tcW w:w="850" w:type="dxa"/>
            <w:vAlign w:val="bottom"/>
          </w:tcPr>
          <w:p w14:paraId="582E017C"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77FBE4AF"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2561B8CD" w14:textId="77777777" w:rsidTr="00966FB1">
        <w:trPr>
          <w:trHeight w:val="837"/>
        </w:trPr>
        <w:tc>
          <w:tcPr>
            <w:tcW w:w="959" w:type="dxa"/>
          </w:tcPr>
          <w:p w14:paraId="127622FE"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1.2.4.</w:t>
            </w:r>
          </w:p>
        </w:tc>
        <w:tc>
          <w:tcPr>
            <w:tcW w:w="4252" w:type="dxa"/>
          </w:tcPr>
          <w:p w14:paraId="59292205" w14:textId="7968D30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5169B3" w:rsidRPr="004358C1">
              <w:rPr>
                <w:rFonts w:ascii="Times New Roman" w:hAnsi="Times New Roman" w:cs="Times New Roman"/>
                <w:sz w:val="22"/>
                <w:szCs w:val="22"/>
                <w:lang w:eastAsia="ru-RU"/>
              </w:rPr>
              <w:t>дошкольной образовательной организации на 220 мест, Ярославская область, г. Ярославль, ул. Губкина, д. 26</w:t>
            </w:r>
          </w:p>
        </w:tc>
        <w:tc>
          <w:tcPr>
            <w:tcW w:w="851" w:type="dxa"/>
          </w:tcPr>
          <w:p w14:paraId="1A0AF90E"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2013C65"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7476ABE8"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60</w:t>
            </w:r>
          </w:p>
        </w:tc>
        <w:tc>
          <w:tcPr>
            <w:tcW w:w="850" w:type="dxa"/>
            <w:vAlign w:val="bottom"/>
          </w:tcPr>
          <w:p w14:paraId="07ADCC7C"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318A656C"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5BC9E3DF" w14:textId="77777777" w:rsidTr="00966FB1">
        <w:tc>
          <w:tcPr>
            <w:tcW w:w="959" w:type="dxa"/>
          </w:tcPr>
          <w:p w14:paraId="30FB5EC6"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1.2.5.</w:t>
            </w:r>
          </w:p>
        </w:tc>
        <w:tc>
          <w:tcPr>
            <w:tcW w:w="4252" w:type="dxa"/>
          </w:tcPr>
          <w:p w14:paraId="366FA4A7"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дошкольного образовательного учреждения на 90 мест по адресу: г. Ярославль, МКР Сокол-2, </w:t>
            </w:r>
          </w:p>
          <w:p w14:paraId="740C6285"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ул. Дядьковская</w:t>
            </w:r>
          </w:p>
        </w:tc>
        <w:tc>
          <w:tcPr>
            <w:tcW w:w="851" w:type="dxa"/>
          </w:tcPr>
          <w:p w14:paraId="1A2C8FF0"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A9ABB30"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5D0BE17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2BD5D246"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90</w:t>
            </w:r>
          </w:p>
        </w:tc>
        <w:tc>
          <w:tcPr>
            <w:tcW w:w="958" w:type="dxa"/>
            <w:vAlign w:val="bottom"/>
          </w:tcPr>
          <w:p w14:paraId="44F08FCF"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1B6E3381" w14:textId="77777777" w:rsidTr="00966FB1">
        <w:tc>
          <w:tcPr>
            <w:tcW w:w="959" w:type="dxa"/>
          </w:tcPr>
          <w:p w14:paraId="6B37BC86"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1.2.6.</w:t>
            </w:r>
          </w:p>
        </w:tc>
        <w:tc>
          <w:tcPr>
            <w:tcW w:w="4252" w:type="dxa"/>
          </w:tcPr>
          <w:p w14:paraId="54484AB4"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Строительство дошкольного образовательного учреждения на 220 мест, г. Ярославль, в районе ул. Ильинской</w:t>
            </w:r>
          </w:p>
        </w:tc>
        <w:tc>
          <w:tcPr>
            <w:tcW w:w="851" w:type="dxa"/>
          </w:tcPr>
          <w:p w14:paraId="7466B620"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2365E88E"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17975DE4"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24F9A030"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60</w:t>
            </w:r>
          </w:p>
        </w:tc>
        <w:tc>
          <w:tcPr>
            <w:tcW w:w="958" w:type="dxa"/>
            <w:vAlign w:val="bottom"/>
          </w:tcPr>
          <w:p w14:paraId="1783194C"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3688FE7C" w14:textId="77777777" w:rsidTr="00966FB1">
        <w:tc>
          <w:tcPr>
            <w:tcW w:w="959" w:type="dxa"/>
          </w:tcPr>
          <w:p w14:paraId="6DBAACDC"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1.2.7.</w:t>
            </w:r>
          </w:p>
        </w:tc>
        <w:tc>
          <w:tcPr>
            <w:tcW w:w="4252" w:type="dxa"/>
          </w:tcPr>
          <w:p w14:paraId="682837C0" w14:textId="77777777" w:rsidR="005C7C53" w:rsidRPr="004358C1" w:rsidRDefault="002358F9" w:rsidP="002358F9">
            <w:pPr>
              <w:widowControl/>
              <w:autoSpaceDE/>
              <w:autoSpaceDN/>
              <w:adjustRightInd/>
              <w:contextualSpacing/>
              <w:rPr>
                <w:rFonts w:ascii="Times New Roman" w:hAnsi="Times New Roman" w:cs="Times New Roman"/>
                <w:sz w:val="22"/>
                <w:szCs w:val="22"/>
              </w:rPr>
            </w:pPr>
            <w:r w:rsidRPr="004358C1">
              <w:rPr>
                <w:rFonts w:ascii="Times New Roman" w:eastAsia="Times New Roman" w:hAnsi="Times New Roman" w:cs="Times New Roman"/>
                <w:sz w:val="22"/>
                <w:szCs w:val="22"/>
              </w:rPr>
              <w:t>С</w:t>
            </w:r>
            <w:r w:rsidR="00B334DC" w:rsidRPr="004358C1">
              <w:rPr>
                <w:rFonts w:ascii="Times New Roman" w:eastAsia="Times New Roman" w:hAnsi="Times New Roman" w:cs="Times New Roman"/>
                <w:sz w:val="22"/>
                <w:szCs w:val="22"/>
              </w:rPr>
              <w:t xml:space="preserve">троительство </w:t>
            </w:r>
            <w:r w:rsidR="005169B3" w:rsidRPr="004358C1">
              <w:rPr>
                <w:rFonts w:ascii="Times New Roman" w:hAnsi="Times New Roman" w:cs="Times New Roman"/>
                <w:sz w:val="22"/>
                <w:szCs w:val="22"/>
              </w:rPr>
              <w:t xml:space="preserve">здания яслей на 40 мест. 152912, Российская Федерация, Ярославская область, городской округ </w:t>
            </w:r>
          </w:p>
          <w:p w14:paraId="166A4C1B" w14:textId="548B1B5F" w:rsidR="00B334DC" w:rsidRPr="004358C1" w:rsidRDefault="005169B3" w:rsidP="002358F9">
            <w:pPr>
              <w:widowControl/>
              <w:autoSpaceDE/>
              <w:autoSpaceDN/>
              <w:adjustRightInd/>
              <w:contextualSpacing/>
              <w:rPr>
                <w:rFonts w:ascii="Times New Roman" w:eastAsia="Times New Roman" w:hAnsi="Times New Roman" w:cs="Times New Roman"/>
                <w:sz w:val="22"/>
                <w:szCs w:val="22"/>
              </w:rPr>
            </w:pPr>
            <w:r w:rsidRPr="004358C1">
              <w:rPr>
                <w:rFonts w:ascii="Times New Roman" w:hAnsi="Times New Roman" w:cs="Times New Roman"/>
                <w:sz w:val="22"/>
                <w:szCs w:val="22"/>
              </w:rPr>
              <w:t>г</w:t>
            </w:r>
            <w:r w:rsidR="002358F9" w:rsidRPr="004358C1">
              <w:rPr>
                <w:rFonts w:ascii="Times New Roman" w:hAnsi="Times New Roman" w:cs="Times New Roman"/>
                <w:sz w:val="22"/>
                <w:szCs w:val="22"/>
              </w:rPr>
              <w:t>.</w:t>
            </w:r>
            <w:r w:rsidRPr="004358C1">
              <w:rPr>
                <w:rFonts w:ascii="Times New Roman" w:hAnsi="Times New Roman" w:cs="Times New Roman"/>
                <w:sz w:val="22"/>
                <w:szCs w:val="22"/>
              </w:rPr>
              <w:t xml:space="preserve"> Рыбинск, район Северный поселок, ул. Лизы Чайкиной, д.</w:t>
            </w:r>
            <w:r w:rsidR="00940E82" w:rsidRPr="004358C1">
              <w:rPr>
                <w:rFonts w:ascii="Times New Roman" w:hAnsi="Times New Roman" w:cs="Times New Roman"/>
                <w:sz w:val="22"/>
                <w:szCs w:val="22"/>
              </w:rPr>
              <w:t xml:space="preserve"> </w:t>
            </w:r>
            <w:r w:rsidRPr="004358C1">
              <w:rPr>
                <w:rFonts w:ascii="Times New Roman" w:hAnsi="Times New Roman" w:cs="Times New Roman"/>
                <w:sz w:val="22"/>
                <w:szCs w:val="22"/>
              </w:rPr>
              <w:t>3а, корп. 1</w:t>
            </w:r>
          </w:p>
        </w:tc>
        <w:tc>
          <w:tcPr>
            <w:tcW w:w="851" w:type="dxa"/>
          </w:tcPr>
          <w:p w14:paraId="06F67031"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73ACD1C"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65DB85AF"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40</w:t>
            </w:r>
          </w:p>
        </w:tc>
        <w:tc>
          <w:tcPr>
            <w:tcW w:w="850" w:type="dxa"/>
            <w:vAlign w:val="bottom"/>
          </w:tcPr>
          <w:p w14:paraId="31A4749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0D19EC40"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02113135" w14:textId="77777777" w:rsidTr="00966FB1">
        <w:tc>
          <w:tcPr>
            <w:tcW w:w="959" w:type="dxa"/>
          </w:tcPr>
          <w:p w14:paraId="4097AD78"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1.2.8.</w:t>
            </w:r>
          </w:p>
        </w:tc>
        <w:tc>
          <w:tcPr>
            <w:tcW w:w="4252" w:type="dxa"/>
          </w:tcPr>
          <w:p w14:paraId="4C9F36EE" w14:textId="2C4636A2" w:rsidR="00B334DC" w:rsidRPr="004358C1" w:rsidRDefault="00B334DC" w:rsidP="002358F9">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9A0D29" w:rsidRPr="004358C1">
              <w:rPr>
                <w:rFonts w:ascii="Times New Roman" w:hAnsi="Times New Roman" w:cs="Times New Roman"/>
                <w:sz w:val="22"/>
                <w:szCs w:val="22"/>
              </w:rPr>
              <w:t>здания яслей на 40 мест. Ярославская область, г</w:t>
            </w:r>
            <w:r w:rsidR="002358F9" w:rsidRPr="004358C1">
              <w:rPr>
                <w:rFonts w:ascii="Times New Roman" w:hAnsi="Times New Roman" w:cs="Times New Roman"/>
                <w:sz w:val="22"/>
                <w:szCs w:val="22"/>
              </w:rPr>
              <w:t>.</w:t>
            </w:r>
            <w:r w:rsidR="009A0D29" w:rsidRPr="004358C1">
              <w:rPr>
                <w:rFonts w:ascii="Times New Roman" w:hAnsi="Times New Roman" w:cs="Times New Roman"/>
                <w:sz w:val="22"/>
                <w:szCs w:val="22"/>
              </w:rPr>
              <w:t xml:space="preserve"> Рыбинск, ул. 50 лет ВЛКСМ, д.22</w:t>
            </w:r>
          </w:p>
        </w:tc>
        <w:tc>
          <w:tcPr>
            <w:tcW w:w="851" w:type="dxa"/>
          </w:tcPr>
          <w:p w14:paraId="130B17F7"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2BA3077E"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28633F6C"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40</w:t>
            </w:r>
          </w:p>
        </w:tc>
        <w:tc>
          <w:tcPr>
            <w:tcW w:w="850" w:type="dxa"/>
            <w:vAlign w:val="bottom"/>
          </w:tcPr>
          <w:p w14:paraId="0284D320"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3CA431A4"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27BF27CD" w14:textId="77777777" w:rsidTr="00966FB1">
        <w:tc>
          <w:tcPr>
            <w:tcW w:w="959" w:type="dxa"/>
          </w:tcPr>
          <w:p w14:paraId="68997373"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1.2.9.</w:t>
            </w:r>
          </w:p>
        </w:tc>
        <w:tc>
          <w:tcPr>
            <w:tcW w:w="4252" w:type="dxa"/>
          </w:tcPr>
          <w:p w14:paraId="61EF01A2"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дошкольного образовательного учреждения на 40 мест, </w:t>
            </w:r>
          </w:p>
          <w:p w14:paraId="291E8230"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г. Рыбинск, ул. Куйбышева, д. 7а, детский сад № 94</w:t>
            </w:r>
          </w:p>
        </w:tc>
        <w:tc>
          <w:tcPr>
            <w:tcW w:w="851" w:type="dxa"/>
          </w:tcPr>
          <w:p w14:paraId="12753937"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620BB4A"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20BDC43A"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40</w:t>
            </w:r>
          </w:p>
        </w:tc>
        <w:tc>
          <w:tcPr>
            <w:tcW w:w="850" w:type="dxa"/>
            <w:vAlign w:val="bottom"/>
          </w:tcPr>
          <w:p w14:paraId="2B1D9D58"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2A29FC42"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1F5C980C" w14:textId="77777777" w:rsidTr="00966FB1">
        <w:tc>
          <w:tcPr>
            <w:tcW w:w="959" w:type="dxa"/>
          </w:tcPr>
          <w:p w14:paraId="6B66A34F"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1.2.10.</w:t>
            </w:r>
          </w:p>
        </w:tc>
        <w:tc>
          <w:tcPr>
            <w:tcW w:w="4252" w:type="dxa"/>
          </w:tcPr>
          <w:p w14:paraId="5881B8B3" w14:textId="2A04F34E"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2358F9" w:rsidRPr="004358C1">
              <w:rPr>
                <w:rFonts w:ascii="Times New Roman" w:eastAsia="Times New Roman" w:hAnsi="Times New Roman" w:cs="Times New Roman"/>
                <w:sz w:val="22"/>
                <w:szCs w:val="22"/>
              </w:rPr>
              <w:t>здания яслей на 40 мест. 152912, Ярославская область, г. Рыбинск, ул. Крестовая, д. 122а</w:t>
            </w:r>
          </w:p>
        </w:tc>
        <w:tc>
          <w:tcPr>
            <w:tcW w:w="851" w:type="dxa"/>
          </w:tcPr>
          <w:p w14:paraId="039797AD"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69A289DB"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1B8F97BD"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6EBCE6D4"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40</w:t>
            </w:r>
          </w:p>
        </w:tc>
        <w:tc>
          <w:tcPr>
            <w:tcW w:w="958" w:type="dxa"/>
            <w:vAlign w:val="bottom"/>
          </w:tcPr>
          <w:p w14:paraId="5FF0438E"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6A2297DC" w14:textId="77777777" w:rsidTr="00966FB1">
        <w:tc>
          <w:tcPr>
            <w:tcW w:w="959" w:type="dxa"/>
          </w:tcPr>
          <w:p w14:paraId="3E41C8B2"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1.2.11.</w:t>
            </w:r>
          </w:p>
        </w:tc>
        <w:tc>
          <w:tcPr>
            <w:tcW w:w="4252" w:type="dxa"/>
          </w:tcPr>
          <w:p w14:paraId="7CBD2150"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Строительство дошкольного образовательного учреждения на 90 мест, Ярославский МР, Кузнечихинское сельское поселение, дер. Кузнечиха</w:t>
            </w:r>
          </w:p>
        </w:tc>
        <w:tc>
          <w:tcPr>
            <w:tcW w:w="851" w:type="dxa"/>
          </w:tcPr>
          <w:p w14:paraId="7EB3F34B"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58898067"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2E0FC882"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2E8BFBF1"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90</w:t>
            </w:r>
          </w:p>
        </w:tc>
        <w:tc>
          <w:tcPr>
            <w:tcW w:w="958" w:type="dxa"/>
            <w:vAlign w:val="bottom"/>
          </w:tcPr>
          <w:p w14:paraId="4B4D28CA"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725B02CA" w14:textId="77777777" w:rsidTr="00966FB1">
        <w:tc>
          <w:tcPr>
            <w:tcW w:w="959" w:type="dxa"/>
          </w:tcPr>
          <w:p w14:paraId="4C28C1E4"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1.2.12.</w:t>
            </w:r>
          </w:p>
        </w:tc>
        <w:tc>
          <w:tcPr>
            <w:tcW w:w="4252" w:type="dxa"/>
          </w:tcPr>
          <w:p w14:paraId="52A3220A" w14:textId="58C21341"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Строительство здания МДОУ на 90 мест, с инженерными коммуникациями и благоустройством т</w:t>
            </w:r>
            <w:r w:rsidR="002358F9" w:rsidRPr="004358C1">
              <w:rPr>
                <w:rFonts w:ascii="Times New Roman" w:eastAsia="Times New Roman" w:hAnsi="Times New Roman" w:cs="Times New Roman"/>
                <w:sz w:val="22"/>
                <w:szCs w:val="22"/>
              </w:rPr>
              <w:t>ерритории, Ярославская обл., г.</w:t>
            </w:r>
            <w:r w:rsidRPr="004358C1">
              <w:rPr>
                <w:rFonts w:ascii="Times New Roman" w:eastAsia="Times New Roman" w:hAnsi="Times New Roman" w:cs="Times New Roman"/>
                <w:sz w:val="22"/>
                <w:szCs w:val="22"/>
              </w:rPr>
              <w:t>Переславль-Залесский, Берендеевский пер.</w:t>
            </w:r>
          </w:p>
        </w:tc>
        <w:tc>
          <w:tcPr>
            <w:tcW w:w="851" w:type="dxa"/>
          </w:tcPr>
          <w:p w14:paraId="575DCE25"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44BA4C97"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3A190CF4"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6E12CD25"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90</w:t>
            </w:r>
          </w:p>
        </w:tc>
        <w:tc>
          <w:tcPr>
            <w:tcW w:w="958" w:type="dxa"/>
            <w:vAlign w:val="bottom"/>
          </w:tcPr>
          <w:p w14:paraId="625502D8"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4E63270D" w14:textId="77777777" w:rsidTr="00966FB1">
        <w:tc>
          <w:tcPr>
            <w:tcW w:w="959" w:type="dxa"/>
          </w:tcPr>
          <w:p w14:paraId="2886F5EC"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1.3.</w:t>
            </w:r>
          </w:p>
        </w:tc>
        <w:tc>
          <w:tcPr>
            <w:tcW w:w="4252" w:type="dxa"/>
          </w:tcPr>
          <w:p w14:paraId="5C951FD8"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За счет консолидированного бюджета Ярославской области</w:t>
            </w:r>
          </w:p>
          <w:p w14:paraId="5FF39BC0"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в том числе по объектам:</w:t>
            </w:r>
          </w:p>
        </w:tc>
        <w:tc>
          <w:tcPr>
            <w:tcW w:w="851" w:type="dxa"/>
          </w:tcPr>
          <w:p w14:paraId="1FAAFF60"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7E13CB8E"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210</w:t>
            </w:r>
          </w:p>
        </w:tc>
        <w:tc>
          <w:tcPr>
            <w:tcW w:w="850" w:type="dxa"/>
          </w:tcPr>
          <w:p w14:paraId="587503F1"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1C250A0C"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295</w:t>
            </w:r>
          </w:p>
        </w:tc>
        <w:tc>
          <w:tcPr>
            <w:tcW w:w="851" w:type="dxa"/>
          </w:tcPr>
          <w:p w14:paraId="53FF2B80"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7F34AFBA"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150</w:t>
            </w:r>
          </w:p>
        </w:tc>
        <w:tc>
          <w:tcPr>
            <w:tcW w:w="850" w:type="dxa"/>
          </w:tcPr>
          <w:p w14:paraId="234677CB"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tcPr>
          <w:p w14:paraId="616E7EEF"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67088F02"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655</w:t>
            </w:r>
          </w:p>
        </w:tc>
      </w:tr>
      <w:tr w:rsidR="004358C1" w:rsidRPr="004358C1" w14:paraId="6EF7146D" w14:textId="77777777" w:rsidTr="00966FB1">
        <w:tc>
          <w:tcPr>
            <w:tcW w:w="959" w:type="dxa"/>
          </w:tcPr>
          <w:p w14:paraId="4CDE0A12"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1.3.1.</w:t>
            </w:r>
          </w:p>
        </w:tc>
        <w:tc>
          <w:tcPr>
            <w:tcW w:w="4252" w:type="dxa"/>
          </w:tcPr>
          <w:p w14:paraId="7D35210A" w14:textId="00128EE1" w:rsidR="00B334DC" w:rsidRPr="004358C1" w:rsidRDefault="00B334DC" w:rsidP="000E3C6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Строительство детского сада на 110 мест в г. Пошехонье, ул. Комсомольская</w:t>
            </w:r>
            <w:r w:rsidR="000E3C6C" w:rsidRPr="004358C1">
              <w:rPr>
                <w:rFonts w:ascii="Times New Roman" w:eastAsia="Times New Roman" w:hAnsi="Times New Roman" w:cs="Times New Roman"/>
                <w:sz w:val="22"/>
                <w:szCs w:val="22"/>
              </w:rPr>
              <w:t xml:space="preserve"> (вблизи д. 39)</w:t>
            </w:r>
          </w:p>
        </w:tc>
        <w:tc>
          <w:tcPr>
            <w:tcW w:w="851" w:type="dxa"/>
          </w:tcPr>
          <w:p w14:paraId="7A4167ED"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A3CF37F"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15</w:t>
            </w:r>
          </w:p>
        </w:tc>
        <w:tc>
          <w:tcPr>
            <w:tcW w:w="851" w:type="dxa"/>
            <w:vAlign w:val="bottom"/>
          </w:tcPr>
          <w:p w14:paraId="4F56277A"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7355314"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13C1055A"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4D03134B" w14:textId="77777777" w:rsidTr="00966FB1">
        <w:tc>
          <w:tcPr>
            <w:tcW w:w="959" w:type="dxa"/>
          </w:tcPr>
          <w:p w14:paraId="17D7856C"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1.3.2.</w:t>
            </w:r>
          </w:p>
        </w:tc>
        <w:tc>
          <w:tcPr>
            <w:tcW w:w="4252" w:type="dxa"/>
          </w:tcPr>
          <w:p w14:paraId="42264265"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детского сада на 240 мест, с </w:t>
            </w:r>
            <w:r w:rsidRPr="004358C1">
              <w:rPr>
                <w:rFonts w:ascii="Times New Roman" w:eastAsia="Times New Roman" w:hAnsi="Times New Roman" w:cs="Times New Roman"/>
                <w:sz w:val="22"/>
                <w:szCs w:val="22"/>
              </w:rPr>
              <w:lastRenderedPageBreak/>
              <w:t>объектами инженерной инфраструктуры, в г. Данилове (в 35 м на север от д. 54 по ул. Ярославской)</w:t>
            </w:r>
          </w:p>
        </w:tc>
        <w:tc>
          <w:tcPr>
            <w:tcW w:w="851" w:type="dxa"/>
            <w:vAlign w:val="bottom"/>
          </w:tcPr>
          <w:p w14:paraId="50CE0571"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lastRenderedPageBreak/>
              <w:t>60</w:t>
            </w:r>
          </w:p>
        </w:tc>
        <w:tc>
          <w:tcPr>
            <w:tcW w:w="850" w:type="dxa"/>
            <w:vAlign w:val="bottom"/>
          </w:tcPr>
          <w:p w14:paraId="0AB3975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26C1D5E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7537A49B"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72B2B628"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1291E06D" w14:textId="77777777" w:rsidTr="00966FB1">
        <w:tc>
          <w:tcPr>
            <w:tcW w:w="959" w:type="dxa"/>
          </w:tcPr>
          <w:p w14:paraId="0A07FA58"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lastRenderedPageBreak/>
              <w:t>1.3.3.</w:t>
            </w:r>
          </w:p>
        </w:tc>
        <w:tc>
          <w:tcPr>
            <w:tcW w:w="4252" w:type="dxa"/>
          </w:tcPr>
          <w:p w14:paraId="6F1BAA21" w14:textId="77777777" w:rsidR="00B334DC" w:rsidRPr="004358C1" w:rsidRDefault="00B334DC" w:rsidP="00B334DC">
            <w:pPr>
              <w:widowControl/>
              <w:autoSpaceDE/>
              <w:autoSpaceDN/>
              <w:adjustRightInd/>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Строительство детского сада на 220 мест, с инженерными коммуникациями и сооружениями, в г. Угличе, МКР Мирный, у д. 14</w:t>
            </w:r>
          </w:p>
        </w:tc>
        <w:tc>
          <w:tcPr>
            <w:tcW w:w="851" w:type="dxa"/>
            <w:vAlign w:val="bottom"/>
          </w:tcPr>
          <w:p w14:paraId="135A9B9E"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60</w:t>
            </w:r>
          </w:p>
        </w:tc>
        <w:tc>
          <w:tcPr>
            <w:tcW w:w="850" w:type="dxa"/>
            <w:vAlign w:val="bottom"/>
          </w:tcPr>
          <w:p w14:paraId="1610B7F8"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1A6E6815"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189BAFF1"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27B980E0"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303B225F" w14:textId="77777777" w:rsidTr="00966FB1">
        <w:tc>
          <w:tcPr>
            <w:tcW w:w="959" w:type="dxa"/>
          </w:tcPr>
          <w:p w14:paraId="015B8148"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1.3.4.</w:t>
            </w:r>
          </w:p>
        </w:tc>
        <w:tc>
          <w:tcPr>
            <w:tcW w:w="4252" w:type="dxa"/>
          </w:tcPr>
          <w:p w14:paraId="2E7B45CE" w14:textId="50859506" w:rsidR="00B334DC" w:rsidRPr="004358C1" w:rsidRDefault="002472F9"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lang w:eastAsia="ru-RU"/>
              </w:rPr>
              <w:t>Строительство дошкольного образовательного учреждения на 140 мест в  пос. Михайловском, Ярославский МР</w:t>
            </w:r>
          </w:p>
        </w:tc>
        <w:tc>
          <w:tcPr>
            <w:tcW w:w="851" w:type="dxa"/>
            <w:vAlign w:val="bottom"/>
          </w:tcPr>
          <w:p w14:paraId="4A31AE7A"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6EFF5DF7"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30</w:t>
            </w:r>
          </w:p>
        </w:tc>
        <w:tc>
          <w:tcPr>
            <w:tcW w:w="851" w:type="dxa"/>
            <w:vAlign w:val="bottom"/>
          </w:tcPr>
          <w:p w14:paraId="55C4B494"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7650888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0A927910"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24384E38" w14:textId="77777777" w:rsidTr="00966FB1">
        <w:trPr>
          <w:trHeight w:val="563"/>
        </w:trPr>
        <w:tc>
          <w:tcPr>
            <w:tcW w:w="959" w:type="dxa"/>
          </w:tcPr>
          <w:p w14:paraId="67A25BE5"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1.3.5.</w:t>
            </w:r>
          </w:p>
        </w:tc>
        <w:tc>
          <w:tcPr>
            <w:tcW w:w="4252" w:type="dxa"/>
          </w:tcPr>
          <w:p w14:paraId="5AAC41AC"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здания МДОУ на 125 мест, с инженерными коммуникациями, г. Ярославль, Фрунзенский район,  </w:t>
            </w:r>
          </w:p>
          <w:p w14:paraId="1D604964"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ул. Академика Колмогорова (в районе д. 10, корп. 2, по ул. Чернопрудной)</w:t>
            </w:r>
          </w:p>
        </w:tc>
        <w:tc>
          <w:tcPr>
            <w:tcW w:w="851" w:type="dxa"/>
            <w:vAlign w:val="bottom"/>
          </w:tcPr>
          <w:p w14:paraId="11EC3601"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45</w:t>
            </w:r>
          </w:p>
        </w:tc>
        <w:tc>
          <w:tcPr>
            <w:tcW w:w="850" w:type="dxa"/>
            <w:vAlign w:val="bottom"/>
          </w:tcPr>
          <w:p w14:paraId="2DE09271"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1B5EB6DF"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1B9A36DF"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0637C2C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5F7DADB8" w14:textId="77777777" w:rsidTr="00966FB1">
        <w:tc>
          <w:tcPr>
            <w:tcW w:w="959" w:type="dxa"/>
          </w:tcPr>
          <w:p w14:paraId="1F1D92D6"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1.3.6.</w:t>
            </w:r>
          </w:p>
        </w:tc>
        <w:tc>
          <w:tcPr>
            <w:tcW w:w="4252" w:type="dxa"/>
          </w:tcPr>
          <w:p w14:paraId="4C96E313"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Строительство здания МДОУ на 125 мест, с инженерными коммуникациями, г. Ярославль, Фрунзенский район, ул. Чернопрудная (у д. 12, корп. 2)</w:t>
            </w:r>
          </w:p>
        </w:tc>
        <w:tc>
          <w:tcPr>
            <w:tcW w:w="851" w:type="dxa"/>
            <w:vAlign w:val="bottom"/>
          </w:tcPr>
          <w:p w14:paraId="539226BE"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45</w:t>
            </w:r>
          </w:p>
        </w:tc>
        <w:tc>
          <w:tcPr>
            <w:tcW w:w="850" w:type="dxa"/>
            <w:vAlign w:val="bottom"/>
          </w:tcPr>
          <w:p w14:paraId="28E534DF"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7C2A0D6C"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7451F433"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07122E0F"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4F9EAF84" w14:textId="77777777" w:rsidTr="00966FB1">
        <w:tc>
          <w:tcPr>
            <w:tcW w:w="959" w:type="dxa"/>
          </w:tcPr>
          <w:p w14:paraId="737E557D"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1.3.7.</w:t>
            </w:r>
          </w:p>
        </w:tc>
        <w:tc>
          <w:tcPr>
            <w:tcW w:w="4252" w:type="dxa"/>
          </w:tcPr>
          <w:p w14:paraId="50A2A0F5"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61», г. Ярославль, Дзержинский район, ул. Волгоградская, д. 59а</w:t>
            </w:r>
          </w:p>
        </w:tc>
        <w:tc>
          <w:tcPr>
            <w:tcW w:w="851" w:type="dxa"/>
          </w:tcPr>
          <w:p w14:paraId="0A05BD4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193B4AAD"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1" w:type="dxa"/>
            <w:vAlign w:val="bottom"/>
          </w:tcPr>
          <w:p w14:paraId="12AC8852"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7FF6717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2C6C3E4C"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088D41BC" w14:textId="77777777" w:rsidTr="00966FB1">
        <w:tc>
          <w:tcPr>
            <w:tcW w:w="959" w:type="dxa"/>
          </w:tcPr>
          <w:p w14:paraId="15C046DA"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1.3.8.</w:t>
            </w:r>
          </w:p>
        </w:tc>
        <w:tc>
          <w:tcPr>
            <w:tcW w:w="4252" w:type="dxa"/>
          </w:tcPr>
          <w:p w14:paraId="0C6AE241"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68», г. Ярославль, Дзержинский район, ул. Панина, д. 27а</w:t>
            </w:r>
          </w:p>
        </w:tc>
        <w:tc>
          <w:tcPr>
            <w:tcW w:w="851" w:type="dxa"/>
          </w:tcPr>
          <w:p w14:paraId="7B768EE8"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0E555C6F"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1" w:type="dxa"/>
            <w:vAlign w:val="bottom"/>
          </w:tcPr>
          <w:p w14:paraId="7BC7D56E"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C53C543"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74C36F2F"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33EBF61B" w14:textId="77777777" w:rsidTr="00966FB1">
        <w:tc>
          <w:tcPr>
            <w:tcW w:w="959" w:type="dxa"/>
          </w:tcPr>
          <w:p w14:paraId="2E1F6CBD"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1.3.9.</w:t>
            </w:r>
          </w:p>
        </w:tc>
        <w:tc>
          <w:tcPr>
            <w:tcW w:w="4252" w:type="dxa"/>
          </w:tcPr>
          <w:p w14:paraId="069B6548"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91», г. Ярославль, Дзержинский район, ул. А. Невского, д. 5а</w:t>
            </w:r>
          </w:p>
        </w:tc>
        <w:tc>
          <w:tcPr>
            <w:tcW w:w="851" w:type="dxa"/>
          </w:tcPr>
          <w:p w14:paraId="12892DBC"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3AC5014"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1" w:type="dxa"/>
            <w:vAlign w:val="bottom"/>
          </w:tcPr>
          <w:p w14:paraId="7488CD61"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0" w:type="dxa"/>
            <w:vAlign w:val="bottom"/>
          </w:tcPr>
          <w:p w14:paraId="3F3BF255"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79CC768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172AA53C" w14:textId="77777777" w:rsidTr="00966FB1">
        <w:tc>
          <w:tcPr>
            <w:tcW w:w="959" w:type="dxa"/>
          </w:tcPr>
          <w:p w14:paraId="7E4D3435"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1.3.10.</w:t>
            </w:r>
          </w:p>
        </w:tc>
        <w:tc>
          <w:tcPr>
            <w:tcW w:w="4252" w:type="dxa"/>
          </w:tcPr>
          <w:p w14:paraId="72D8E39D"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93», г. Ярославль, Дзержинский район, Архангельский проезд, д. 5а</w:t>
            </w:r>
          </w:p>
        </w:tc>
        <w:tc>
          <w:tcPr>
            <w:tcW w:w="851" w:type="dxa"/>
          </w:tcPr>
          <w:p w14:paraId="05A102BD"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0CF2B427"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50</w:t>
            </w:r>
          </w:p>
        </w:tc>
        <w:tc>
          <w:tcPr>
            <w:tcW w:w="851" w:type="dxa"/>
            <w:vAlign w:val="bottom"/>
          </w:tcPr>
          <w:p w14:paraId="55F5E514"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556210D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2E2D33D8"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06865B78" w14:textId="77777777" w:rsidTr="00966FB1">
        <w:tc>
          <w:tcPr>
            <w:tcW w:w="959" w:type="dxa"/>
          </w:tcPr>
          <w:p w14:paraId="5A11B860"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1.3.11.</w:t>
            </w:r>
          </w:p>
        </w:tc>
        <w:tc>
          <w:tcPr>
            <w:tcW w:w="4252" w:type="dxa"/>
          </w:tcPr>
          <w:p w14:paraId="74DB22F3"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33», г. Ярославль, Фрунзенский район, ул. Пирогова, д. 27</w:t>
            </w:r>
          </w:p>
        </w:tc>
        <w:tc>
          <w:tcPr>
            <w:tcW w:w="851" w:type="dxa"/>
          </w:tcPr>
          <w:p w14:paraId="15D8A995"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3EE82C9"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1" w:type="dxa"/>
            <w:vAlign w:val="bottom"/>
          </w:tcPr>
          <w:p w14:paraId="601C21B3"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245B13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36AC2EA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6198704A" w14:textId="77777777" w:rsidTr="00966FB1">
        <w:tc>
          <w:tcPr>
            <w:tcW w:w="959" w:type="dxa"/>
          </w:tcPr>
          <w:p w14:paraId="6B6FB0CE"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1.3.12.</w:t>
            </w:r>
          </w:p>
        </w:tc>
        <w:tc>
          <w:tcPr>
            <w:tcW w:w="4252" w:type="dxa"/>
          </w:tcPr>
          <w:p w14:paraId="36DEC11A"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41», г. Ярославль, Фрунзенский район, ул. Подвойского, д. 13</w:t>
            </w:r>
          </w:p>
        </w:tc>
        <w:tc>
          <w:tcPr>
            <w:tcW w:w="851" w:type="dxa"/>
          </w:tcPr>
          <w:p w14:paraId="1AA2DC70"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74EF6DEE"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1" w:type="dxa"/>
            <w:vAlign w:val="bottom"/>
          </w:tcPr>
          <w:p w14:paraId="20593AF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1A383182"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78D013E7"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5E3DC60C" w14:textId="77777777" w:rsidTr="00966FB1">
        <w:tc>
          <w:tcPr>
            <w:tcW w:w="959" w:type="dxa"/>
          </w:tcPr>
          <w:p w14:paraId="3018ABF6"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1.3.13.</w:t>
            </w:r>
          </w:p>
        </w:tc>
        <w:tc>
          <w:tcPr>
            <w:tcW w:w="4252" w:type="dxa"/>
          </w:tcPr>
          <w:p w14:paraId="3D89D77B"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42», г. Ярославль, Фрунзенский район, ул. Пирогова, д. 31а</w:t>
            </w:r>
          </w:p>
        </w:tc>
        <w:tc>
          <w:tcPr>
            <w:tcW w:w="851" w:type="dxa"/>
          </w:tcPr>
          <w:p w14:paraId="6C1C5EBA"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176AE5A2" w14:textId="77777777" w:rsidR="00B334DC" w:rsidRPr="004358C1" w:rsidRDefault="00B334DC" w:rsidP="00B334DC">
            <w:pPr>
              <w:widowControl/>
              <w:autoSpaceDE/>
              <w:autoSpaceDN/>
              <w:adjustRightInd/>
              <w:jc w:val="center"/>
              <w:rPr>
                <w:rFonts w:ascii="Times New Roman" w:hAnsi="Times New Roman" w:cs="Times New Roman"/>
                <w:strike/>
                <w:sz w:val="22"/>
                <w:szCs w:val="22"/>
              </w:rPr>
            </w:pPr>
          </w:p>
        </w:tc>
        <w:tc>
          <w:tcPr>
            <w:tcW w:w="851" w:type="dxa"/>
            <w:vAlign w:val="bottom"/>
          </w:tcPr>
          <w:p w14:paraId="7AF82614"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0" w:type="dxa"/>
            <w:vAlign w:val="bottom"/>
          </w:tcPr>
          <w:p w14:paraId="1CD9D03E"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6B16A17A"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548F9C90" w14:textId="77777777" w:rsidTr="00966FB1">
        <w:tc>
          <w:tcPr>
            <w:tcW w:w="959" w:type="dxa"/>
          </w:tcPr>
          <w:p w14:paraId="02E39673"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1.3.14.</w:t>
            </w:r>
          </w:p>
        </w:tc>
        <w:tc>
          <w:tcPr>
            <w:tcW w:w="4252" w:type="dxa"/>
          </w:tcPr>
          <w:p w14:paraId="700F7651"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77», г. Ярославль, Фрунзенский район, ул. Дружная, д. 14</w:t>
            </w:r>
          </w:p>
        </w:tc>
        <w:tc>
          <w:tcPr>
            <w:tcW w:w="851" w:type="dxa"/>
          </w:tcPr>
          <w:p w14:paraId="1C3AF8A4"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1D6175AF"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1" w:type="dxa"/>
            <w:vAlign w:val="bottom"/>
          </w:tcPr>
          <w:p w14:paraId="3EEC86B4"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12F86FD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5FE7A41B"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68BAA39C" w14:textId="77777777" w:rsidTr="00966FB1">
        <w:tc>
          <w:tcPr>
            <w:tcW w:w="959" w:type="dxa"/>
          </w:tcPr>
          <w:p w14:paraId="24762AB6"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1.3.15.</w:t>
            </w:r>
          </w:p>
        </w:tc>
        <w:tc>
          <w:tcPr>
            <w:tcW w:w="4252" w:type="dxa"/>
          </w:tcPr>
          <w:p w14:paraId="64515F42"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221», г. Ярославль, Фрунзенский район, ул. Индустриальная, д. 28</w:t>
            </w:r>
          </w:p>
        </w:tc>
        <w:tc>
          <w:tcPr>
            <w:tcW w:w="851" w:type="dxa"/>
          </w:tcPr>
          <w:p w14:paraId="20C04A55"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0BF0732D"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1" w:type="dxa"/>
            <w:vAlign w:val="bottom"/>
          </w:tcPr>
          <w:p w14:paraId="227F461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07B09170"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1BC82831"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436FFC01" w14:textId="77777777" w:rsidTr="00966FB1">
        <w:tc>
          <w:tcPr>
            <w:tcW w:w="959" w:type="dxa"/>
          </w:tcPr>
          <w:p w14:paraId="5B238045"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1.3.16.</w:t>
            </w:r>
          </w:p>
        </w:tc>
        <w:tc>
          <w:tcPr>
            <w:tcW w:w="4252" w:type="dxa"/>
          </w:tcPr>
          <w:p w14:paraId="7BFCC6C8"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227», г. Ярославль, Фрунзенский район, ул. Ньютона, д. 24а</w:t>
            </w:r>
          </w:p>
        </w:tc>
        <w:tc>
          <w:tcPr>
            <w:tcW w:w="851" w:type="dxa"/>
          </w:tcPr>
          <w:p w14:paraId="2B62E031"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0B3F831B"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1" w:type="dxa"/>
            <w:vAlign w:val="bottom"/>
          </w:tcPr>
          <w:p w14:paraId="1E956B57"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6543BBD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728A6C77"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00BA2D5A" w14:textId="77777777" w:rsidTr="00966FB1">
        <w:tc>
          <w:tcPr>
            <w:tcW w:w="959" w:type="dxa"/>
          </w:tcPr>
          <w:p w14:paraId="3A23860F"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1.3.17.</w:t>
            </w:r>
          </w:p>
        </w:tc>
        <w:tc>
          <w:tcPr>
            <w:tcW w:w="4252" w:type="dxa"/>
          </w:tcPr>
          <w:p w14:paraId="7FDAC32A"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2», г. Ярославль, Дзержинский район, ул. Строителей, д. 17а</w:t>
            </w:r>
          </w:p>
        </w:tc>
        <w:tc>
          <w:tcPr>
            <w:tcW w:w="851" w:type="dxa"/>
          </w:tcPr>
          <w:p w14:paraId="067E1AAC"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2ED1E811"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45C094C4"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50</w:t>
            </w:r>
          </w:p>
        </w:tc>
        <w:tc>
          <w:tcPr>
            <w:tcW w:w="850" w:type="dxa"/>
            <w:vAlign w:val="bottom"/>
          </w:tcPr>
          <w:p w14:paraId="0817ECB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18E0BCDD"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2098262F" w14:textId="77777777" w:rsidTr="00966FB1">
        <w:tc>
          <w:tcPr>
            <w:tcW w:w="959" w:type="dxa"/>
          </w:tcPr>
          <w:p w14:paraId="016A789E"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t>1.3.18.</w:t>
            </w:r>
          </w:p>
        </w:tc>
        <w:tc>
          <w:tcPr>
            <w:tcW w:w="4252" w:type="dxa"/>
          </w:tcPr>
          <w:p w14:paraId="6CA1EB3C"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Перепрофилирование МДОУ «Детский сад №5», г. Ярославль, Фрунзенский </w:t>
            </w:r>
            <w:r w:rsidRPr="004358C1">
              <w:rPr>
                <w:rFonts w:ascii="Times New Roman" w:eastAsia="Times New Roman" w:hAnsi="Times New Roman" w:cs="Times New Roman"/>
                <w:sz w:val="22"/>
                <w:szCs w:val="22"/>
              </w:rPr>
              <w:lastRenderedPageBreak/>
              <w:t>район, ул. Спортивная, д. 13</w:t>
            </w:r>
          </w:p>
        </w:tc>
        <w:tc>
          <w:tcPr>
            <w:tcW w:w="851" w:type="dxa"/>
          </w:tcPr>
          <w:p w14:paraId="1ACA5E1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608831C1"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63E9A90E"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0" w:type="dxa"/>
            <w:vAlign w:val="bottom"/>
          </w:tcPr>
          <w:p w14:paraId="1607662A"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34E71833"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15F06137" w14:textId="77777777" w:rsidTr="00966FB1">
        <w:tc>
          <w:tcPr>
            <w:tcW w:w="959" w:type="dxa"/>
          </w:tcPr>
          <w:p w14:paraId="07FDA1C2" w14:textId="77777777" w:rsidR="00B334DC" w:rsidRPr="004358C1" w:rsidRDefault="00B334DC" w:rsidP="00B334DC">
            <w:pPr>
              <w:widowControl/>
              <w:autoSpaceDE/>
              <w:autoSpaceDN/>
              <w:adjustRightInd/>
              <w:rPr>
                <w:rFonts w:ascii="Times New Roman" w:eastAsia="Times New Roman" w:hAnsi="Times New Roman" w:cs="Calibri"/>
                <w:sz w:val="28"/>
                <w:szCs w:val="22"/>
              </w:rPr>
            </w:pPr>
            <w:r w:rsidRPr="004358C1">
              <w:rPr>
                <w:rFonts w:ascii="Times New Roman" w:hAnsi="Times New Roman" w:cs="Times New Roman"/>
                <w:sz w:val="22"/>
                <w:szCs w:val="22"/>
              </w:rPr>
              <w:lastRenderedPageBreak/>
              <w:t>1.3.19.</w:t>
            </w:r>
          </w:p>
        </w:tc>
        <w:tc>
          <w:tcPr>
            <w:tcW w:w="4252" w:type="dxa"/>
          </w:tcPr>
          <w:p w14:paraId="28334A4C"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Перепрофилирование МДОУ «Детский сад № 70», г. Ярославль, Фрунзенский район, ул. Большая Техническая, д. 14а</w:t>
            </w:r>
          </w:p>
        </w:tc>
        <w:tc>
          <w:tcPr>
            <w:tcW w:w="851" w:type="dxa"/>
          </w:tcPr>
          <w:p w14:paraId="52B60FA3"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2D82CBBD"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0DCEDE3E"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25</w:t>
            </w:r>
          </w:p>
        </w:tc>
        <w:tc>
          <w:tcPr>
            <w:tcW w:w="850" w:type="dxa"/>
            <w:vAlign w:val="bottom"/>
          </w:tcPr>
          <w:p w14:paraId="54309610"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66F9BDB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74F3E3B1" w14:textId="77777777" w:rsidTr="00966FB1">
        <w:tc>
          <w:tcPr>
            <w:tcW w:w="959" w:type="dxa"/>
          </w:tcPr>
          <w:p w14:paraId="41CE29E3"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2.</w:t>
            </w:r>
          </w:p>
        </w:tc>
        <w:tc>
          <w:tcPr>
            <w:tcW w:w="4252" w:type="dxa"/>
          </w:tcPr>
          <w:p w14:paraId="1D29B811"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Количество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3 до 7 лет, созданных в ходе реализации ОЦП, из них:</w:t>
            </w:r>
          </w:p>
        </w:tc>
        <w:tc>
          <w:tcPr>
            <w:tcW w:w="851" w:type="dxa"/>
          </w:tcPr>
          <w:p w14:paraId="64872C68"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0BF6F85"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1" w:type="dxa"/>
            <w:vAlign w:val="bottom"/>
          </w:tcPr>
          <w:p w14:paraId="3B25FDB6"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vAlign w:val="bottom"/>
          </w:tcPr>
          <w:p w14:paraId="3B82F207"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vAlign w:val="bottom"/>
          </w:tcPr>
          <w:p w14:paraId="298BD840"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r>
      <w:tr w:rsidR="004358C1" w:rsidRPr="004358C1" w14:paraId="35BB921E" w14:textId="77777777" w:rsidTr="00966FB1">
        <w:tc>
          <w:tcPr>
            <w:tcW w:w="959" w:type="dxa"/>
          </w:tcPr>
          <w:p w14:paraId="4B72F257" w14:textId="77777777" w:rsidR="00B334DC" w:rsidRPr="004358C1" w:rsidRDefault="00B334DC" w:rsidP="00B334DC">
            <w:pPr>
              <w:widowControl/>
              <w:autoSpaceDE/>
              <w:autoSpaceDN/>
              <w:adjustRightInd/>
              <w:rPr>
                <w:rFonts w:ascii="Times New Roman" w:hAnsi="Times New Roman" w:cs="Times New Roman"/>
                <w:sz w:val="22"/>
                <w:szCs w:val="22"/>
              </w:rPr>
            </w:pPr>
            <w:r w:rsidRPr="004358C1">
              <w:rPr>
                <w:rFonts w:ascii="Times New Roman" w:hAnsi="Times New Roman" w:cs="Times New Roman"/>
                <w:sz w:val="22"/>
                <w:szCs w:val="22"/>
              </w:rPr>
              <w:t>2.1.</w:t>
            </w:r>
          </w:p>
        </w:tc>
        <w:tc>
          <w:tcPr>
            <w:tcW w:w="4252" w:type="dxa"/>
          </w:tcPr>
          <w:p w14:paraId="13C7C2CF"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 xml:space="preserve">За счет иных межбюджетных трансфертов из федерального бюджета </w:t>
            </w:r>
            <w:r w:rsidRPr="004358C1">
              <w:rPr>
                <w:rFonts w:ascii="Times New Roman" w:eastAsia="Times New Roman" w:hAnsi="Times New Roman" w:cs="Times New Roman"/>
                <w:sz w:val="22"/>
                <w:szCs w:val="22"/>
              </w:rPr>
              <w:t>на финансовое обеспечение мероприятий по созданию дополнительных мест для детей в возрасте от 2 месяцев до 3 лет</w:t>
            </w:r>
            <w:r w:rsidRPr="004358C1">
              <w:rPr>
                <w:rFonts w:ascii="Times New Roman" w:hAnsi="Times New Roman" w:cs="Times New Roman"/>
                <w:sz w:val="22"/>
                <w:szCs w:val="22"/>
              </w:rPr>
              <w:t xml:space="preserve"> </w:t>
            </w:r>
            <w:r w:rsidRPr="004358C1">
              <w:rPr>
                <w:rFonts w:ascii="Times New Roman" w:eastAsia="Times New Roman" w:hAnsi="Times New Roman" w:cs="Times New Roman"/>
                <w:bCs/>
                <w:sz w:val="28"/>
                <w:szCs w:val="28"/>
              </w:rPr>
              <w:t>–</w:t>
            </w:r>
            <w:r w:rsidRPr="004358C1">
              <w:rPr>
                <w:rFonts w:ascii="Times New Roman" w:hAnsi="Times New Roman" w:cs="Times New Roman"/>
                <w:sz w:val="22"/>
                <w:szCs w:val="22"/>
              </w:rPr>
              <w:t xml:space="preserve"> всего мест</w:t>
            </w:r>
          </w:p>
          <w:p w14:paraId="71893273"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в том числе по объектам:</w:t>
            </w:r>
          </w:p>
        </w:tc>
        <w:tc>
          <w:tcPr>
            <w:tcW w:w="851" w:type="dxa"/>
          </w:tcPr>
          <w:p w14:paraId="376148E9"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tcPr>
          <w:p w14:paraId="2A36D21C"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1427503F"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433E2CB8"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434672A6"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00A9220D"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160</w:t>
            </w:r>
          </w:p>
        </w:tc>
        <w:tc>
          <w:tcPr>
            <w:tcW w:w="851" w:type="dxa"/>
          </w:tcPr>
          <w:p w14:paraId="738BF4BB"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850" w:type="dxa"/>
          </w:tcPr>
          <w:p w14:paraId="5B38A9FC" w14:textId="77777777" w:rsidR="00B334DC" w:rsidRPr="004358C1" w:rsidRDefault="00B334DC" w:rsidP="00B334DC">
            <w:pPr>
              <w:widowControl/>
              <w:autoSpaceDE/>
              <w:autoSpaceDN/>
              <w:adjustRightInd/>
              <w:jc w:val="center"/>
              <w:rPr>
                <w:rFonts w:ascii="Times New Roman" w:hAnsi="Times New Roman" w:cs="Times New Roman"/>
                <w:sz w:val="22"/>
                <w:szCs w:val="22"/>
              </w:rPr>
            </w:pPr>
          </w:p>
        </w:tc>
        <w:tc>
          <w:tcPr>
            <w:tcW w:w="958" w:type="dxa"/>
          </w:tcPr>
          <w:p w14:paraId="27DE1E1C"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0F35F1CA"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23898F27"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6F458A8E" w14:textId="77777777" w:rsidR="00B334DC" w:rsidRPr="004358C1" w:rsidRDefault="00B334DC" w:rsidP="00B334DC">
            <w:pPr>
              <w:widowControl/>
              <w:autoSpaceDE/>
              <w:autoSpaceDN/>
              <w:adjustRightInd/>
              <w:jc w:val="center"/>
              <w:rPr>
                <w:rFonts w:ascii="Times New Roman" w:hAnsi="Times New Roman" w:cs="Times New Roman"/>
                <w:sz w:val="22"/>
                <w:szCs w:val="22"/>
              </w:rPr>
            </w:pPr>
          </w:p>
          <w:p w14:paraId="59E15D0D" w14:textId="77777777" w:rsidR="00B334DC" w:rsidRPr="004358C1" w:rsidRDefault="00B334DC" w:rsidP="00B334DC">
            <w:pPr>
              <w:widowControl/>
              <w:autoSpaceDE/>
              <w:autoSpaceDN/>
              <w:adjustRightInd/>
              <w:jc w:val="center"/>
              <w:rPr>
                <w:rFonts w:ascii="Times New Roman" w:hAnsi="Times New Roman" w:cs="Times New Roman"/>
                <w:sz w:val="22"/>
                <w:szCs w:val="22"/>
              </w:rPr>
            </w:pPr>
            <w:r w:rsidRPr="004358C1">
              <w:rPr>
                <w:rFonts w:ascii="Times New Roman" w:hAnsi="Times New Roman" w:cs="Times New Roman"/>
                <w:sz w:val="22"/>
                <w:szCs w:val="22"/>
              </w:rPr>
              <w:t>160</w:t>
            </w:r>
          </w:p>
        </w:tc>
      </w:tr>
      <w:tr w:rsidR="004358C1" w:rsidRPr="004358C1" w14:paraId="00031A6D" w14:textId="77777777" w:rsidTr="00966FB1">
        <w:tc>
          <w:tcPr>
            <w:tcW w:w="959" w:type="dxa"/>
          </w:tcPr>
          <w:p w14:paraId="77E14CEE" w14:textId="77777777" w:rsidR="00B334DC" w:rsidRPr="004358C1" w:rsidRDefault="00B334DC" w:rsidP="00B334DC">
            <w:pPr>
              <w:widowControl/>
              <w:autoSpaceDE/>
              <w:autoSpaceDN/>
              <w:adjustRightInd/>
              <w:contextualSpacing/>
              <w:rPr>
                <w:rFonts w:ascii="Times New Roman" w:hAnsi="Times New Roman" w:cs="Times New Roman"/>
                <w:sz w:val="22"/>
                <w:szCs w:val="22"/>
              </w:rPr>
            </w:pPr>
          </w:p>
        </w:tc>
        <w:tc>
          <w:tcPr>
            <w:tcW w:w="4252" w:type="dxa"/>
          </w:tcPr>
          <w:p w14:paraId="5DA93E29" w14:textId="3F38799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9A0D29" w:rsidRPr="004358C1">
              <w:rPr>
                <w:rFonts w:ascii="Times New Roman" w:eastAsia="Times New Roman" w:hAnsi="Times New Roman" w:cs="Times New Roman"/>
                <w:sz w:val="22"/>
                <w:szCs w:val="22"/>
                <w:lang w:eastAsia="ru-RU"/>
              </w:rPr>
              <w:t>дошкольной образовательной организации на 220 мест, г. Ярославль, Фрунзенский район, ул. Кирпичная, д. 1д</w:t>
            </w:r>
          </w:p>
        </w:tc>
        <w:tc>
          <w:tcPr>
            <w:tcW w:w="851" w:type="dxa"/>
          </w:tcPr>
          <w:p w14:paraId="40C28628"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0" w:type="dxa"/>
            <w:vAlign w:val="bottom"/>
          </w:tcPr>
          <w:p w14:paraId="01A18F84"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160</w:t>
            </w:r>
          </w:p>
        </w:tc>
        <w:tc>
          <w:tcPr>
            <w:tcW w:w="851" w:type="dxa"/>
            <w:vAlign w:val="bottom"/>
          </w:tcPr>
          <w:p w14:paraId="2E0B6C68"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0" w:type="dxa"/>
            <w:vAlign w:val="bottom"/>
          </w:tcPr>
          <w:p w14:paraId="074AA721"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958" w:type="dxa"/>
            <w:vAlign w:val="bottom"/>
          </w:tcPr>
          <w:p w14:paraId="55FA57B2"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r>
      <w:tr w:rsidR="004358C1" w:rsidRPr="004358C1" w14:paraId="152549D5" w14:textId="77777777" w:rsidTr="00966FB1">
        <w:tc>
          <w:tcPr>
            <w:tcW w:w="959" w:type="dxa"/>
          </w:tcPr>
          <w:p w14:paraId="12197FCC"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2.2.</w:t>
            </w:r>
          </w:p>
        </w:tc>
        <w:tc>
          <w:tcPr>
            <w:tcW w:w="4252" w:type="dxa"/>
          </w:tcPr>
          <w:p w14:paraId="7748716D"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 xml:space="preserve">За счет субсидии из федерального бюджета </w:t>
            </w:r>
            <w:r w:rsidRPr="004358C1">
              <w:rPr>
                <w:rFonts w:ascii="Times New Roman" w:eastAsia="Times New Roman" w:hAnsi="Times New Roman" w:cs="Times New Roman"/>
                <w:sz w:val="22"/>
                <w:szCs w:val="22"/>
              </w:rPr>
              <w:t>на реализацию мероприятий по созданию дополнительных мест для детей в возрасте от 1,5 до 3 лет</w:t>
            </w:r>
          </w:p>
          <w:p w14:paraId="313452BF" w14:textId="77777777"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hAnsi="Times New Roman" w:cs="Times New Roman"/>
                <w:sz w:val="22"/>
                <w:szCs w:val="22"/>
              </w:rPr>
              <w:t>в том числе по объектам:</w:t>
            </w:r>
          </w:p>
        </w:tc>
        <w:tc>
          <w:tcPr>
            <w:tcW w:w="851" w:type="dxa"/>
          </w:tcPr>
          <w:p w14:paraId="3F5747DF"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0" w:type="dxa"/>
            <w:vAlign w:val="bottom"/>
          </w:tcPr>
          <w:p w14:paraId="126D11BA"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1" w:type="dxa"/>
          </w:tcPr>
          <w:p w14:paraId="7D4DCCA1"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2CB0484E"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01D2AFEE"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0AB3FDE7"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320</w:t>
            </w:r>
          </w:p>
        </w:tc>
        <w:tc>
          <w:tcPr>
            <w:tcW w:w="850" w:type="dxa"/>
          </w:tcPr>
          <w:p w14:paraId="3620427D"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0EA38F65"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33C0BFA7"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048538B9"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160</w:t>
            </w:r>
          </w:p>
        </w:tc>
        <w:tc>
          <w:tcPr>
            <w:tcW w:w="958" w:type="dxa"/>
          </w:tcPr>
          <w:p w14:paraId="05DDB686"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25AFF7B1"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6ABDFFF0"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p w14:paraId="161094B3"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480</w:t>
            </w:r>
          </w:p>
        </w:tc>
      </w:tr>
      <w:tr w:rsidR="004358C1" w:rsidRPr="004358C1" w14:paraId="5BF0635F" w14:textId="77777777" w:rsidTr="00966FB1">
        <w:tc>
          <w:tcPr>
            <w:tcW w:w="959" w:type="dxa"/>
          </w:tcPr>
          <w:p w14:paraId="528E29B3"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2.2.1.</w:t>
            </w:r>
          </w:p>
        </w:tc>
        <w:tc>
          <w:tcPr>
            <w:tcW w:w="4252" w:type="dxa"/>
          </w:tcPr>
          <w:p w14:paraId="32E29025" w14:textId="73E76C6E"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DD362E" w:rsidRPr="004358C1">
              <w:rPr>
                <w:rFonts w:ascii="Times New Roman" w:eastAsia="Times New Roman" w:hAnsi="Times New Roman" w:cs="Times New Roman"/>
                <w:sz w:val="22"/>
                <w:szCs w:val="22"/>
              </w:rPr>
              <w:t>здания дошкольного образовательного учреждения на 220 мест, расположенного в жилом квартале, по ул. Большой Норской в районе пересечения с Красноперевальским пер. в Дзержинском районе г. Ярославля</w:t>
            </w:r>
          </w:p>
        </w:tc>
        <w:tc>
          <w:tcPr>
            <w:tcW w:w="851" w:type="dxa"/>
          </w:tcPr>
          <w:p w14:paraId="38C0A64C"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0" w:type="dxa"/>
            <w:vAlign w:val="bottom"/>
          </w:tcPr>
          <w:p w14:paraId="51B876B1"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1" w:type="dxa"/>
            <w:vAlign w:val="bottom"/>
          </w:tcPr>
          <w:p w14:paraId="2CAE5046"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160</w:t>
            </w:r>
          </w:p>
        </w:tc>
        <w:tc>
          <w:tcPr>
            <w:tcW w:w="850" w:type="dxa"/>
            <w:vAlign w:val="bottom"/>
          </w:tcPr>
          <w:p w14:paraId="364A5D74"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958" w:type="dxa"/>
            <w:vAlign w:val="bottom"/>
          </w:tcPr>
          <w:p w14:paraId="5DF004AE"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r>
      <w:tr w:rsidR="004358C1" w:rsidRPr="004358C1" w14:paraId="51C7D88F" w14:textId="77777777" w:rsidTr="00966FB1">
        <w:trPr>
          <w:trHeight w:val="837"/>
        </w:trPr>
        <w:tc>
          <w:tcPr>
            <w:tcW w:w="959" w:type="dxa"/>
          </w:tcPr>
          <w:p w14:paraId="30211D63"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2.2.2.</w:t>
            </w:r>
          </w:p>
        </w:tc>
        <w:tc>
          <w:tcPr>
            <w:tcW w:w="4252" w:type="dxa"/>
          </w:tcPr>
          <w:p w14:paraId="01712BB2" w14:textId="10736FDA"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 xml:space="preserve">Строительство </w:t>
            </w:r>
            <w:r w:rsidR="00B26454" w:rsidRPr="004358C1">
              <w:rPr>
                <w:rFonts w:ascii="Times New Roman" w:hAnsi="Times New Roman" w:cs="Times New Roman"/>
                <w:sz w:val="22"/>
                <w:szCs w:val="22"/>
                <w:lang w:eastAsia="ru-RU"/>
              </w:rPr>
              <w:t>дошкольной образовательной организации на 220 мест, Ярославская область, г. Ярославль, ул. Губкина, д. 26</w:t>
            </w:r>
          </w:p>
        </w:tc>
        <w:tc>
          <w:tcPr>
            <w:tcW w:w="851" w:type="dxa"/>
          </w:tcPr>
          <w:p w14:paraId="6DA5FF23"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0" w:type="dxa"/>
            <w:vAlign w:val="bottom"/>
          </w:tcPr>
          <w:p w14:paraId="1439D9C1"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1" w:type="dxa"/>
            <w:vAlign w:val="bottom"/>
          </w:tcPr>
          <w:p w14:paraId="0A637FAF"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160</w:t>
            </w:r>
          </w:p>
        </w:tc>
        <w:tc>
          <w:tcPr>
            <w:tcW w:w="850" w:type="dxa"/>
            <w:vAlign w:val="bottom"/>
          </w:tcPr>
          <w:p w14:paraId="26260364"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958" w:type="dxa"/>
            <w:vAlign w:val="bottom"/>
          </w:tcPr>
          <w:p w14:paraId="1B5CCA41"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r>
      <w:tr w:rsidR="00B320C3" w:rsidRPr="004358C1" w14:paraId="4656A085" w14:textId="77777777" w:rsidTr="00966FB1">
        <w:trPr>
          <w:trHeight w:val="723"/>
        </w:trPr>
        <w:tc>
          <w:tcPr>
            <w:tcW w:w="959" w:type="dxa"/>
          </w:tcPr>
          <w:p w14:paraId="7ACBC195" w14:textId="77777777" w:rsidR="00B334DC" w:rsidRPr="004358C1" w:rsidRDefault="00B334DC" w:rsidP="00B334DC">
            <w:pPr>
              <w:widowControl/>
              <w:autoSpaceDE/>
              <w:autoSpaceDN/>
              <w:adjustRightInd/>
              <w:contextualSpacing/>
              <w:rPr>
                <w:rFonts w:ascii="Times New Roman" w:hAnsi="Times New Roman" w:cs="Times New Roman"/>
                <w:sz w:val="22"/>
                <w:szCs w:val="22"/>
              </w:rPr>
            </w:pPr>
            <w:r w:rsidRPr="004358C1">
              <w:rPr>
                <w:rFonts w:ascii="Times New Roman" w:hAnsi="Times New Roman" w:cs="Times New Roman"/>
                <w:sz w:val="22"/>
                <w:szCs w:val="22"/>
              </w:rPr>
              <w:t>2.2.3.</w:t>
            </w:r>
          </w:p>
        </w:tc>
        <w:tc>
          <w:tcPr>
            <w:tcW w:w="4252" w:type="dxa"/>
          </w:tcPr>
          <w:p w14:paraId="0CB631DB" w14:textId="7BA516CE" w:rsidR="00B334DC" w:rsidRPr="004358C1" w:rsidRDefault="00B334DC" w:rsidP="00B334DC">
            <w:pPr>
              <w:widowControl/>
              <w:autoSpaceDE/>
              <w:autoSpaceDN/>
              <w:adjustRightInd/>
              <w:contextualSpacing/>
              <w:rPr>
                <w:rFonts w:ascii="Times New Roman" w:eastAsia="Times New Roman" w:hAnsi="Times New Roman" w:cs="Times New Roman"/>
                <w:sz w:val="22"/>
                <w:szCs w:val="22"/>
              </w:rPr>
            </w:pPr>
            <w:r w:rsidRPr="004358C1">
              <w:rPr>
                <w:rFonts w:ascii="Times New Roman" w:eastAsia="Times New Roman" w:hAnsi="Times New Roman" w:cs="Times New Roman"/>
                <w:sz w:val="22"/>
                <w:szCs w:val="22"/>
              </w:rPr>
              <w:t>Строительство дошкольного образовательного учреждения на 22</w:t>
            </w:r>
            <w:r w:rsidR="007F2F3E" w:rsidRPr="004358C1">
              <w:rPr>
                <w:rFonts w:ascii="Times New Roman" w:eastAsia="Times New Roman" w:hAnsi="Times New Roman" w:cs="Times New Roman"/>
                <w:sz w:val="22"/>
                <w:szCs w:val="22"/>
              </w:rPr>
              <w:t xml:space="preserve">0 мест, г. Ярославль, в районе </w:t>
            </w:r>
            <w:r w:rsidRPr="004358C1">
              <w:rPr>
                <w:rFonts w:ascii="Times New Roman" w:eastAsia="Times New Roman" w:hAnsi="Times New Roman" w:cs="Times New Roman"/>
                <w:sz w:val="22"/>
                <w:szCs w:val="22"/>
              </w:rPr>
              <w:t>ул. Ильинской</w:t>
            </w:r>
          </w:p>
        </w:tc>
        <w:tc>
          <w:tcPr>
            <w:tcW w:w="851" w:type="dxa"/>
          </w:tcPr>
          <w:p w14:paraId="44A34F7D"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0" w:type="dxa"/>
            <w:vAlign w:val="bottom"/>
          </w:tcPr>
          <w:p w14:paraId="482D3957"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1" w:type="dxa"/>
            <w:vAlign w:val="bottom"/>
          </w:tcPr>
          <w:p w14:paraId="09FD8AA9"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c>
          <w:tcPr>
            <w:tcW w:w="850" w:type="dxa"/>
            <w:vAlign w:val="bottom"/>
          </w:tcPr>
          <w:p w14:paraId="5EBD36E1"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r w:rsidRPr="004358C1">
              <w:rPr>
                <w:rFonts w:ascii="Times New Roman" w:hAnsi="Times New Roman" w:cs="Times New Roman"/>
                <w:sz w:val="22"/>
                <w:szCs w:val="22"/>
              </w:rPr>
              <w:t>160</w:t>
            </w:r>
          </w:p>
        </w:tc>
        <w:tc>
          <w:tcPr>
            <w:tcW w:w="958" w:type="dxa"/>
            <w:vAlign w:val="bottom"/>
          </w:tcPr>
          <w:p w14:paraId="1BEF4C81" w14:textId="77777777" w:rsidR="00B334DC" w:rsidRPr="004358C1" w:rsidRDefault="00B334DC" w:rsidP="00B334DC">
            <w:pPr>
              <w:widowControl/>
              <w:autoSpaceDE/>
              <w:autoSpaceDN/>
              <w:adjustRightInd/>
              <w:contextualSpacing/>
              <w:jc w:val="center"/>
              <w:rPr>
                <w:rFonts w:ascii="Times New Roman" w:hAnsi="Times New Roman" w:cs="Times New Roman"/>
                <w:sz w:val="22"/>
                <w:szCs w:val="22"/>
              </w:rPr>
            </w:pPr>
          </w:p>
        </w:tc>
      </w:tr>
    </w:tbl>
    <w:p w14:paraId="0458D5E0" w14:textId="77777777" w:rsidR="00B334DC" w:rsidRPr="004358C1" w:rsidRDefault="00B334DC" w:rsidP="00B334DC">
      <w:pPr>
        <w:widowControl/>
        <w:autoSpaceDE/>
        <w:autoSpaceDN/>
        <w:adjustRightInd/>
        <w:spacing w:after="200"/>
        <w:contextualSpacing/>
        <w:rPr>
          <w:rFonts w:ascii="Times New Roman" w:eastAsia="Calibri" w:hAnsi="Times New Roman" w:cs="Times New Roman"/>
          <w:sz w:val="22"/>
          <w:szCs w:val="22"/>
          <w:lang w:eastAsia="en-US"/>
        </w:rPr>
      </w:pPr>
    </w:p>
    <w:p w14:paraId="63AB2844" w14:textId="77777777" w:rsidR="00622080" w:rsidRPr="004358C1" w:rsidRDefault="00622080" w:rsidP="00B334DC">
      <w:pPr>
        <w:widowControl/>
        <w:autoSpaceDE/>
        <w:autoSpaceDN/>
        <w:adjustRightInd/>
        <w:spacing w:after="200"/>
        <w:ind w:firstLine="709"/>
        <w:contextualSpacing/>
        <w:jc w:val="center"/>
        <w:rPr>
          <w:rFonts w:ascii="Times New Roman" w:eastAsia="Calibri" w:hAnsi="Times New Roman" w:cs="Times New Roman"/>
          <w:sz w:val="28"/>
          <w:szCs w:val="28"/>
          <w:lang w:eastAsia="en-US"/>
        </w:rPr>
      </w:pPr>
    </w:p>
    <w:p w14:paraId="5F11B7C2" w14:textId="77777777" w:rsidR="00B334DC" w:rsidRPr="004358C1" w:rsidRDefault="00B334DC" w:rsidP="00B334DC">
      <w:pPr>
        <w:widowControl/>
        <w:autoSpaceDE/>
        <w:autoSpaceDN/>
        <w:adjustRightInd/>
        <w:spacing w:after="200"/>
        <w:ind w:firstLine="709"/>
        <w:contextualSpacing/>
        <w:jc w:val="center"/>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Список используемых сокращений</w:t>
      </w:r>
    </w:p>
    <w:p w14:paraId="45C36EF5" w14:textId="77777777" w:rsidR="00B334DC" w:rsidRPr="004358C1" w:rsidRDefault="00B334DC" w:rsidP="00B334DC">
      <w:pPr>
        <w:widowControl/>
        <w:autoSpaceDE/>
        <w:autoSpaceDN/>
        <w:adjustRightInd/>
        <w:spacing w:after="200"/>
        <w:ind w:firstLine="709"/>
        <w:contextualSpacing/>
        <w:jc w:val="both"/>
        <w:rPr>
          <w:rFonts w:ascii="Times New Roman" w:eastAsia="Calibri" w:hAnsi="Times New Roman" w:cs="Times New Roman"/>
          <w:sz w:val="28"/>
          <w:szCs w:val="28"/>
          <w:lang w:eastAsia="en-US"/>
        </w:rPr>
      </w:pPr>
    </w:p>
    <w:p w14:paraId="758492E7" w14:textId="77777777" w:rsidR="00B334DC" w:rsidRPr="004358C1" w:rsidRDefault="00B334DC" w:rsidP="00B334DC">
      <w:pPr>
        <w:widowControl/>
        <w:autoSpaceDE/>
        <w:autoSpaceDN/>
        <w:adjustRightInd/>
        <w:spacing w:after="200"/>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МДОУ – муниципальное дошкольное образовательное учреждение</w:t>
      </w:r>
    </w:p>
    <w:p w14:paraId="7A04A951" w14:textId="77777777" w:rsidR="00B334DC" w:rsidRPr="004358C1" w:rsidRDefault="00B334DC" w:rsidP="00B334DC">
      <w:pPr>
        <w:widowControl/>
        <w:autoSpaceDE/>
        <w:autoSpaceDN/>
        <w:adjustRightInd/>
        <w:spacing w:after="200"/>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МКР – микрорайон</w:t>
      </w:r>
    </w:p>
    <w:p w14:paraId="0225EE6A" w14:textId="77777777" w:rsidR="00B334DC" w:rsidRPr="004358C1" w:rsidRDefault="00B334DC" w:rsidP="00B334DC">
      <w:pPr>
        <w:widowControl/>
        <w:autoSpaceDE/>
        <w:autoSpaceDN/>
        <w:adjustRightInd/>
        <w:spacing w:after="200"/>
        <w:ind w:firstLine="709"/>
        <w:contextualSpacing/>
        <w:jc w:val="both"/>
        <w:rPr>
          <w:rFonts w:ascii="Times New Roman" w:eastAsia="Calibri" w:hAnsi="Times New Roman" w:cs="Times New Roman"/>
          <w:sz w:val="28"/>
          <w:szCs w:val="28"/>
          <w:lang w:eastAsia="en-US"/>
        </w:rPr>
      </w:pPr>
      <w:r w:rsidRPr="004358C1">
        <w:rPr>
          <w:rFonts w:ascii="Times New Roman" w:eastAsia="Calibri" w:hAnsi="Times New Roman" w:cs="Times New Roman"/>
          <w:sz w:val="28"/>
          <w:szCs w:val="28"/>
          <w:lang w:eastAsia="en-US"/>
        </w:rPr>
        <w:t>МР – муниципальный район</w:t>
      </w:r>
    </w:p>
    <w:p w14:paraId="04380937" w14:textId="77777777" w:rsidR="00B334DC" w:rsidRPr="004358C1" w:rsidRDefault="00B334DC" w:rsidP="00B334DC">
      <w:pPr>
        <w:widowControl/>
        <w:suppressAutoHyphens/>
        <w:autoSpaceDE/>
        <w:autoSpaceDN/>
        <w:adjustRightInd/>
        <w:ind w:firstLine="709"/>
        <w:contextualSpacing/>
        <w:jc w:val="both"/>
        <w:rPr>
          <w:rFonts w:ascii="Times New Roman" w:eastAsia="Times New Roman" w:hAnsi="Times New Roman" w:cs="Calibri"/>
          <w:bCs/>
          <w:sz w:val="28"/>
          <w:szCs w:val="28"/>
          <w:lang w:eastAsia="en-US"/>
        </w:rPr>
      </w:pPr>
      <w:r w:rsidRPr="004358C1">
        <w:rPr>
          <w:rFonts w:ascii="Times New Roman" w:eastAsia="Calibri" w:hAnsi="Times New Roman" w:cs="Times New Roman"/>
          <w:sz w:val="28"/>
          <w:szCs w:val="28"/>
          <w:lang w:eastAsia="en-US"/>
        </w:rPr>
        <w:t xml:space="preserve">ОЦП – областная целевая программа </w:t>
      </w:r>
      <w:r w:rsidRPr="004358C1">
        <w:rPr>
          <w:rFonts w:ascii="Times New Roman" w:eastAsia="Times New Roman" w:hAnsi="Times New Roman" w:cs="Calibri"/>
          <w:bCs/>
          <w:sz w:val="28"/>
          <w:szCs w:val="28"/>
          <w:lang w:eastAsia="en-US"/>
        </w:rPr>
        <w:t>«Обеспечение доступности дошкольного образования в Ярославской области» на 2011 – 2021 годы</w:t>
      </w:r>
      <w:bookmarkStart w:id="57" w:name="_GoBack"/>
      <w:bookmarkEnd w:id="57"/>
    </w:p>
    <w:p w14:paraId="010BB59B" w14:textId="77777777" w:rsidR="00257DA4" w:rsidRPr="004358C1" w:rsidRDefault="00257DA4" w:rsidP="00B334DC">
      <w:pPr>
        <w:widowControl/>
        <w:suppressAutoHyphens/>
        <w:autoSpaceDE/>
        <w:autoSpaceDN/>
        <w:adjustRightInd/>
        <w:ind w:firstLine="709"/>
        <w:contextualSpacing/>
        <w:jc w:val="both"/>
        <w:rPr>
          <w:rFonts w:ascii="Times New Roman" w:eastAsia="Times New Roman" w:hAnsi="Times New Roman" w:cs="Calibri"/>
          <w:bCs/>
          <w:sz w:val="28"/>
          <w:szCs w:val="28"/>
          <w:lang w:eastAsia="en-US"/>
        </w:rPr>
      </w:pPr>
    </w:p>
    <w:p w14:paraId="01D279BB" w14:textId="77777777" w:rsidR="00FB25EA" w:rsidRPr="004358C1" w:rsidRDefault="00FB25EA" w:rsidP="00626F11">
      <w:pPr>
        <w:jc w:val="right"/>
        <w:rPr>
          <w:rFonts w:ascii="Times New Roman" w:eastAsia="Calibri" w:hAnsi="Times New Roman" w:cs="Times New Roman"/>
          <w:sz w:val="28"/>
          <w:szCs w:val="28"/>
          <w:lang w:eastAsia="en-US"/>
        </w:rPr>
      </w:pPr>
    </w:p>
    <w:sectPr w:rsidR="00FB25EA" w:rsidRPr="004358C1" w:rsidSect="004942BF">
      <w:headerReference w:type="even" r:id="rId109"/>
      <w:headerReference w:type="default" r:id="rId110"/>
      <w:footerReference w:type="even" r:id="rId111"/>
      <w:footerReference w:type="default" r:id="rId112"/>
      <w:headerReference w:type="first" r:id="rId113"/>
      <w:footerReference w:type="first" r:id="rId114"/>
      <w:pgSz w:w="11906" w:h="16838"/>
      <w:pgMar w:top="851"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7213A" w14:textId="77777777" w:rsidR="00B93DA7" w:rsidRDefault="00B93DA7">
      <w:r>
        <w:separator/>
      </w:r>
    </w:p>
  </w:endnote>
  <w:endnote w:type="continuationSeparator" w:id="0">
    <w:p w14:paraId="2881AD49" w14:textId="77777777" w:rsidR="00B93DA7" w:rsidRDefault="00B9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B023BA" w14:paraId="7CE2739F" w14:textId="77777777" w:rsidTr="00B03A01">
      <w:tc>
        <w:tcPr>
          <w:tcW w:w="3333" w:type="pct"/>
          <w:shd w:val="clear" w:color="auto" w:fill="auto"/>
        </w:tcPr>
        <w:p w14:paraId="3B3BF23B" w14:textId="77777777" w:rsidR="00B023BA" w:rsidRPr="007B2DC4" w:rsidRDefault="00B023BA" w:rsidP="00B03A01">
          <w:pPr>
            <w:pStyle w:val="a7"/>
            <w:ind w:firstLine="0"/>
            <w:rPr>
              <w:rFonts w:cs="Times New Roman"/>
              <w:color w:val="808080"/>
              <w:sz w:val="18"/>
            </w:rPr>
          </w:pPr>
          <w:r w:rsidRPr="007B2DC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05C8A158" w14:textId="77777777" w:rsidR="00B023BA" w:rsidRPr="007B2DC4" w:rsidRDefault="00B023BA" w:rsidP="00B03A01">
          <w:pPr>
            <w:pStyle w:val="a7"/>
            <w:ind w:firstLine="0"/>
            <w:jc w:val="right"/>
            <w:rPr>
              <w:rFonts w:cs="Times New Roman"/>
              <w:color w:val="808080"/>
              <w:sz w:val="18"/>
            </w:rPr>
          </w:pPr>
          <w:r w:rsidRPr="007B2DC4">
            <w:rPr>
              <w:rFonts w:cs="Times New Roman"/>
              <w:color w:val="808080"/>
              <w:sz w:val="18"/>
            </w:rPr>
            <w:t xml:space="preserve">Страница </w:t>
          </w:r>
          <w:r w:rsidRPr="007B2DC4">
            <w:rPr>
              <w:rFonts w:cs="Times New Roman"/>
              <w:color w:val="808080"/>
              <w:sz w:val="18"/>
            </w:rPr>
            <w:fldChar w:fldCharType="begin"/>
          </w:r>
          <w:r w:rsidRPr="007B2DC4">
            <w:rPr>
              <w:rFonts w:cs="Times New Roman"/>
              <w:color w:val="808080"/>
              <w:sz w:val="18"/>
            </w:rPr>
            <w:instrText xml:space="preserve"> PAGE </w:instrText>
          </w:r>
          <w:r w:rsidRPr="007B2DC4">
            <w:rPr>
              <w:rFonts w:cs="Times New Roman"/>
              <w:color w:val="808080"/>
              <w:sz w:val="18"/>
            </w:rPr>
            <w:fldChar w:fldCharType="separate"/>
          </w:r>
          <w:r w:rsidR="004358C1">
            <w:rPr>
              <w:rFonts w:cs="Times New Roman"/>
              <w:noProof/>
              <w:color w:val="808080"/>
              <w:sz w:val="18"/>
            </w:rPr>
            <w:t>15</w:t>
          </w:r>
          <w:r w:rsidRPr="007B2DC4">
            <w:rPr>
              <w:rFonts w:cs="Times New Roman"/>
              <w:color w:val="808080"/>
              <w:sz w:val="18"/>
            </w:rPr>
            <w:fldChar w:fldCharType="end"/>
          </w:r>
          <w:r w:rsidRPr="007B2DC4">
            <w:rPr>
              <w:rFonts w:cs="Times New Roman"/>
              <w:color w:val="808080"/>
              <w:sz w:val="18"/>
            </w:rPr>
            <w:t xml:space="preserve"> из </w:t>
          </w:r>
          <w:r w:rsidRPr="007B2DC4">
            <w:rPr>
              <w:rFonts w:cs="Times New Roman"/>
              <w:color w:val="808080"/>
              <w:sz w:val="18"/>
            </w:rPr>
            <w:fldChar w:fldCharType="begin"/>
          </w:r>
          <w:r w:rsidRPr="007B2DC4">
            <w:rPr>
              <w:rFonts w:cs="Times New Roman"/>
              <w:color w:val="808080"/>
              <w:sz w:val="18"/>
            </w:rPr>
            <w:instrText xml:space="preserve"> NUMPAGES </w:instrText>
          </w:r>
          <w:r w:rsidRPr="007B2DC4">
            <w:rPr>
              <w:rFonts w:cs="Times New Roman"/>
              <w:color w:val="808080"/>
              <w:sz w:val="18"/>
            </w:rPr>
            <w:fldChar w:fldCharType="separate"/>
          </w:r>
          <w:r w:rsidR="004358C1">
            <w:rPr>
              <w:rFonts w:cs="Times New Roman"/>
              <w:noProof/>
              <w:color w:val="808080"/>
              <w:sz w:val="18"/>
            </w:rPr>
            <w:t>202</w:t>
          </w:r>
          <w:r w:rsidRPr="007B2DC4">
            <w:rPr>
              <w:rFonts w:cs="Times New Roman"/>
              <w:color w:val="808080"/>
              <w:sz w:val="18"/>
            </w:rPr>
            <w:fldChar w:fldCharType="end"/>
          </w:r>
        </w:p>
      </w:tc>
    </w:tr>
  </w:tbl>
  <w:p w14:paraId="167AA5FB" w14:textId="77777777" w:rsidR="00B023BA" w:rsidRPr="007B2DC4" w:rsidRDefault="00B023BA" w:rsidP="00B03A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B023BA" w14:paraId="7EF23111" w14:textId="77777777" w:rsidTr="00B03A01">
      <w:tc>
        <w:tcPr>
          <w:tcW w:w="3333" w:type="pct"/>
          <w:shd w:val="clear" w:color="auto" w:fill="auto"/>
        </w:tcPr>
        <w:p w14:paraId="1F81DE98" w14:textId="77777777" w:rsidR="00B023BA" w:rsidRPr="007B2DC4" w:rsidRDefault="00B023BA" w:rsidP="00B03A01">
          <w:pPr>
            <w:pStyle w:val="a7"/>
            <w:ind w:firstLine="0"/>
            <w:rPr>
              <w:rFonts w:cs="Times New Roman"/>
              <w:color w:val="808080"/>
              <w:sz w:val="18"/>
            </w:rPr>
          </w:pPr>
          <w:r w:rsidRPr="007B2DC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54453AEB" w14:textId="77777777" w:rsidR="00B023BA" w:rsidRPr="007B2DC4" w:rsidRDefault="00B023BA" w:rsidP="00B03A01">
          <w:pPr>
            <w:pStyle w:val="a7"/>
            <w:ind w:firstLine="0"/>
            <w:jc w:val="right"/>
            <w:rPr>
              <w:rFonts w:cs="Times New Roman"/>
              <w:color w:val="808080"/>
              <w:sz w:val="18"/>
            </w:rPr>
          </w:pPr>
          <w:r w:rsidRPr="007B2DC4">
            <w:rPr>
              <w:rFonts w:cs="Times New Roman"/>
              <w:color w:val="808080"/>
              <w:sz w:val="18"/>
            </w:rPr>
            <w:t xml:space="preserve">Страница </w:t>
          </w:r>
          <w:r w:rsidRPr="007B2DC4">
            <w:rPr>
              <w:rFonts w:cs="Times New Roman"/>
              <w:color w:val="808080"/>
              <w:sz w:val="18"/>
            </w:rPr>
            <w:fldChar w:fldCharType="begin"/>
          </w:r>
          <w:r w:rsidRPr="007B2DC4">
            <w:rPr>
              <w:rFonts w:cs="Times New Roman"/>
              <w:color w:val="808080"/>
              <w:sz w:val="18"/>
            </w:rPr>
            <w:instrText xml:space="preserve"> PAGE </w:instrText>
          </w:r>
          <w:r w:rsidRPr="007B2DC4">
            <w:rPr>
              <w:rFonts w:cs="Times New Roman"/>
              <w:color w:val="808080"/>
              <w:sz w:val="18"/>
            </w:rPr>
            <w:fldChar w:fldCharType="separate"/>
          </w:r>
          <w:r w:rsidR="004358C1">
            <w:rPr>
              <w:rFonts w:cs="Times New Roman"/>
              <w:noProof/>
              <w:color w:val="808080"/>
              <w:sz w:val="18"/>
            </w:rPr>
            <w:t>1</w:t>
          </w:r>
          <w:r w:rsidRPr="007B2DC4">
            <w:rPr>
              <w:rFonts w:cs="Times New Roman"/>
              <w:color w:val="808080"/>
              <w:sz w:val="18"/>
            </w:rPr>
            <w:fldChar w:fldCharType="end"/>
          </w:r>
          <w:r w:rsidRPr="007B2DC4">
            <w:rPr>
              <w:rFonts w:cs="Times New Roman"/>
              <w:color w:val="808080"/>
              <w:sz w:val="18"/>
            </w:rPr>
            <w:t xml:space="preserve"> из </w:t>
          </w:r>
          <w:r w:rsidRPr="007B2DC4">
            <w:rPr>
              <w:rFonts w:cs="Times New Roman"/>
              <w:color w:val="808080"/>
              <w:sz w:val="18"/>
            </w:rPr>
            <w:fldChar w:fldCharType="begin"/>
          </w:r>
          <w:r w:rsidRPr="007B2DC4">
            <w:rPr>
              <w:rFonts w:cs="Times New Roman"/>
              <w:color w:val="808080"/>
              <w:sz w:val="18"/>
            </w:rPr>
            <w:instrText xml:space="preserve"> NUMPAGES </w:instrText>
          </w:r>
          <w:r w:rsidRPr="007B2DC4">
            <w:rPr>
              <w:rFonts w:cs="Times New Roman"/>
              <w:color w:val="808080"/>
              <w:sz w:val="18"/>
            </w:rPr>
            <w:fldChar w:fldCharType="separate"/>
          </w:r>
          <w:r w:rsidR="004358C1">
            <w:rPr>
              <w:rFonts w:cs="Times New Roman"/>
              <w:noProof/>
              <w:color w:val="808080"/>
              <w:sz w:val="18"/>
            </w:rPr>
            <w:t>202</w:t>
          </w:r>
          <w:r w:rsidRPr="007B2DC4">
            <w:rPr>
              <w:rFonts w:cs="Times New Roman"/>
              <w:color w:val="808080"/>
              <w:sz w:val="18"/>
            </w:rPr>
            <w:fldChar w:fldCharType="end"/>
          </w:r>
        </w:p>
      </w:tc>
    </w:tr>
  </w:tbl>
  <w:p w14:paraId="2C51685E" w14:textId="77777777" w:rsidR="00B023BA" w:rsidRPr="007B2DC4" w:rsidRDefault="00B023BA" w:rsidP="00FA392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E284" w14:textId="77777777" w:rsidR="00B023BA" w:rsidRDefault="00B023B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DAC3" w14:textId="77777777" w:rsidR="00B023BA" w:rsidRDefault="00B023BA">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F398" w14:textId="77777777" w:rsidR="00B023BA" w:rsidRDefault="00B023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7B462" w14:textId="77777777" w:rsidR="00B93DA7" w:rsidRDefault="00B93DA7">
      <w:r>
        <w:separator/>
      </w:r>
    </w:p>
  </w:footnote>
  <w:footnote w:type="continuationSeparator" w:id="0">
    <w:p w14:paraId="7BD3CA42" w14:textId="77777777" w:rsidR="00B93DA7" w:rsidRDefault="00B93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D456" w14:textId="77777777" w:rsidR="00B023BA" w:rsidRDefault="00B023BA">
    <w:pPr>
      <w:pStyle w:val="a4"/>
      <w:jc w:val="center"/>
    </w:pPr>
    <w:r>
      <w:t>3</w:t>
    </w:r>
  </w:p>
  <w:p w14:paraId="72C59E3D" w14:textId="77777777" w:rsidR="00B023BA" w:rsidRDefault="00B023BA"/>
  <w:p w14:paraId="15735C21" w14:textId="77777777" w:rsidR="00B023BA" w:rsidRDefault="00B023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19BCD" w14:textId="77777777" w:rsidR="00B023BA" w:rsidRPr="008570FF" w:rsidRDefault="00B023BA" w:rsidP="006C6E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D743" w14:textId="77777777" w:rsidR="00B023BA" w:rsidRDefault="00B023BA">
    <w:pPr>
      <w:pStyle w:val="a4"/>
      <w:jc w:val="center"/>
    </w:pPr>
    <w:r>
      <w:fldChar w:fldCharType="begin"/>
    </w:r>
    <w:r>
      <w:instrText xml:space="preserve"> PAGE   \* MERGEFORMAT </w:instrText>
    </w:r>
    <w:r>
      <w:fldChar w:fldCharType="separate"/>
    </w:r>
    <w:r w:rsidR="004358C1">
      <w:rPr>
        <w:noProof/>
      </w:rPr>
      <w:t>1</w:t>
    </w:r>
    <w:r>
      <w:rPr>
        <w:noProof/>
      </w:rPr>
      <w:fldChar w:fldCharType="end"/>
    </w:r>
  </w:p>
  <w:p w14:paraId="4D2DF48A" w14:textId="77777777" w:rsidR="00B023BA" w:rsidRPr="00BB134E" w:rsidRDefault="00B023BA" w:rsidP="006C6E2B">
    <w:pPr>
      <w:pStyle w:val="a4"/>
      <w:jc w:val="center"/>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2185" w14:textId="77777777" w:rsidR="00B023BA" w:rsidRPr="008570FF" w:rsidRDefault="00B023BA" w:rsidP="006C6E2B">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8EBA" w14:textId="77777777" w:rsidR="00B023BA" w:rsidRPr="008570FF" w:rsidRDefault="00B023BA" w:rsidP="006C6E2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C820" w14:textId="77777777" w:rsidR="00B023BA" w:rsidRDefault="00B023BA">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42127"/>
      <w:docPartObj>
        <w:docPartGallery w:val="Page Numbers (Top of Page)"/>
        <w:docPartUnique/>
      </w:docPartObj>
    </w:sdtPr>
    <w:sdtEndPr/>
    <w:sdtContent>
      <w:p w14:paraId="7A032691" w14:textId="77777777" w:rsidR="00B023BA" w:rsidRDefault="00B023BA">
        <w:pPr>
          <w:pStyle w:val="a4"/>
          <w:jc w:val="center"/>
        </w:pPr>
        <w:r>
          <w:fldChar w:fldCharType="begin"/>
        </w:r>
        <w:r>
          <w:instrText>PAGE   \* MERGEFORMAT</w:instrText>
        </w:r>
        <w:r>
          <w:fldChar w:fldCharType="separate"/>
        </w:r>
        <w:r w:rsidR="004358C1">
          <w:rPr>
            <w:noProof/>
          </w:rPr>
          <w:t>19</w:t>
        </w:r>
        <w:r>
          <w:fldChar w:fldCharType="end"/>
        </w:r>
      </w:p>
    </w:sdtContent>
  </w:sdt>
  <w:p w14:paraId="65EB8CFF" w14:textId="77777777" w:rsidR="00B023BA" w:rsidRPr="00532191" w:rsidRDefault="00B023BA" w:rsidP="004942BF">
    <w:pPr>
      <w:pStyle w:val="a4"/>
      <w:jc w:val="center"/>
      <w:rPr>
        <w:rFonts w:cs="Times New Roman"/>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86548"/>
      <w:docPartObj>
        <w:docPartGallery w:val="Page Numbers (Top of Page)"/>
        <w:docPartUnique/>
      </w:docPartObj>
    </w:sdtPr>
    <w:sdtEndPr/>
    <w:sdtContent>
      <w:p w14:paraId="47AAE89B" w14:textId="77777777" w:rsidR="00B023BA" w:rsidRDefault="00B023BA">
        <w:pPr>
          <w:pStyle w:val="a4"/>
          <w:jc w:val="center"/>
        </w:pPr>
        <w:r>
          <w:fldChar w:fldCharType="begin"/>
        </w:r>
        <w:r>
          <w:instrText>PAGE   \* MERGEFORMAT</w:instrText>
        </w:r>
        <w:r>
          <w:fldChar w:fldCharType="separate"/>
        </w:r>
        <w:r w:rsidR="004358C1">
          <w:rPr>
            <w:noProof/>
          </w:rPr>
          <w:t>16</w:t>
        </w:r>
        <w:r>
          <w:fldChar w:fldCharType="end"/>
        </w:r>
      </w:p>
    </w:sdtContent>
  </w:sdt>
  <w:p w14:paraId="02AA4DD7" w14:textId="77777777" w:rsidR="00B023BA" w:rsidRDefault="00B023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0E5"/>
    <w:multiLevelType w:val="hybridMultilevel"/>
    <w:tmpl w:val="866EC120"/>
    <w:lvl w:ilvl="0" w:tplc="F4608D98">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FC2338"/>
    <w:multiLevelType w:val="hybridMultilevel"/>
    <w:tmpl w:val="FF86602A"/>
    <w:lvl w:ilvl="0" w:tplc="32509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4F08CB"/>
    <w:multiLevelType w:val="hybridMultilevel"/>
    <w:tmpl w:val="0D026786"/>
    <w:lvl w:ilvl="0" w:tplc="DEBA44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8D6A02"/>
    <w:multiLevelType w:val="hybridMultilevel"/>
    <w:tmpl w:val="8E6666EA"/>
    <w:lvl w:ilvl="0" w:tplc="87F2CFD4">
      <w:start w:val="1"/>
      <w:numFmt w:val="decimal"/>
      <w:lvlText w:val="5.%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nsid w:val="2F3C4697"/>
    <w:multiLevelType w:val="multilevel"/>
    <w:tmpl w:val="D0ACD81A"/>
    <w:lvl w:ilvl="0">
      <w:start w:val="1"/>
      <w:numFmt w:val="decimal"/>
      <w:lvlText w:val="%1."/>
      <w:lvlJc w:val="left"/>
      <w:pPr>
        <w:ind w:left="360" w:hanging="360"/>
      </w:pPr>
      <w:rPr>
        <w:rFonts w:cs="Times New Roman" w:hint="default"/>
      </w:rPr>
    </w:lvl>
    <w:lvl w:ilvl="1">
      <w:start w:val="1"/>
      <w:numFmt w:val="decimal"/>
      <w:lvlText w:val="%1.%2."/>
      <w:lvlJc w:val="left"/>
      <w:pPr>
        <w:ind w:left="1276" w:hanging="720"/>
      </w:pPr>
      <w:rPr>
        <w:rFonts w:cs="Times New Roman" w:hint="default"/>
        <w:i w:val="0"/>
        <w:spacing w:val="-4"/>
        <w:sz w:val="27"/>
        <w:szCs w:val="27"/>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322A26CC"/>
    <w:multiLevelType w:val="multilevel"/>
    <w:tmpl w:val="1B6AF610"/>
    <w:lvl w:ilvl="0">
      <w:start w:val="5"/>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43FD7BD5"/>
    <w:multiLevelType w:val="multilevel"/>
    <w:tmpl w:val="C39A88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6CE21C0"/>
    <w:multiLevelType w:val="hybridMultilevel"/>
    <w:tmpl w:val="ED9075D2"/>
    <w:lvl w:ilvl="0" w:tplc="24DEBBD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9639E1"/>
    <w:multiLevelType w:val="multilevel"/>
    <w:tmpl w:val="A68CF154"/>
    <w:lvl w:ilvl="0">
      <w:start w:val="2"/>
      <w:numFmt w:val="decimal"/>
      <w:lvlText w:val="%1."/>
      <w:lvlJc w:val="left"/>
      <w:pPr>
        <w:ind w:left="1069" w:hanging="360"/>
      </w:pPr>
      <w:rPr>
        <w:rFonts w:hint="default"/>
      </w:rPr>
    </w:lvl>
    <w:lvl w:ilvl="1">
      <w:start w:val="3"/>
      <w:numFmt w:val="decimal"/>
      <w:isLgl/>
      <w:lvlText w:val="%1.%2."/>
      <w:lvlJc w:val="left"/>
      <w:pPr>
        <w:ind w:left="1429" w:hanging="720"/>
      </w:pPr>
      <w:rPr>
        <w:rFonts w:eastAsia="Calibri" w:cs="Times New Roman" w:hint="default"/>
      </w:rPr>
    </w:lvl>
    <w:lvl w:ilvl="2">
      <w:start w:val="1"/>
      <w:numFmt w:val="decimal"/>
      <w:isLgl/>
      <w:lvlText w:val="%1.%2.%3."/>
      <w:lvlJc w:val="left"/>
      <w:pPr>
        <w:ind w:left="1429" w:hanging="720"/>
      </w:pPr>
      <w:rPr>
        <w:rFonts w:eastAsia="Calibri" w:cs="Times New Roman" w:hint="default"/>
      </w:rPr>
    </w:lvl>
    <w:lvl w:ilvl="3">
      <w:start w:val="1"/>
      <w:numFmt w:val="decimal"/>
      <w:isLgl/>
      <w:lvlText w:val="%1.%2.%3.%4."/>
      <w:lvlJc w:val="left"/>
      <w:pPr>
        <w:ind w:left="1789" w:hanging="1080"/>
      </w:pPr>
      <w:rPr>
        <w:rFonts w:eastAsia="Calibri" w:cs="Times New Roman" w:hint="default"/>
      </w:rPr>
    </w:lvl>
    <w:lvl w:ilvl="4">
      <w:start w:val="1"/>
      <w:numFmt w:val="decimal"/>
      <w:isLgl/>
      <w:lvlText w:val="%1.%2.%3.%4.%5."/>
      <w:lvlJc w:val="left"/>
      <w:pPr>
        <w:ind w:left="1789" w:hanging="1080"/>
      </w:pPr>
      <w:rPr>
        <w:rFonts w:eastAsia="Calibri" w:cs="Times New Roman" w:hint="default"/>
      </w:rPr>
    </w:lvl>
    <w:lvl w:ilvl="5">
      <w:start w:val="1"/>
      <w:numFmt w:val="decimal"/>
      <w:isLgl/>
      <w:lvlText w:val="%1.%2.%3.%4.%5.%6."/>
      <w:lvlJc w:val="left"/>
      <w:pPr>
        <w:ind w:left="2149" w:hanging="1440"/>
      </w:pPr>
      <w:rPr>
        <w:rFonts w:eastAsia="Calibri" w:cs="Times New Roman" w:hint="default"/>
      </w:rPr>
    </w:lvl>
    <w:lvl w:ilvl="6">
      <w:start w:val="1"/>
      <w:numFmt w:val="decimal"/>
      <w:isLgl/>
      <w:lvlText w:val="%1.%2.%3.%4.%5.%6.%7."/>
      <w:lvlJc w:val="left"/>
      <w:pPr>
        <w:ind w:left="2509" w:hanging="1800"/>
      </w:pPr>
      <w:rPr>
        <w:rFonts w:eastAsia="Calibri" w:cs="Times New Roman" w:hint="default"/>
      </w:rPr>
    </w:lvl>
    <w:lvl w:ilvl="7">
      <w:start w:val="1"/>
      <w:numFmt w:val="decimal"/>
      <w:isLgl/>
      <w:lvlText w:val="%1.%2.%3.%4.%5.%6.%7.%8."/>
      <w:lvlJc w:val="left"/>
      <w:pPr>
        <w:ind w:left="2509" w:hanging="1800"/>
      </w:pPr>
      <w:rPr>
        <w:rFonts w:eastAsia="Calibri" w:cs="Times New Roman" w:hint="default"/>
      </w:rPr>
    </w:lvl>
    <w:lvl w:ilvl="8">
      <w:start w:val="1"/>
      <w:numFmt w:val="decimal"/>
      <w:isLgl/>
      <w:lvlText w:val="%1.%2.%3.%4.%5.%6.%7.%8.%9."/>
      <w:lvlJc w:val="left"/>
      <w:pPr>
        <w:ind w:left="2869" w:hanging="2160"/>
      </w:pPr>
      <w:rPr>
        <w:rFonts w:eastAsia="Calibri" w:cs="Times New Roman" w:hint="default"/>
      </w:rPr>
    </w:lvl>
  </w:abstractNum>
  <w:abstractNum w:abstractNumId="10">
    <w:nsid w:val="4AE74F23"/>
    <w:multiLevelType w:val="hybridMultilevel"/>
    <w:tmpl w:val="B3CAE13C"/>
    <w:lvl w:ilvl="0" w:tplc="8102D2E2">
      <w:start w:val="1"/>
      <w:numFmt w:val="decimal"/>
      <w:lvlText w:val="3.%1."/>
      <w:lvlJc w:val="left"/>
      <w:pPr>
        <w:ind w:left="644" w:hanging="360"/>
      </w:pPr>
      <w:rPr>
        <w:rFonts w:cs="Times New Roman" w:hint="default"/>
        <w:spacing w:val="-2"/>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6C0CE5"/>
    <w:multiLevelType w:val="multilevel"/>
    <w:tmpl w:val="B0E0229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CC57981"/>
    <w:multiLevelType w:val="multilevel"/>
    <w:tmpl w:val="1B6AF610"/>
    <w:lvl w:ilvl="0">
      <w:start w:val="5"/>
      <w:numFmt w:val="decimal"/>
      <w:lvlText w:val="%1."/>
      <w:lvlJc w:val="left"/>
      <w:pPr>
        <w:ind w:left="116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4D8D6F2C"/>
    <w:multiLevelType w:val="hybridMultilevel"/>
    <w:tmpl w:val="87543B2C"/>
    <w:lvl w:ilvl="0" w:tplc="807ED95E">
      <w:start w:val="1"/>
      <w:numFmt w:val="decimal"/>
      <w:lvlText w:val="2.%1."/>
      <w:lvlJc w:val="left"/>
      <w:pPr>
        <w:ind w:left="1085"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252A12"/>
    <w:multiLevelType w:val="hybridMultilevel"/>
    <w:tmpl w:val="70D4F4D6"/>
    <w:lvl w:ilvl="0" w:tplc="5F8278EA">
      <w:start w:val="1"/>
      <w:numFmt w:val="decimal"/>
      <w:lvlText w:val="6.%1."/>
      <w:lvlJc w:val="left"/>
      <w:pPr>
        <w:ind w:left="1085" w:hanging="360"/>
      </w:pPr>
      <w:rPr>
        <w:rFonts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AA2E7F"/>
    <w:multiLevelType w:val="multilevel"/>
    <w:tmpl w:val="B4D874E8"/>
    <w:lvl w:ilvl="0">
      <w:start w:val="4"/>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5BEE7F65"/>
    <w:multiLevelType w:val="multilevel"/>
    <w:tmpl w:val="936AE340"/>
    <w:lvl w:ilvl="0">
      <w:start w:val="3"/>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5BF34E02"/>
    <w:multiLevelType w:val="multilevel"/>
    <w:tmpl w:val="BAC24F1E"/>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D1B0DF1"/>
    <w:multiLevelType w:val="hybridMultilevel"/>
    <w:tmpl w:val="6048174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250D12"/>
    <w:multiLevelType w:val="hybridMultilevel"/>
    <w:tmpl w:val="84F05818"/>
    <w:lvl w:ilvl="0" w:tplc="8624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D66EF1"/>
    <w:multiLevelType w:val="multilevel"/>
    <w:tmpl w:val="78B898F8"/>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9C7354"/>
    <w:multiLevelType w:val="hybridMultilevel"/>
    <w:tmpl w:val="FF86602A"/>
    <w:lvl w:ilvl="0" w:tplc="32509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0E1169"/>
    <w:multiLevelType w:val="multilevel"/>
    <w:tmpl w:val="3D64942A"/>
    <w:lvl w:ilvl="0">
      <w:start w:val="4"/>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nsid w:val="664B1B04"/>
    <w:multiLevelType w:val="hybridMultilevel"/>
    <w:tmpl w:val="26FCDD22"/>
    <w:lvl w:ilvl="0" w:tplc="4CACE8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0C5115"/>
    <w:multiLevelType w:val="hybridMultilevel"/>
    <w:tmpl w:val="2384C532"/>
    <w:lvl w:ilvl="0" w:tplc="6F885714">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F097C60"/>
    <w:multiLevelType w:val="hybridMultilevel"/>
    <w:tmpl w:val="A61020BE"/>
    <w:lvl w:ilvl="0" w:tplc="6DB40C5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2C1232D"/>
    <w:multiLevelType w:val="multilevel"/>
    <w:tmpl w:val="49DAA17C"/>
    <w:lvl w:ilvl="0">
      <w:start w:val="5"/>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nsid w:val="75C545B9"/>
    <w:multiLevelType w:val="hybridMultilevel"/>
    <w:tmpl w:val="FD1CDFA0"/>
    <w:lvl w:ilvl="0" w:tplc="D6F2C0E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B02855"/>
    <w:multiLevelType w:val="multilevel"/>
    <w:tmpl w:val="AD02D444"/>
    <w:lvl w:ilvl="0">
      <w:start w:val="7"/>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nsid w:val="7CB92AEE"/>
    <w:multiLevelType w:val="multilevel"/>
    <w:tmpl w:val="C39A88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4"/>
  </w:num>
  <w:num w:numId="8">
    <w:abstractNumId w:val="2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28"/>
  </w:num>
  <w:num w:numId="13">
    <w:abstractNumId w:val="26"/>
  </w:num>
  <w:num w:numId="14">
    <w:abstractNumId w:val="7"/>
  </w:num>
  <w:num w:numId="15">
    <w:abstractNumId w:val="11"/>
  </w:num>
  <w:num w:numId="16">
    <w:abstractNumId w:val="19"/>
  </w:num>
  <w:num w:numId="17">
    <w:abstractNumId w:val="9"/>
  </w:num>
  <w:num w:numId="18">
    <w:abstractNumId w:val="15"/>
  </w:num>
  <w:num w:numId="19">
    <w:abstractNumId w:val="29"/>
  </w:num>
  <w:num w:numId="20">
    <w:abstractNumId w:val="16"/>
  </w:num>
  <w:num w:numId="21">
    <w:abstractNumId w:val="25"/>
  </w:num>
  <w:num w:numId="22">
    <w:abstractNumId w:val="0"/>
  </w:num>
  <w:num w:numId="23">
    <w:abstractNumId w:val="24"/>
  </w:num>
  <w:num w:numId="24">
    <w:abstractNumId w:val="17"/>
  </w:num>
  <w:num w:numId="25">
    <w:abstractNumId w:val="2"/>
  </w:num>
  <w:num w:numId="26">
    <w:abstractNumId w:val="8"/>
  </w:num>
  <w:num w:numId="27">
    <w:abstractNumId w:val="1"/>
  </w:num>
  <w:num w:numId="28">
    <w:abstractNumId w:val="20"/>
  </w:num>
  <w:num w:numId="29">
    <w:abstractNumId w:val="21"/>
  </w:num>
  <w:num w:numId="3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5E"/>
    <w:rsid w:val="00002E82"/>
    <w:rsid w:val="0000715A"/>
    <w:rsid w:val="000129DA"/>
    <w:rsid w:val="00024ECC"/>
    <w:rsid w:val="0002756C"/>
    <w:rsid w:val="00036D14"/>
    <w:rsid w:val="00047E00"/>
    <w:rsid w:val="00051978"/>
    <w:rsid w:val="00051F63"/>
    <w:rsid w:val="000528BB"/>
    <w:rsid w:val="00052CA2"/>
    <w:rsid w:val="000530F8"/>
    <w:rsid w:val="00054126"/>
    <w:rsid w:val="00054D0E"/>
    <w:rsid w:val="00055CEB"/>
    <w:rsid w:val="00055FB2"/>
    <w:rsid w:val="00063D40"/>
    <w:rsid w:val="000655A9"/>
    <w:rsid w:val="00071986"/>
    <w:rsid w:val="0007549C"/>
    <w:rsid w:val="000803A9"/>
    <w:rsid w:val="00080568"/>
    <w:rsid w:val="00085E4E"/>
    <w:rsid w:val="00091CD0"/>
    <w:rsid w:val="000978E3"/>
    <w:rsid w:val="000A1FF9"/>
    <w:rsid w:val="000A3244"/>
    <w:rsid w:val="000D206F"/>
    <w:rsid w:val="000D49AE"/>
    <w:rsid w:val="000D6A0C"/>
    <w:rsid w:val="000D7188"/>
    <w:rsid w:val="000E1BDE"/>
    <w:rsid w:val="000E3C6C"/>
    <w:rsid w:val="000F1256"/>
    <w:rsid w:val="000F1949"/>
    <w:rsid w:val="000F2F6A"/>
    <w:rsid w:val="000F4CFC"/>
    <w:rsid w:val="00105F85"/>
    <w:rsid w:val="0011105E"/>
    <w:rsid w:val="001116FE"/>
    <w:rsid w:val="00111807"/>
    <w:rsid w:val="00115E89"/>
    <w:rsid w:val="00116C4C"/>
    <w:rsid w:val="001215E8"/>
    <w:rsid w:val="00127992"/>
    <w:rsid w:val="00130F91"/>
    <w:rsid w:val="00140487"/>
    <w:rsid w:val="00140575"/>
    <w:rsid w:val="00141E00"/>
    <w:rsid w:val="00151BAE"/>
    <w:rsid w:val="00154A61"/>
    <w:rsid w:val="00164E13"/>
    <w:rsid w:val="00166698"/>
    <w:rsid w:val="001725E3"/>
    <w:rsid w:val="00172BB5"/>
    <w:rsid w:val="00175CFE"/>
    <w:rsid w:val="00177705"/>
    <w:rsid w:val="00180C0F"/>
    <w:rsid w:val="0019184E"/>
    <w:rsid w:val="001A2835"/>
    <w:rsid w:val="001A432E"/>
    <w:rsid w:val="001A44DC"/>
    <w:rsid w:val="001A6DF1"/>
    <w:rsid w:val="001B1CB0"/>
    <w:rsid w:val="001B1EC5"/>
    <w:rsid w:val="001B3CC4"/>
    <w:rsid w:val="001B3EE4"/>
    <w:rsid w:val="001B6AFB"/>
    <w:rsid w:val="001C0957"/>
    <w:rsid w:val="001C1E22"/>
    <w:rsid w:val="001D1865"/>
    <w:rsid w:val="001D776F"/>
    <w:rsid w:val="001E0C6A"/>
    <w:rsid w:val="001E1821"/>
    <w:rsid w:val="001E24DE"/>
    <w:rsid w:val="001E714E"/>
    <w:rsid w:val="001F0EE9"/>
    <w:rsid w:val="001F58B8"/>
    <w:rsid w:val="00202D55"/>
    <w:rsid w:val="00203B8F"/>
    <w:rsid w:val="00205F31"/>
    <w:rsid w:val="00206BA1"/>
    <w:rsid w:val="00215D27"/>
    <w:rsid w:val="00221321"/>
    <w:rsid w:val="002263AD"/>
    <w:rsid w:val="002358F9"/>
    <w:rsid w:val="00241AB8"/>
    <w:rsid w:val="002472F9"/>
    <w:rsid w:val="002557B8"/>
    <w:rsid w:val="00257190"/>
    <w:rsid w:val="00257DA4"/>
    <w:rsid w:val="00257F4D"/>
    <w:rsid w:val="00260FC8"/>
    <w:rsid w:val="0026431A"/>
    <w:rsid w:val="002747D1"/>
    <w:rsid w:val="0028063A"/>
    <w:rsid w:val="00291E03"/>
    <w:rsid w:val="00294831"/>
    <w:rsid w:val="002A5014"/>
    <w:rsid w:val="002C1098"/>
    <w:rsid w:val="002C7CFA"/>
    <w:rsid w:val="002D6D58"/>
    <w:rsid w:val="002E221E"/>
    <w:rsid w:val="002E2EDA"/>
    <w:rsid w:val="002E30E6"/>
    <w:rsid w:val="002F151C"/>
    <w:rsid w:val="002F1C62"/>
    <w:rsid w:val="002F7E42"/>
    <w:rsid w:val="00301B88"/>
    <w:rsid w:val="0030296A"/>
    <w:rsid w:val="00302BA0"/>
    <w:rsid w:val="00307A4E"/>
    <w:rsid w:val="0031302E"/>
    <w:rsid w:val="003161E9"/>
    <w:rsid w:val="00317941"/>
    <w:rsid w:val="00321123"/>
    <w:rsid w:val="0032168F"/>
    <w:rsid w:val="00321BD6"/>
    <w:rsid w:val="00321C30"/>
    <w:rsid w:val="003224B2"/>
    <w:rsid w:val="00331CBA"/>
    <w:rsid w:val="003357F7"/>
    <w:rsid w:val="00341CFE"/>
    <w:rsid w:val="00341F66"/>
    <w:rsid w:val="00342D56"/>
    <w:rsid w:val="00343724"/>
    <w:rsid w:val="003437B9"/>
    <w:rsid w:val="0036533B"/>
    <w:rsid w:val="003713AC"/>
    <w:rsid w:val="0037393E"/>
    <w:rsid w:val="0037744F"/>
    <w:rsid w:val="0037772E"/>
    <w:rsid w:val="00381449"/>
    <w:rsid w:val="00381B91"/>
    <w:rsid w:val="00385C2C"/>
    <w:rsid w:val="00393641"/>
    <w:rsid w:val="0039479B"/>
    <w:rsid w:val="003969E3"/>
    <w:rsid w:val="003A291F"/>
    <w:rsid w:val="003A32D1"/>
    <w:rsid w:val="003A3D6C"/>
    <w:rsid w:val="003A6376"/>
    <w:rsid w:val="003A737E"/>
    <w:rsid w:val="003B6DBD"/>
    <w:rsid w:val="003B79B5"/>
    <w:rsid w:val="003C5D4A"/>
    <w:rsid w:val="003C60BF"/>
    <w:rsid w:val="003C7134"/>
    <w:rsid w:val="003C76C2"/>
    <w:rsid w:val="003D2BCF"/>
    <w:rsid w:val="003D5CF7"/>
    <w:rsid w:val="003D61B2"/>
    <w:rsid w:val="003E407E"/>
    <w:rsid w:val="003E72A5"/>
    <w:rsid w:val="003F3660"/>
    <w:rsid w:val="003F4BE3"/>
    <w:rsid w:val="003F5FD4"/>
    <w:rsid w:val="003F723C"/>
    <w:rsid w:val="00401181"/>
    <w:rsid w:val="004045D1"/>
    <w:rsid w:val="00404C5E"/>
    <w:rsid w:val="0040567B"/>
    <w:rsid w:val="00405C28"/>
    <w:rsid w:val="0041310A"/>
    <w:rsid w:val="00416B37"/>
    <w:rsid w:val="00430BDA"/>
    <w:rsid w:val="004336D3"/>
    <w:rsid w:val="0043473E"/>
    <w:rsid w:val="00434A0F"/>
    <w:rsid w:val="00435228"/>
    <w:rsid w:val="004358C1"/>
    <w:rsid w:val="00437A65"/>
    <w:rsid w:val="00442155"/>
    <w:rsid w:val="00444453"/>
    <w:rsid w:val="0044585B"/>
    <w:rsid w:val="004551B6"/>
    <w:rsid w:val="00460584"/>
    <w:rsid w:val="0046103B"/>
    <w:rsid w:val="0046387A"/>
    <w:rsid w:val="00464E9C"/>
    <w:rsid w:val="004650F2"/>
    <w:rsid w:val="00470B46"/>
    <w:rsid w:val="00480C7F"/>
    <w:rsid w:val="00481D0E"/>
    <w:rsid w:val="00484540"/>
    <w:rsid w:val="00485307"/>
    <w:rsid w:val="00491A9E"/>
    <w:rsid w:val="004929E8"/>
    <w:rsid w:val="00493E29"/>
    <w:rsid w:val="004942BF"/>
    <w:rsid w:val="004952C1"/>
    <w:rsid w:val="004A4E66"/>
    <w:rsid w:val="004B1F68"/>
    <w:rsid w:val="004D0796"/>
    <w:rsid w:val="004D1BBC"/>
    <w:rsid w:val="004D655A"/>
    <w:rsid w:val="004E1A7B"/>
    <w:rsid w:val="004F3537"/>
    <w:rsid w:val="004F613B"/>
    <w:rsid w:val="004F75CD"/>
    <w:rsid w:val="00500362"/>
    <w:rsid w:val="0050095D"/>
    <w:rsid w:val="00505253"/>
    <w:rsid w:val="00506008"/>
    <w:rsid w:val="0051499A"/>
    <w:rsid w:val="00514CF9"/>
    <w:rsid w:val="00515A95"/>
    <w:rsid w:val="00516341"/>
    <w:rsid w:val="005169B3"/>
    <w:rsid w:val="005204A8"/>
    <w:rsid w:val="0052474A"/>
    <w:rsid w:val="00527C7A"/>
    <w:rsid w:val="00541CE7"/>
    <w:rsid w:val="00543405"/>
    <w:rsid w:val="005507E3"/>
    <w:rsid w:val="00550AB3"/>
    <w:rsid w:val="00553272"/>
    <w:rsid w:val="00555633"/>
    <w:rsid w:val="00555FF4"/>
    <w:rsid w:val="005621C6"/>
    <w:rsid w:val="00565D88"/>
    <w:rsid w:val="00565FC9"/>
    <w:rsid w:val="0057008D"/>
    <w:rsid w:val="00571C05"/>
    <w:rsid w:val="00581AB6"/>
    <w:rsid w:val="00583156"/>
    <w:rsid w:val="00583812"/>
    <w:rsid w:val="00585110"/>
    <w:rsid w:val="005853BB"/>
    <w:rsid w:val="005936F2"/>
    <w:rsid w:val="00595B57"/>
    <w:rsid w:val="005A6CC9"/>
    <w:rsid w:val="005A7226"/>
    <w:rsid w:val="005B0A99"/>
    <w:rsid w:val="005B5E99"/>
    <w:rsid w:val="005C19F2"/>
    <w:rsid w:val="005C2BAA"/>
    <w:rsid w:val="005C5330"/>
    <w:rsid w:val="005C7C53"/>
    <w:rsid w:val="005D2550"/>
    <w:rsid w:val="005D779E"/>
    <w:rsid w:val="005E71FD"/>
    <w:rsid w:val="006003F5"/>
    <w:rsid w:val="006064BE"/>
    <w:rsid w:val="006107B4"/>
    <w:rsid w:val="00611B69"/>
    <w:rsid w:val="00612556"/>
    <w:rsid w:val="00622080"/>
    <w:rsid w:val="00625405"/>
    <w:rsid w:val="00626F11"/>
    <w:rsid w:val="00630843"/>
    <w:rsid w:val="00630DBC"/>
    <w:rsid w:val="0063640B"/>
    <w:rsid w:val="00636F1F"/>
    <w:rsid w:val="00640146"/>
    <w:rsid w:val="00640AAA"/>
    <w:rsid w:val="00642241"/>
    <w:rsid w:val="00642250"/>
    <w:rsid w:val="0064321C"/>
    <w:rsid w:val="006434D4"/>
    <w:rsid w:val="00646515"/>
    <w:rsid w:val="00647A77"/>
    <w:rsid w:val="006525A3"/>
    <w:rsid w:val="006537AB"/>
    <w:rsid w:val="00657478"/>
    <w:rsid w:val="00657938"/>
    <w:rsid w:val="006778FD"/>
    <w:rsid w:val="00677EA8"/>
    <w:rsid w:val="0068324B"/>
    <w:rsid w:val="00683284"/>
    <w:rsid w:val="006908F0"/>
    <w:rsid w:val="00690C6E"/>
    <w:rsid w:val="006A0C63"/>
    <w:rsid w:val="006A2985"/>
    <w:rsid w:val="006C57CC"/>
    <w:rsid w:val="006C651E"/>
    <w:rsid w:val="006C6E2B"/>
    <w:rsid w:val="006C74DE"/>
    <w:rsid w:val="006C7725"/>
    <w:rsid w:val="006D401B"/>
    <w:rsid w:val="006D59C4"/>
    <w:rsid w:val="006E7557"/>
    <w:rsid w:val="006F6577"/>
    <w:rsid w:val="00701CEF"/>
    <w:rsid w:val="007044AF"/>
    <w:rsid w:val="00707497"/>
    <w:rsid w:val="007216C6"/>
    <w:rsid w:val="00721FFA"/>
    <w:rsid w:val="007268D8"/>
    <w:rsid w:val="00746C95"/>
    <w:rsid w:val="00750E39"/>
    <w:rsid w:val="0076021C"/>
    <w:rsid w:val="00763228"/>
    <w:rsid w:val="0076443A"/>
    <w:rsid w:val="00764E20"/>
    <w:rsid w:val="00770D2B"/>
    <w:rsid w:val="00775EE2"/>
    <w:rsid w:val="00777533"/>
    <w:rsid w:val="00777AFD"/>
    <w:rsid w:val="007802F5"/>
    <w:rsid w:val="007A356F"/>
    <w:rsid w:val="007B6467"/>
    <w:rsid w:val="007C3EF4"/>
    <w:rsid w:val="007C42B4"/>
    <w:rsid w:val="007D266E"/>
    <w:rsid w:val="007D4E1E"/>
    <w:rsid w:val="007D7BC3"/>
    <w:rsid w:val="007E30DC"/>
    <w:rsid w:val="007E3A6B"/>
    <w:rsid w:val="007E4624"/>
    <w:rsid w:val="007E5356"/>
    <w:rsid w:val="007F11FF"/>
    <w:rsid w:val="007F2F3E"/>
    <w:rsid w:val="007F3041"/>
    <w:rsid w:val="007F5AC6"/>
    <w:rsid w:val="0080067A"/>
    <w:rsid w:val="00805E8A"/>
    <w:rsid w:val="0080616E"/>
    <w:rsid w:val="00806697"/>
    <w:rsid w:val="00806857"/>
    <w:rsid w:val="00811799"/>
    <w:rsid w:val="00812D62"/>
    <w:rsid w:val="00813384"/>
    <w:rsid w:val="00816F15"/>
    <w:rsid w:val="00825751"/>
    <w:rsid w:val="0082699F"/>
    <w:rsid w:val="00826AF0"/>
    <w:rsid w:val="00826DEF"/>
    <w:rsid w:val="00831519"/>
    <w:rsid w:val="00841ADF"/>
    <w:rsid w:val="00842D37"/>
    <w:rsid w:val="00845E06"/>
    <w:rsid w:val="00847760"/>
    <w:rsid w:val="00851BD8"/>
    <w:rsid w:val="008557EE"/>
    <w:rsid w:val="00880837"/>
    <w:rsid w:val="00882D43"/>
    <w:rsid w:val="00887D1A"/>
    <w:rsid w:val="00892C81"/>
    <w:rsid w:val="008A163E"/>
    <w:rsid w:val="008A689A"/>
    <w:rsid w:val="008B1B77"/>
    <w:rsid w:val="008B536A"/>
    <w:rsid w:val="008D44A6"/>
    <w:rsid w:val="008D4A3E"/>
    <w:rsid w:val="008D5069"/>
    <w:rsid w:val="008E17E9"/>
    <w:rsid w:val="008E3D7A"/>
    <w:rsid w:val="008E7AAF"/>
    <w:rsid w:val="008F4DD0"/>
    <w:rsid w:val="008F74F6"/>
    <w:rsid w:val="009026F3"/>
    <w:rsid w:val="00904A33"/>
    <w:rsid w:val="00906835"/>
    <w:rsid w:val="0090687D"/>
    <w:rsid w:val="0091180D"/>
    <w:rsid w:val="00913226"/>
    <w:rsid w:val="00914E1D"/>
    <w:rsid w:val="0091590F"/>
    <w:rsid w:val="009222F3"/>
    <w:rsid w:val="00925EC8"/>
    <w:rsid w:val="0093239D"/>
    <w:rsid w:val="009337FE"/>
    <w:rsid w:val="00933D1A"/>
    <w:rsid w:val="009345D5"/>
    <w:rsid w:val="00935F1F"/>
    <w:rsid w:val="00935F22"/>
    <w:rsid w:val="009360A6"/>
    <w:rsid w:val="00940E82"/>
    <w:rsid w:val="00941135"/>
    <w:rsid w:val="0094599C"/>
    <w:rsid w:val="009472BB"/>
    <w:rsid w:val="00950AD3"/>
    <w:rsid w:val="00953B8D"/>
    <w:rsid w:val="00956519"/>
    <w:rsid w:val="00956C37"/>
    <w:rsid w:val="00966FB1"/>
    <w:rsid w:val="0097102B"/>
    <w:rsid w:val="00985F2A"/>
    <w:rsid w:val="009959B6"/>
    <w:rsid w:val="009A0D29"/>
    <w:rsid w:val="009A1870"/>
    <w:rsid w:val="009A47EF"/>
    <w:rsid w:val="009A4B76"/>
    <w:rsid w:val="009B0072"/>
    <w:rsid w:val="009C0073"/>
    <w:rsid w:val="009C1E60"/>
    <w:rsid w:val="009D2C93"/>
    <w:rsid w:val="009D2DDC"/>
    <w:rsid w:val="009D635C"/>
    <w:rsid w:val="009E0ABC"/>
    <w:rsid w:val="009E699E"/>
    <w:rsid w:val="009F1882"/>
    <w:rsid w:val="009F1D63"/>
    <w:rsid w:val="00A032D5"/>
    <w:rsid w:val="00A051ED"/>
    <w:rsid w:val="00A06123"/>
    <w:rsid w:val="00A064C8"/>
    <w:rsid w:val="00A11ADA"/>
    <w:rsid w:val="00A14661"/>
    <w:rsid w:val="00A14E1F"/>
    <w:rsid w:val="00A20646"/>
    <w:rsid w:val="00A25DBD"/>
    <w:rsid w:val="00A2794B"/>
    <w:rsid w:val="00A30FEE"/>
    <w:rsid w:val="00A339E1"/>
    <w:rsid w:val="00A37D60"/>
    <w:rsid w:val="00A430AF"/>
    <w:rsid w:val="00A43B88"/>
    <w:rsid w:val="00A46290"/>
    <w:rsid w:val="00A52117"/>
    <w:rsid w:val="00A55625"/>
    <w:rsid w:val="00A60F21"/>
    <w:rsid w:val="00A65B99"/>
    <w:rsid w:val="00A77FAC"/>
    <w:rsid w:val="00A80142"/>
    <w:rsid w:val="00A8203D"/>
    <w:rsid w:val="00A842A2"/>
    <w:rsid w:val="00A85BD3"/>
    <w:rsid w:val="00A86394"/>
    <w:rsid w:val="00AA01DD"/>
    <w:rsid w:val="00AA0869"/>
    <w:rsid w:val="00AA768B"/>
    <w:rsid w:val="00AB68A3"/>
    <w:rsid w:val="00AC20DA"/>
    <w:rsid w:val="00AC2DF1"/>
    <w:rsid w:val="00AC33C9"/>
    <w:rsid w:val="00AC4662"/>
    <w:rsid w:val="00AC6B6A"/>
    <w:rsid w:val="00AD43F6"/>
    <w:rsid w:val="00AE1565"/>
    <w:rsid w:val="00AE480E"/>
    <w:rsid w:val="00AE63F7"/>
    <w:rsid w:val="00AF6F2E"/>
    <w:rsid w:val="00B023BA"/>
    <w:rsid w:val="00B03A01"/>
    <w:rsid w:val="00B05156"/>
    <w:rsid w:val="00B13767"/>
    <w:rsid w:val="00B14E0E"/>
    <w:rsid w:val="00B16D41"/>
    <w:rsid w:val="00B16E47"/>
    <w:rsid w:val="00B17ED7"/>
    <w:rsid w:val="00B2018D"/>
    <w:rsid w:val="00B209EF"/>
    <w:rsid w:val="00B2475F"/>
    <w:rsid w:val="00B24879"/>
    <w:rsid w:val="00B26454"/>
    <w:rsid w:val="00B317C3"/>
    <w:rsid w:val="00B320C3"/>
    <w:rsid w:val="00B32EFA"/>
    <w:rsid w:val="00B333A9"/>
    <w:rsid w:val="00B334DC"/>
    <w:rsid w:val="00B350B3"/>
    <w:rsid w:val="00B4040A"/>
    <w:rsid w:val="00B4194B"/>
    <w:rsid w:val="00B43B0A"/>
    <w:rsid w:val="00B45003"/>
    <w:rsid w:val="00B4649E"/>
    <w:rsid w:val="00B47BE6"/>
    <w:rsid w:val="00B47EFC"/>
    <w:rsid w:val="00B5167B"/>
    <w:rsid w:val="00B51A91"/>
    <w:rsid w:val="00B521F8"/>
    <w:rsid w:val="00B60610"/>
    <w:rsid w:val="00B621A0"/>
    <w:rsid w:val="00B64178"/>
    <w:rsid w:val="00B67EE8"/>
    <w:rsid w:val="00B71B64"/>
    <w:rsid w:val="00B765E1"/>
    <w:rsid w:val="00B80E72"/>
    <w:rsid w:val="00B86476"/>
    <w:rsid w:val="00B9088C"/>
    <w:rsid w:val="00B91395"/>
    <w:rsid w:val="00B93DA7"/>
    <w:rsid w:val="00B940D1"/>
    <w:rsid w:val="00B94702"/>
    <w:rsid w:val="00B961B0"/>
    <w:rsid w:val="00BA7FD4"/>
    <w:rsid w:val="00BB0EC7"/>
    <w:rsid w:val="00BB41F3"/>
    <w:rsid w:val="00BC1723"/>
    <w:rsid w:val="00BC326B"/>
    <w:rsid w:val="00BC432A"/>
    <w:rsid w:val="00BC55B0"/>
    <w:rsid w:val="00BE012C"/>
    <w:rsid w:val="00BE077B"/>
    <w:rsid w:val="00BE07EF"/>
    <w:rsid w:val="00BE2D9F"/>
    <w:rsid w:val="00BE4523"/>
    <w:rsid w:val="00BE4AE3"/>
    <w:rsid w:val="00BF43DB"/>
    <w:rsid w:val="00BF6DA4"/>
    <w:rsid w:val="00BF73C9"/>
    <w:rsid w:val="00C00E9D"/>
    <w:rsid w:val="00C05E2F"/>
    <w:rsid w:val="00C1665B"/>
    <w:rsid w:val="00C1795D"/>
    <w:rsid w:val="00C21737"/>
    <w:rsid w:val="00C238A5"/>
    <w:rsid w:val="00C257F2"/>
    <w:rsid w:val="00C30EA3"/>
    <w:rsid w:val="00C37347"/>
    <w:rsid w:val="00C51181"/>
    <w:rsid w:val="00C630A1"/>
    <w:rsid w:val="00C64415"/>
    <w:rsid w:val="00C7385E"/>
    <w:rsid w:val="00C74D44"/>
    <w:rsid w:val="00C80C93"/>
    <w:rsid w:val="00C82E98"/>
    <w:rsid w:val="00C83AC9"/>
    <w:rsid w:val="00C87A16"/>
    <w:rsid w:val="00C91652"/>
    <w:rsid w:val="00C9238E"/>
    <w:rsid w:val="00C92EDA"/>
    <w:rsid w:val="00C95370"/>
    <w:rsid w:val="00C9747D"/>
    <w:rsid w:val="00CA05E8"/>
    <w:rsid w:val="00CA18A7"/>
    <w:rsid w:val="00CA2D86"/>
    <w:rsid w:val="00CA720B"/>
    <w:rsid w:val="00CB0297"/>
    <w:rsid w:val="00CB3DFB"/>
    <w:rsid w:val="00CB78DA"/>
    <w:rsid w:val="00CC13C7"/>
    <w:rsid w:val="00CC207A"/>
    <w:rsid w:val="00CC4EE0"/>
    <w:rsid w:val="00CD0061"/>
    <w:rsid w:val="00CE514E"/>
    <w:rsid w:val="00CF07DA"/>
    <w:rsid w:val="00CF2BF0"/>
    <w:rsid w:val="00CF46FE"/>
    <w:rsid w:val="00CF69F5"/>
    <w:rsid w:val="00D0519C"/>
    <w:rsid w:val="00D152F5"/>
    <w:rsid w:val="00D275ED"/>
    <w:rsid w:val="00D279EA"/>
    <w:rsid w:val="00D301F2"/>
    <w:rsid w:val="00D35AEE"/>
    <w:rsid w:val="00D528C8"/>
    <w:rsid w:val="00D82E69"/>
    <w:rsid w:val="00D8405B"/>
    <w:rsid w:val="00D87DE8"/>
    <w:rsid w:val="00D93872"/>
    <w:rsid w:val="00DA0D66"/>
    <w:rsid w:val="00DA2279"/>
    <w:rsid w:val="00DA316B"/>
    <w:rsid w:val="00DB31C5"/>
    <w:rsid w:val="00DB6122"/>
    <w:rsid w:val="00DB6AFB"/>
    <w:rsid w:val="00DC0E5B"/>
    <w:rsid w:val="00DC619A"/>
    <w:rsid w:val="00DD362E"/>
    <w:rsid w:val="00DD5338"/>
    <w:rsid w:val="00DE04AD"/>
    <w:rsid w:val="00DE4CA6"/>
    <w:rsid w:val="00DF3B2C"/>
    <w:rsid w:val="00E05DAF"/>
    <w:rsid w:val="00E0606B"/>
    <w:rsid w:val="00E071A7"/>
    <w:rsid w:val="00E103B0"/>
    <w:rsid w:val="00E12DE5"/>
    <w:rsid w:val="00E17E2F"/>
    <w:rsid w:val="00E338B7"/>
    <w:rsid w:val="00E35BEA"/>
    <w:rsid w:val="00E36E93"/>
    <w:rsid w:val="00E401D9"/>
    <w:rsid w:val="00E40A6B"/>
    <w:rsid w:val="00E42D2F"/>
    <w:rsid w:val="00E442FD"/>
    <w:rsid w:val="00E51B4E"/>
    <w:rsid w:val="00E51E82"/>
    <w:rsid w:val="00E53283"/>
    <w:rsid w:val="00E604C5"/>
    <w:rsid w:val="00E61689"/>
    <w:rsid w:val="00E63D47"/>
    <w:rsid w:val="00E64F0E"/>
    <w:rsid w:val="00E66A39"/>
    <w:rsid w:val="00E66DE9"/>
    <w:rsid w:val="00E67438"/>
    <w:rsid w:val="00E7097B"/>
    <w:rsid w:val="00E72F69"/>
    <w:rsid w:val="00E732FC"/>
    <w:rsid w:val="00E741F7"/>
    <w:rsid w:val="00E75A40"/>
    <w:rsid w:val="00E75D8B"/>
    <w:rsid w:val="00E77040"/>
    <w:rsid w:val="00E803B4"/>
    <w:rsid w:val="00E81678"/>
    <w:rsid w:val="00E82C2A"/>
    <w:rsid w:val="00E8382E"/>
    <w:rsid w:val="00E858FC"/>
    <w:rsid w:val="00E875CB"/>
    <w:rsid w:val="00EA73C5"/>
    <w:rsid w:val="00EB0DF4"/>
    <w:rsid w:val="00EB1AAF"/>
    <w:rsid w:val="00EB5DD5"/>
    <w:rsid w:val="00EC2527"/>
    <w:rsid w:val="00EC761C"/>
    <w:rsid w:val="00ED2BF9"/>
    <w:rsid w:val="00ED715D"/>
    <w:rsid w:val="00EE50A4"/>
    <w:rsid w:val="00EE7577"/>
    <w:rsid w:val="00EF3F7D"/>
    <w:rsid w:val="00EF6520"/>
    <w:rsid w:val="00F00C3C"/>
    <w:rsid w:val="00F011E5"/>
    <w:rsid w:val="00F05905"/>
    <w:rsid w:val="00F07438"/>
    <w:rsid w:val="00F103E2"/>
    <w:rsid w:val="00F13D5F"/>
    <w:rsid w:val="00F14A6E"/>
    <w:rsid w:val="00F15FAB"/>
    <w:rsid w:val="00F17DF1"/>
    <w:rsid w:val="00F223C0"/>
    <w:rsid w:val="00F23829"/>
    <w:rsid w:val="00F3178D"/>
    <w:rsid w:val="00F37EC3"/>
    <w:rsid w:val="00F459E1"/>
    <w:rsid w:val="00F45F2A"/>
    <w:rsid w:val="00F51214"/>
    <w:rsid w:val="00F52839"/>
    <w:rsid w:val="00F56709"/>
    <w:rsid w:val="00F57079"/>
    <w:rsid w:val="00F57267"/>
    <w:rsid w:val="00F57950"/>
    <w:rsid w:val="00F63EF8"/>
    <w:rsid w:val="00F64588"/>
    <w:rsid w:val="00F64AB6"/>
    <w:rsid w:val="00F654AF"/>
    <w:rsid w:val="00F768DC"/>
    <w:rsid w:val="00FA1BF6"/>
    <w:rsid w:val="00FA3923"/>
    <w:rsid w:val="00FA5A8C"/>
    <w:rsid w:val="00FA6352"/>
    <w:rsid w:val="00FA7F7A"/>
    <w:rsid w:val="00FB018A"/>
    <w:rsid w:val="00FB21BD"/>
    <w:rsid w:val="00FB25EA"/>
    <w:rsid w:val="00FB5801"/>
    <w:rsid w:val="00FB72FB"/>
    <w:rsid w:val="00FC3C7F"/>
    <w:rsid w:val="00FC408D"/>
    <w:rsid w:val="00FC7812"/>
    <w:rsid w:val="00FD502C"/>
    <w:rsid w:val="00FD7513"/>
    <w:rsid w:val="00FE3178"/>
    <w:rsid w:val="00FF148B"/>
    <w:rsid w:val="00FF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D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6C6E2B"/>
    <w:pPr>
      <w:widowControl w:val="0"/>
      <w:autoSpaceDE w:val="0"/>
      <w:autoSpaceDN w:val="0"/>
      <w:adjustRightInd w:val="0"/>
      <w:spacing w:after="0" w:line="240" w:lineRule="auto"/>
    </w:pPr>
    <w:rPr>
      <w:rFonts w:ascii="Arial" w:hAnsi="Arial" w:cs="Arial"/>
      <w:sz w:val="18"/>
      <w:szCs w:val="18"/>
    </w:rPr>
  </w:style>
  <w:style w:type="paragraph" w:styleId="1">
    <w:name w:val="heading 1"/>
    <w:basedOn w:val="a"/>
    <w:link w:val="10"/>
    <w:uiPriority w:val="99"/>
    <w:qFormat/>
    <w:rsid w:val="00D8405B"/>
    <w:pPr>
      <w:widowControl/>
      <w:autoSpaceDE/>
      <w:autoSpaceDN/>
      <w:adjustRightInd/>
      <w:spacing w:before="100" w:beforeAutospacing="1" w:after="100" w:afterAutospacing="1"/>
      <w:jc w:val="center"/>
      <w:outlineLvl w:val="0"/>
    </w:pPr>
    <w:rPr>
      <w:rFonts w:eastAsia="Times New Roman"/>
      <w:color w:val="800000"/>
      <w:kern w:val="36"/>
      <w:sz w:val="40"/>
      <w:szCs w:val="40"/>
    </w:rPr>
  </w:style>
  <w:style w:type="paragraph" w:styleId="2">
    <w:name w:val="heading 2"/>
    <w:basedOn w:val="1"/>
    <w:next w:val="a"/>
    <w:link w:val="20"/>
    <w:uiPriority w:val="99"/>
    <w:qFormat/>
    <w:rsid w:val="00D8405B"/>
    <w:pPr>
      <w:widowControl w:val="0"/>
      <w:autoSpaceDE w:val="0"/>
      <w:autoSpaceDN w:val="0"/>
      <w:adjustRightInd w:val="0"/>
      <w:spacing w:before="108" w:beforeAutospacing="0" w:after="108" w:afterAutospacing="0"/>
      <w:outlineLvl w:val="1"/>
    </w:pPr>
    <w:rPr>
      <w:b/>
      <w:bCs/>
      <w:color w:val="000080"/>
      <w:kern w:val="0"/>
      <w:sz w:val="20"/>
      <w:szCs w:val="20"/>
    </w:rPr>
  </w:style>
  <w:style w:type="paragraph" w:styleId="3">
    <w:name w:val="heading 3"/>
    <w:basedOn w:val="a"/>
    <w:link w:val="30"/>
    <w:uiPriority w:val="99"/>
    <w:qFormat/>
    <w:rsid w:val="00D8405B"/>
    <w:pPr>
      <w:widowControl/>
      <w:autoSpaceDE/>
      <w:autoSpaceDN/>
      <w:adjustRightInd/>
      <w:spacing w:before="100" w:beforeAutospacing="1" w:after="100" w:afterAutospacing="1"/>
      <w:outlineLvl w:val="2"/>
    </w:pPr>
    <w:rPr>
      <w:rFonts w:eastAsia="Times New Roman"/>
      <w:b/>
      <w:bCs/>
      <w:color w:val="000080"/>
      <w:sz w:val="24"/>
      <w:szCs w:val="24"/>
    </w:rPr>
  </w:style>
  <w:style w:type="paragraph" w:styleId="4">
    <w:name w:val="heading 4"/>
    <w:basedOn w:val="a"/>
    <w:link w:val="40"/>
    <w:uiPriority w:val="99"/>
    <w:qFormat/>
    <w:rsid w:val="00D8405B"/>
    <w:pPr>
      <w:widowControl/>
      <w:autoSpaceDE/>
      <w:autoSpaceDN/>
      <w:adjustRightInd/>
      <w:spacing w:before="100" w:beforeAutospacing="1" w:after="100" w:afterAutospacing="1"/>
      <w:outlineLvl w:val="3"/>
    </w:pPr>
    <w:rPr>
      <w:rFonts w:ascii="Times New Roman CYR" w:eastAsia="Times New Roman" w:hAnsi="Times New Roman CYR" w:cs="Times New Roman CYR"/>
      <w:b/>
      <w:bCs/>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rsid w:val="00D8405B"/>
    <w:pPr>
      <w:widowControl/>
      <w:tabs>
        <w:tab w:val="center" w:pos="4677"/>
        <w:tab w:val="right" w:pos="9355"/>
      </w:tabs>
      <w:autoSpaceDE/>
      <w:autoSpaceDN/>
      <w:adjustRightInd/>
      <w:ind w:firstLine="709"/>
    </w:pPr>
    <w:rPr>
      <w:rFonts w:ascii="Times New Roman" w:eastAsia="Times New Roman" w:hAnsi="Times New Roman" w:cs="Calibri"/>
      <w:sz w:val="28"/>
      <w:szCs w:val="22"/>
      <w:lang w:eastAsia="en-US"/>
    </w:rPr>
  </w:style>
  <w:style w:type="character" w:customStyle="1" w:styleId="a5">
    <w:name w:val="Верхний колонтитул Знак"/>
    <w:basedOn w:val="a0"/>
    <w:link w:val="a4"/>
    <w:uiPriority w:val="99"/>
    <w:rsid w:val="00D8405B"/>
    <w:rPr>
      <w:rFonts w:ascii="Times New Roman" w:eastAsia="Times New Roman" w:hAnsi="Times New Roman" w:cs="Calibri"/>
      <w:sz w:val="28"/>
      <w:lang w:eastAsia="en-US"/>
    </w:rPr>
  </w:style>
  <w:style w:type="character" w:customStyle="1" w:styleId="10">
    <w:name w:val="Заголовок 1 Знак"/>
    <w:basedOn w:val="a0"/>
    <w:link w:val="1"/>
    <w:uiPriority w:val="99"/>
    <w:rsid w:val="00D8405B"/>
    <w:rPr>
      <w:rFonts w:ascii="Arial" w:eastAsia="Times New Roman" w:hAnsi="Arial" w:cs="Arial"/>
      <w:color w:val="800000"/>
      <w:kern w:val="36"/>
      <w:sz w:val="40"/>
      <w:szCs w:val="40"/>
    </w:rPr>
  </w:style>
  <w:style w:type="character" w:customStyle="1" w:styleId="20">
    <w:name w:val="Заголовок 2 Знак"/>
    <w:basedOn w:val="a0"/>
    <w:link w:val="2"/>
    <w:uiPriority w:val="99"/>
    <w:rsid w:val="00D8405B"/>
    <w:rPr>
      <w:rFonts w:ascii="Arial" w:eastAsia="Times New Roman" w:hAnsi="Arial" w:cs="Arial"/>
      <w:b/>
      <w:bCs/>
      <w:color w:val="000080"/>
      <w:sz w:val="20"/>
      <w:szCs w:val="20"/>
    </w:rPr>
  </w:style>
  <w:style w:type="character" w:customStyle="1" w:styleId="30">
    <w:name w:val="Заголовок 3 Знак"/>
    <w:basedOn w:val="a0"/>
    <w:link w:val="3"/>
    <w:uiPriority w:val="99"/>
    <w:rsid w:val="00D8405B"/>
    <w:rPr>
      <w:rFonts w:ascii="Arial" w:eastAsia="Times New Roman" w:hAnsi="Arial" w:cs="Arial"/>
      <w:b/>
      <w:bCs/>
      <w:color w:val="000080"/>
      <w:sz w:val="24"/>
      <w:szCs w:val="24"/>
    </w:rPr>
  </w:style>
  <w:style w:type="character" w:customStyle="1" w:styleId="40">
    <w:name w:val="Заголовок 4 Знак"/>
    <w:basedOn w:val="a0"/>
    <w:link w:val="4"/>
    <w:uiPriority w:val="99"/>
    <w:rsid w:val="00D8405B"/>
    <w:rPr>
      <w:rFonts w:ascii="Times New Roman CYR" w:eastAsia="Times New Roman" w:hAnsi="Times New Roman CYR" w:cs="Times New Roman CYR"/>
      <w:b/>
      <w:bCs/>
      <w:i/>
      <w:iCs/>
      <w:color w:val="000000"/>
      <w:sz w:val="24"/>
      <w:szCs w:val="24"/>
    </w:rPr>
  </w:style>
  <w:style w:type="table" w:styleId="a6">
    <w:name w:val="Table Grid"/>
    <w:basedOn w:val="a1"/>
    <w:uiPriority w:val="59"/>
    <w:rsid w:val="00D8405B"/>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D8405B"/>
    <w:pPr>
      <w:widowControl/>
      <w:tabs>
        <w:tab w:val="center" w:pos="4677"/>
        <w:tab w:val="right" w:pos="9355"/>
      </w:tabs>
      <w:autoSpaceDE/>
      <w:autoSpaceDN/>
      <w:adjustRightInd/>
      <w:ind w:firstLine="709"/>
    </w:pPr>
    <w:rPr>
      <w:rFonts w:ascii="Times New Roman" w:eastAsia="Times New Roman" w:hAnsi="Times New Roman" w:cs="Calibri"/>
      <w:sz w:val="28"/>
      <w:szCs w:val="22"/>
      <w:lang w:eastAsia="en-US"/>
    </w:rPr>
  </w:style>
  <w:style w:type="character" w:customStyle="1" w:styleId="a8">
    <w:name w:val="Нижний колонтитул Знак"/>
    <w:basedOn w:val="a0"/>
    <w:link w:val="a7"/>
    <w:uiPriority w:val="99"/>
    <w:rsid w:val="00D8405B"/>
    <w:rPr>
      <w:rFonts w:ascii="Times New Roman" w:eastAsia="Times New Roman" w:hAnsi="Times New Roman" w:cs="Calibri"/>
      <w:sz w:val="28"/>
      <w:lang w:eastAsia="en-US"/>
    </w:rPr>
  </w:style>
  <w:style w:type="paragraph" w:styleId="a9">
    <w:name w:val="List Paragraph"/>
    <w:basedOn w:val="a"/>
    <w:uiPriority w:val="99"/>
    <w:qFormat/>
    <w:rsid w:val="00D8405B"/>
    <w:pPr>
      <w:widowControl/>
      <w:autoSpaceDE/>
      <w:autoSpaceDN/>
      <w:adjustRightInd/>
      <w:ind w:left="720" w:firstLine="709"/>
      <w:contextualSpacing/>
    </w:pPr>
    <w:rPr>
      <w:rFonts w:ascii="Times New Roman" w:eastAsia="Times New Roman" w:hAnsi="Times New Roman" w:cs="Calibri"/>
      <w:sz w:val="28"/>
      <w:szCs w:val="22"/>
      <w:lang w:eastAsia="en-US"/>
    </w:rPr>
  </w:style>
  <w:style w:type="paragraph" w:styleId="aa">
    <w:name w:val="Normal (Web)"/>
    <w:basedOn w:val="a"/>
    <w:uiPriority w:val="99"/>
    <w:unhideWhenUsed/>
    <w:rsid w:val="00D8405B"/>
    <w:pPr>
      <w:widowControl/>
      <w:autoSpaceDE/>
      <w:autoSpaceDN/>
      <w:adjustRightInd/>
      <w:spacing w:before="100" w:beforeAutospacing="1" w:after="100" w:afterAutospacing="1"/>
    </w:pPr>
    <w:rPr>
      <w:rFonts w:eastAsia="Times New Roman"/>
      <w:sz w:val="20"/>
      <w:szCs w:val="20"/>
    </w:rPr>
  </w:style>
  <w:style w:type="numbering" w:customStyle="1" w:styleId="11">
    <w:name w:val="Нет списка1"/>
    <w:next w:val="a2"/>
    <w:uiPriority w:val="99"/>
    <w:semiHidden/>
    <w:unhideWhenUsed/>
    <w:rsid w:val="00D8405B"/>
  </w:style>
  <w:style w:type="table" w:customStyle="1" w:styleId="12">
    <w:name w:val="Сетка таблицы1"/>
    <w:basedOn w:val="a1"/>
    <w:next w:val="a6"/>
    <w:uiPriority w:val="99"/>
    <w:rsid w:val="00D8405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Цветовое выделение"/>
    <w:uiPriority w:val="99"/>
    <w:rsid w:val="00D8405B"/>
    <w:rPr>
      <w:b/>
      <w:color w:val="000080"/>
      <w:sz w:val="20"/>
    </w:rPr>
  </w:style>
  <w:style w:type="paragraph" w:customStyle="1" w:styleId="ac">
    <w:name w:val="Текст (лев. подпись)"/>
    <w:basedOn w:val="a"/>
    <w:next w:val="a"/>
    <w:uiPriority w:val="99"/>
    <w:rsid w:val="00D8405B"/>
    <w:rPr>
      <w:rFonts w:eastAsia="Times New Roman"/>
      <w:sz w:val="20"/>
      <w:szCs w:val="20"/>
    </w:rPr>
  </w:style>
  <w:style w:type="paragraph" w:customStyle="1" w:styleId="ad">
    <w:name w:val="Текст (прав. подпись)"/>
    <w:basedOn w:val="a"/>
    <w:next w:val="a"/>
    <w:uiPriority w:val="99"/>
    <w:rsid w:val="00D8405B"/>
    <w:pPr>
      <w:jc w:val="right"/>
    </w:pPr>
    <w:rPr>
      <w:rFonts w:eastAsia="Times New Roman"/>
      <w:sz w:val="20"/>
      <w:szCs w:val="20"/>
    </w:rPr>
  </w:style>
  <w:style w:type="paragraph" w:customStyle="1" w:styleId="ae">
    <w:name w:val="Таблицы (моноширинный)"/>
    <w:basedOn w:val="a"/>
    <w:next w:val="a"/>
    <w:uiPriority w:val="99"/>
    <w:rsid w:val="00D8405B"/>
    <w:pPr>
      <w:jc w:val="both"/>
    </w:pPr>
    <w:rPr>
      <w:rFonts w:ascii="Courier New" w:eastAsia="Times New Roman" w:hAnsi="Courier New" w:cs="Courier New"/>
      <w:sz w:val="20"/>
      <w:szCs w:val="20"/>
    </w:rPr>
  </w:style>
  <w:style w:type="character" w:customStyle="1" w:styleId="af">
    <w:name w:val="Опечатки"/>
    <w:uiPriority w:val="99"/>
    <w:rsid w:val="00D8405B"/>
    <w:rPr>
      <w:color w:val="FF0000"/>
      <w:sz w:val="20"/>
    </w:rPr>
  </w:style>
  <w:style w:type="paragraph" w:customStyle="1" w:styleId="main">
    <w:name w:val="main"/>
    <w:basedOn w:val="a"/>
    <w:uiPriority w:val="99"/>
    <w:rsid w:val="00D8405B"/>
    <w:pPr>
      <w:widowControl/>
      <w:autoSpaceDE/>
      <w:autoSpaceDN/>
      <w:adjustRightInd/>
      <w:spacing w:before="100" w:beforeAutospacing="1" w:after="100" w:afterAutospacing="1"/>
      <w:jc w:val="both"/>
    </w:pPr>
    <w:rPr>
      <w:rFonts w:ascii="Times New Roman" w:eastAsia="Times New Roman" w:hAnsi="Times New Roman" w:cs="Times New Roman"/>
      <w:color w:val="000000"/>
      <w:sz w:val="24"/>
      <w:szCs w:val="24"/>
    </w:rPr>
  </w:style>
  <w:style w:type="paragraph" w:customStyle="1" w:styleId="tabl">
    <w:name w:val="tabl"/>
    <w:basedOn w:val="a"/>
    <w:uiPriority w:val="99"/>
    <w:rsid w:val="00D8405B"/>
    <w:pPr>
      <w:widowControl/>
      <w:autoSpaceDE/>
      <w:autoSpaceDN/>
      <w:adjustRightInd/>
      <w:spacing w:before="100" w:beforeAutospacing="1" w:after="100" w:afterAutospacing="1"/>
    </w:pPr>
    <w:rPr>
      <w:rFonts w:ascii="Times New Roman" w:eastAsia="Times New Roman" w:hAnsi="Times New Roman" w:cs="Times New Roman"/>
      <w:color w:val="000000"/>
      <w:sz w:val="21"/>
      <w:szCs w:val="21"/>
    </w:rPr>
  </w:style>
  <w:style w:type="paragraph" w:customStyle="1" w:styleId="style2">
    <w:name w:val="style2"/>
    <w:basedOn w:val="a"/>
    <w:uiPriority w:val="99"/>
    <w:rsid w:val="00D8405B"/>
    <w:pPr>
      <w:widowControl/>
      <w:autoSpaceDE/>
      <w:autoSpaceDN/>
      <w:adjustRightInd/>
      <w:spacing w:before="100" w:beforeAutospacing="1" w:after="100" w:afterAutospacing="1"/>
      <w:jc w:val="center"/>
    </w:pPr>
    <w:rPr>
      <w:rFonts w:eastAsia="Times New Roman"/>
      <w:i/>
      <w:iCs/>
      <w:color w:val="000000"/>
      <w:sz w:val="24"/>
      <w:szCs w:val="24"/>
    </w:rPr>
  </w:style>
  <w:style w:type="paragraph" w:customStyle="1" w:styleId="style2a">
    <w:name w:val="style2a"/>
    <w:basedOn w:val="a"/>
    <w:uiPriority w:val="99"/>
    <w:rsid w:val="00D8405B"/>
    <w:pPr>
      <w:widowControl/>
      <w:autoSpaceDE/>
      <w:autoSpaceDN/>
      <w:adjustRightInd/>
      <w:spacing w:before="100" w:beforeAutospacing="1" w:after="100" w:afterAutospacing="1"/>
      <w:jc w:val="center"/>
    </w:pPr>
    <w:rPr>
      <w:rFonts w:eastAsia="Times New Roman"/>
      <w:b/>
      <w:bCs/>
      <w:color w:val="000000"/>
      <w:sz w:val="24"/>
      <w:szCs w:val="24"/>
    </w:rPr>
  </w:style>
  <w:style w:type="paragraph" w:customStyle="1" w:styleId="style3">
    <w:name w:val="style3"/>
    <w:basedOn w:val="a"/>
    <w:uiPriority w:val="99"/>
    <w:rsid w:val="00D8405B"/>
    <w:pPr>
      <w:widowControl/>
      <w:autoSpaceDE/>
      <w:autoSpaceDN/>
      <w:adjustRightInd/>
      <w:spacing w:before="100" w:beforeAutospacing="1" w:after="100" w:afterAutospacing="1"/>
      <w:jc w:val="both"/>
    </w:pPr>
    <w:rPr>
      <w:rFonts w:eastAsia="Times New Roman"/>
      <w:color w:val="000000"/>
      <w:sz w:val="22"/>
      <w:szCs w:val="22"/>
    </w:rPr>
  </w:style>
  <w:style w:type="character" w:customStyle="1" w:styleId="urok1">
    <w:name w:val="urok1"/>
    <w:basedOn w:val="a0"/>
    <w:uiPriority w:val="99"/>
    <w:rsid w:val="00D8405B"/>
    <w:rPr>
      <w:rFonts w:ascii="Times New Roman" w:hAnsi="Times New Roman" w:cs="Times New Roman" w:hint="default"/>
      <w:b w:val="0"/>
      <w:bCs w:val="0"/>
    </w:rPr>
  </w:style>
  <w:style w:type="paragraph" w:customStyle="1" w:styleId="31">
    <w:name w:val="стиль3"/>
    <w:basedOn w:val="a"/>
    <w:uiPriority w:val="99"/>
    <w:rsid w:val="00D8405B"/>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character" w:customStyle="1" w:styleId="razr1">
    <w:name w:val="razr1"/>
    <w:basedOn w:val="a0"/>
    <w:uiPriority w:val="99"/>
    <w:rsid w:val="00D8405B"/>
    <w:rPr>
      <w:spacing w:val="36"/>
    </w:rPr>
  </w:style>
  <w:style w:type="character" w:styleId="af0">
    <w:name w:val="Strong"/>
    <w:basedOn w:val="a0"/>
    <w:uiPriority w:val="99"/>
    <w:qFormat/>
    <w:rsid w:val="00D8405B"/>
    <w:rPr>
      <w:b/>
      <w:bCs/>
    </w:rPr>
  </w:style>
  <w:style w:type="paragraph" w:styleId="z-">
    <w:name w:val="HTML Top of Form"/>
    <w:basedOn w:val="a"/>
    <w:next w:val="a"/>
    <w:link w:val="z-0"/>
    <w:hidden/>
    <w:uiPriority w:val="99"/>
    <w:unhideWhenUsed/>
    <w:rsid w:val="00D8405B"/>
    <w:pPr>
      <w:widowControl/>
      <w:pBdr>
        <w:bottom w:val="single" w:sz="6" w:space="1" w:color="auto"/>
      </w:pBdr>
      <w:autoSpaceDE/>
      <w:autoSpaceDN/>
      <w:adjustRightInd/>
      <w:jc w:val="center"/>
    </w:pPr>
    <w:rPr>
      <w:rFonts w:eastAsia="Times New Roman"/>
      <w:vanish/>
      <w:sz w:val="16"/>
      <w:szCs w:val="16"/>
    </w:rPr>
  </w:style>
  <w:style w:type="character" w:customStyle="1" w:styleId="z-0">
    <w:name w:val="z-Начало формы Знак"/>
    <w:basedOn w:val="a0"/>
    <w:link w:val="z-"/>
    <w:uiPriority w:val="99"/>
    <w:rsid w:val="00D8405B"/>
    <w:rPr>
      <w:rFonts w:ascii="Arial" w:eastAsia="Times New Roman" w:hAnsi="Arial" w:cs="Arial"/>
      <w:vanish/>
      <w:sz w:val="16"/>
      <w:szCs w:val="16"/>
    </w:rPr>
  </w:style>
  <w:style w:type="paragraph" w:styleId="z-1">
    <w:name w:val="HTML Bottom of Form"/>
    <w:basedOn w:val="a"/>
    <w:next w:val="a"/>
    <w:link w:val="z-2"/>
    <w:hidden/>
    <w:uiPriority w:val="99"/>
    <w:unhideWhenUsed/>
    <w:rsid w:val="00D8405B"/>
    <w:pPr>
      <w:widowControl/>
      <w:pBdr>
        <w:top w:val="single" w:sz="6" w:space="1" w:color="auto"/>
      </w:pBdr>
      <w:autoSpaceDE/>
      <w:autoSpaceDN/>
      <w:adjustRightInd/>
      <w:jc w:val="center"/>
    </w:pPr>
    <w:rPr>
      <w:rFonts w:eastAsia="Times New Roman"/>
      <w:vanish/>
      <w:sz w:val="16"/>
      <w:szCs w:val="16"/>
    </w:rPr>
  </w:style>
  <w:style w:type="character" w:customStyle="1" w:styleId="z-2">
    <w:name w:val="z-Конец формы Знак"/>
    <w:basedOn w:val="a0"/>
    <w:link w:val="z-1"/>
    <w:uiPriority w:val="99"/>
    <w:rsid w:val="00D8405B"/>
    <w:rPr>
      <w:rFonts w:ascii="Arial" w:eastAsia="Times New Roman" w:hAnsi="Arial" w:cs="Arial"/>
      <w:vanish/>
      <w:sz w:val="16"/>
      <w:szCs w:val="16"/>
    </w:rPr>
  </w:style>
  <w:style w:type="character" w:styleId="af1">
    <w:name w:val="annotation reference"/>
    <w:basedOn w:val="a0"/>
    <w:uiPriority w:val="99"/>
    <w:unhideWhenUsed/>
    <w:rsid w:val="00D8405B"/>
    <w:rPr>
      <w:sz w:val="16"/>
      <w:szCs w:val="16"/>
    </w:rPr>
  </w:style>
  <w:style w:type="paragraph" w:styleId="af2">
    <w:name w:val="annotation text"/>
    <w:basedOn w:val="a"/>
    <w:link w:val="af3"/>
    <w:uiPriority w:val="99"/>
    <w:unhideWhenUsed/>
    <w:rsid w:val="00D8405B"/>
    <w:pPr>
      <w:widowControl/>
      <w:overflowPunct w:val="0"/>
      <w:ind w:firstLine="720"/>
      <w:jc w:val="both"/>
      <w:textAlignment w:val="baseline"/>
    </w:pPr>
    <w:rPr>
      <w:rFonts w:ascii="Times New Roman" w:eastAsia="Times New Roman" w:hAnsi="Times New Roman" w:cs="Times New Roman"/>
      <w:noProof/>
      <w:sz w:val="20"/>
      <w:szCs w:val="20"/>
    </w:rPr>
  </w:style>
  <w:style w:type="character" w:customStyle="1" w:styleId="af3">
    <w:name w:val="Текст примечания Знак"/>
    <w:basedOn w:val="a0"/>
    <w:link w:val="af2"/>
    <w:uiPriority w:val="99"/>
    <w:rsid w:val="00D8405B"/>
    <w:rPr>
      <w:rFonts w:ascii="Times New Roman" w:eastAsia="Times New Roman" w:hAnsi="Times New Roman" w:cs="Times New Roman"/>
      <w:noProof/>
      <w:sz w:val="20"/>
      <w:szCs w:val="20"/>
    </w:rPr>
  </w:style>
  <w:style w:type="paragraph" w:styleId="af4">
    <w:name w:val="annotation subject"/>
    <w:basedOn w:val="af2"/>
    <w:next w:val="af2"/>
    <w:link w:val="af5"/>
    <w:uiPriority w:val="99"/>
    <w:unhideWhenUsed/>
    <w:rsid w:val="00D8405B"/>
    <w:rPr>
      <w:b/>
      <w:bCs/>
    </w:rPr>
  </w:style>
  <w:style w:type="character" w:customStyle="1" w:styleId="af5">
    <w:name w:val="Тема примечания Знак"/>
    <w:basedOn w:val="af3"/>
    <w:link w:val="af4"/>
    <w:uiPriority w:val="99"/>
    <w:rsid w:val="00D8405B"/>
    <w:rPr>
      <w:rFonts w:ascii="Times New Roman" w:eastAsia="Times New Roman" w:hAnsi="Times New Roman" w:cs="Times New Roman"/>
      <w:b/>
      <w:bCs/>
      <w:noProof/>
      <w:sz w:val="20"/>
      <w:szCs w:val="20"/>
    </w:rPr>
  </w:style>
  <w:style w:type="paragraph" w:styleId="af6">
    <w:name w:val="Balloon Text"/>
    <w:basedOn w:val="a"/>
    <w:link w:val="af7"/>
    <w:uiPriority w:val="99"/>
    <w:unhideWhenUsed/>
    <w:rsid w:val="00D8405B"/>
    <w:pPr>
      <w:widowControl/>
      <w:overflowPunct w:val="0"/>
      <w:ind w:firstLine="720"/>
      <w:jc w:val="both"/>
      <w:textAlignment w:val="baseline"/>
    </w:pPr>
    <w:rPr>
      <w:rFonts w:ascii="Tahoma" w:eastAsia="Times New Roman" w:hAnsi="Tahoma" w:cs="Tahoma"/>
      <w:noProof/>
      <w:sz w:val="16"/>
      <w:szCs w:val="16"/>
    </w:rPr>
  </w:style>
  <w:style w:type="character" w:customStyle="1" w:styleId="af7">
    <w:name w:val="Текст выноски Знак"/>
    <w:basedOn w:val="a0"/>
    <w:link w:val="af6"/>
    <w:uiPriority w:val="99"/>
    <w:rsid w:val="00D8405B"/>
    <w:rPr>
      <w:rFonts w:ascii="Tahoma" w:eastAsia="Times New Roman" w:hAnsi="Tahoma" w:cs="Tahoma"/>
      <w:noProof/>
      <w:sz w:val="16"/>
      <w:szCs w:val="16"/>
    </w:rPr>
  </w:style>
  <w:style w:type="paragraph" w:customStyle="1" w:styleId="ConsPlusNormal">
    <w:name w:val="ConsPlusNormal"/>
    <w:rsid w:val="00D840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840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2">
    <w:name w:val="Body Text 3"/>
    <w:basedOn w:val="a"/>
    <w:link w:val="33"/>
    <w:uiPriority w:val="99"/>
    <w:unhideWhenUsed/>
    <w:rsid w:val="00D8405B"/>
    <w:pPr>
      <w:widowControl/>
      <w:autoSpaceDE/>
      <w:autoSpaceDN/>
      <w:adjustRightInd/>
      <w:spacing w:after="120" w:line="276" w:lineRule="auto"/>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D8405B"/>
    <w:rPr>
      <w:rFonts w:ascii="Calibri" w:eastAsia="Times New Roman" w:hAnsi="Calibri" w:cs="Times New Roman"/>
      <w:sz w:val="16"/>
      <w:szCs w:val="16"/>
    </w:rPr>
  </w:style>
  <w:style w:type="character" w:customStyle="1" w:styleId="FontStyle11">
    <w:name w:val="Font Style11"/>
    <w:basedOn w:val="a0"/>
    <w:uiPriority w:val="99"/>
    <w:rsid w:val="00D8405B"/>
    <w:rPr>
      <w:rFonts w:ascii="Times New Roman" w:hAnsi="Times New Roman" w:cs="Times New Roman"/>
      <w:sz w:val="26"/>
      <w:szCs w:val="26"/>
    </w:rPr>
  </w:style>
  <w:style w:type="paragraph" w:customStyle="1" w:styleId="Iauiue">
    <w:name w:val="Iau?iue"/>
    <w:uiPriority w:val="99"/>
    <w:rsid w:val="00D8405B"/>
    <w:pPr>
      <w:spacing w:after="0" w:line="240" w:lineRule="auto"/>
    </w:pPr>
    <w:rPr>
      <w:rFonts w:ascii="Times New Roman" w:eastAsia="Times New Roman" w:hAnsi="Times New Roman" w:cs="Times New Roman"/>
      <w:sz w:val="28"/>
      <w:szCs w:val="20"/>
    </w:rPr>
  </w:style>
  <w:style w:type="paragraph" w:styleId="af8">
    <w:name w:val="Body Text"/>
    <w:basedOn w:val="a"/>
    <w:link w:val="af9"/>
    <w:uiPriority w:val="99"/>
    <w:rsid w:val="00D8405B"/>
    <w:pPr>
      <w:widowControl/>
      <w:autoSpaceDE/>
      <w:autoSpaceDN/>
      <w:adjustRightInd/>
      <w:spacing w:after="120"/>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99"/>
    <w:rsid w:val="00D8405B"/>
    <w:rPr>
      <w:rFonts w:ascii="Times New Roman" w:eastAsia="Times New Roman" w:hAnsi="Times New Roman" w:cs="Times New Roman"/>
      <w:sz w:val="24"/>
      <w:szCs w:val="24"/>
    </w:rPr>
  </w:style>
  <w:style w:type="paragraph" w:customStyle="1" w:styleId="afa">
    <w:name w:val="Знак Знак Знак"/>
    <w:basedOn w:val="a"/>
    <w:uiPriority w:val="99"/>
    <w:rsid w:val="00D8405B"/>
    <w:pPr>
      <w:widowControl/>
      <w:autoSpaceDE/>
      <w:autoSpaceDN/>
      <w:adjustRightInd/>
      <w:spacing w:after="160" w:line="240" w:lineRule="exact"/>
    </w:pPr>
    <w:rPr>
      <w:rFonts w:ascii="Verdana" w:eastAsia="Times New Roman" w:hAnsi="Verdana" w:cs="Times New Roman"/>
      <w:sz w:val="20"/>
      <w:szCs w:val="20"/>
      <w:lang w:val="en-US" w:eastAsia="en-US"/>
    </w:rPr>
  </w:style>
  <w:style w:type="character" w:customStyle="1" w:styleId="FontStyle14">
    <w:name w:val="Font Style14"/>
    <w:basedOn w:val="a0"/>
    <w:uiPriority w:val="99"/>
    <w:rsid w:val="00D8405B"/>
    <w:rPr>
      <w:rFonts w:ascii="Times New Roman" w:hAnsi="Times New Roman" w:cs="Times New Roman"/>
      <w:sz w:val="26"/>
      <w:szCs w:val="26"/>
    </w:rPr>
  </w:style>
  <w:style w:type="paragraph" w:customStyle="1" w:styleId="Style10">
    <w:name w:val="Style10"/>
    <w:basedOn w:val="a"/>
    <w:uiPriority w:val="99"/>
    <w:rsid w:val="00D8405B"/>
    <w:pPr>
      <w:spacing w:line="319" w:lineRule="exact"/>
      <w:ind w:firstLine="710"/>
      <w:jc w:val="both"/>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D8405B"/>
    <w:pPr>
      <w:jc w:val="both"/>
    </w:pPr>
    <w:rPr>
      <w:sz w:val="24"/>
      <w:szCs w:val="24"/>
    </w:rPr>
  </w:style>
  <w:style w:type="paragraph" w:styleId="21">
    <w:name w:val="Body Text 2"/>
    <w:basedOn w:val="a"/>
    <w:link w:val="22"/>
    <w:uiPriority w:val="99"/>
    <w:rsid w:val="00FA3923"/>
    <w:pPr>
      <w:widowControl/>
      <w:autoSpaceDE/>
      <w:autoSpaceDN/>
      <w:adjustRightInd/>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A3923"/>
    <w:rPr>
      <w:rFonts w:ascii="Times New Roman" w:eastAsia="Times New Roman" w:hAnsi="Times New Roman" w:cs="Times New Roman"/>
      <w:sz w:val="24"/>
      <w:szCs w:val="24"/>
    </w:rPr>
  </w:style>
  <w:style w:type="character" w:customStyle="1" w:styleId="51">
    <w:name w:val="Знак Знак51"/>
    <w:uiPriority w:val="99"/>
    <w:rsid w:val="00FA3923"/>
    <w:rPr>
      <w:color w:val="000000"/>
      <w:sz w:val="28"/>
      <w:lang w:val="ru-RU"/>
    </w:rPr>
  </w:style>
  <w:style w:type="character" w:styleId="afc">
    <w:name w:val="page number"/>
    <w:basedOn w:val="a0"/>
    <w:uiPriority w:val="99"/>
    <w:rsid w:val="00FA3923"/>
    <w:rPr>
      <w:rFonts w:cs="Times New Roman"/>
    </w:rPr>
  </w:style>
  <w:style w:type="paragraph" w:customStyle="1" w:styleId="afd">
    <w:name w:val="МОН основной"/>
    <w:basedOn w:val="a"/>
    <w:link w:val="afe"/>
    <w:uiPriority w:val="99"/>
    <w:rsid w:val="00FA3923"/>
    <w:pPr>
      <w:spacing w:line="360" w:lineRule="auto"/>
      <w:ind w:firstLine="709"/>
      <w:jc w:val="both"/>
    </w:pPr>
    <w:rPr>
      <w:rFonts w:ascii="Times New Roman" w:eastAsia="Times New Roman" w:hAnsi="Times New Roman" w:cs="Times New Roman"/>
      <w:sz w:val="28"/>
      <w:szCs w:val="20"/>
    </w:rPr>
  </w:style>
  <w:style w:type="paragraph" w:customStyle="1" w:styleId="aff">
    <w:name w:val="Знак"/>
    <w:basedOn w:val="a"/>
    <w:uiPriority w:val="99"/>
    <w:rsid w:val="00FA3923"/>
    <w:pPr>
      <w:widowControl/>
      <w:autoSpaceDE/>
      <w:autoSpaceDN/>
      <w:adjustRightInd/>
      <w:spacing w:after="160" w:line="240" w:lineRule="exact"/>
    </w:pPr>
    <w:rPr>
      <w:rFonts w:ascii="Verdana" w:eastAsia="Times New Roman" w:hAnsi="Verdana" w:cs="Verdana"/>
      <w:sz w:val="20"/>
      <w:szCs w:val="20"/>
      <w:lang w:val="en-US" w:eastAsia="en-US"/>
    </w:rPr>
  </w:style>
  <w:style w:type="character" w:styleId="aff0">
    <w:name w:val="Emphasis"/>
    <w:basedOn w:val="a0"/>
    <w:uiPriority w:val="99"/>
    <w:qFormat/>
    <w:rsid w:val="00FA3923"/>
    <w:rPr>
      <w:rFonts w:cs="Times New Roman"/>
      <w:i/>
      <w:iCs/>
    </w:rPr>
  </w:style>
  <w:style w:type="paragraph" w:customStyle="1" w:styleId="aff1">
    <w:name w:val="Стиль"/>
    <w:uiPriority w:val="99"/>
    <w:rsid w:val="00FA39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e">
    <w:name w:val="МОН основной Знак"/>
    <w:link w:val="afd"/>
    <w:uiPriority w:val="99"/>
    <w:locked/>
    <w:rsid w:val="00FA3923"/>
    <w:rPr>
      <w:rFonts w:ascii="Times New Roman" w:eastAsia="Times New Roman" w:hAnsi="Times New Roman" w:cs="Times New Roman"/>
      <w:sz w:val="28"/>
      <w:szCs w:val="20"/>
    </w:rPr>
  </w:style>
  <w:style w:type="paragraph" w:styleId="aff2">
    <w:name w:val="Body Text Indent"/>
    <w:basedOn w:val="a"/>
    <w:link w:val="aff3"/>
    <w:uiPriority w:val="99"/>
    <w:rsid w:val="00FA3923"/>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uiPriority w:val="99"/>
    <w:rsid w:val="00FA3923"/>
    <w:rPr>
      <w:rFonts w:ascii="Times New Roman" w:eastAsia="Times New Roman" w:hAnsi="Times New Roman" w:cs="Times New Roman"/>
      <w:sz w:val="24"/>
      <w:szCs w:val="24"/>
    </w:rPr>
  </w:style>
  <w:style w:type="character" w:customStyle="1" w:styleId="5">
    <w:name w:val="Знак Знак5"/>
    <w:uiPriority w:val="99"/>
    <w:locked/>
    <w:rsid w:val="00FA3923"/>
    <w:rPr>
      <w:rFonts w:ascii="Calibri" w:hAnsi="Calibri"/>
    </w:rPr>
  </w:style>
  <w:style w:type="paragraph" w:customStyle="1" w:styleId="13">
    <w:name w:val="Абзац списка1"/>
    <w:basedOn w:val="a"/>
    <w:uiPriority w:val="99"/>
    <w:rsid w:val="00FA3923"/>
    <w:pPr>
      <w:widowControl/>
      <w:autoSpaceDE/>
      <w:autoSpaceDN/>
      <w:adjustRightInd/>
      <w:ind w:left="720"/>
    </w:pPr>
    <w:rPr>
      <w:rFonts w:ascii="Times New Roman" w:eastAsia="Times New Roman" w:hAnsi="Times New Roman" w:cs="Times New Roman"/>
      <w:sz w:val="24"/>
      <w:szCs w:val="24"/>
    </w:rPr>
  </w:style>
  <w:style w:type="character" w:customStyle="1" w:styleId="aff4">
    <w:name w:val="Гипертекстовая ссылка"/>
    <w:basedOn w:val="a0"/>
    <w:uiPriority w:val="99"/>
    <w:rsid w:val="00FA3923"/>
    <w:rPr>
      <w:rFonts w:cs="Times New Roman"/>
      <w:b/>
      <w:color w:val="106BBE"/>
      <w:sz w:val="26"/>
    </w:rPr>
  </w:style>
  <w:style w:type="paragraph" w:customStyle="1" w:styleId="aff5">
    <w:name w:val="Прижатый влево"/>
    <w:basedOn w:val="a"/>
    <w:next w:val="a"/>
    <w:uiPriority w:val="99"/>
    <w:rsid w:val="00FA3923"/>
    <w:rPr>
      <w:rFonts w:eastAsia="Times New Roman"/>
      <w:sz w:val="24"/>
      <w:szCs w:val="24"/>
    </w:rPr>
  </w:style>
  <w:style w:type="character" w:customStyle="1" w:styleId="itemtext1">
    <w:name w:val="itemtext1"/>
    <w:basedOn w:val="a0"/>
    <w:uiPriority w:val="99"/>
    <w:rsid w:val="00FA3923"/>
    <w:rPr>
      <w:rFonts w:ascii="Tahoma" w:hAnsi="Tahoma" w:cs="Tahoma"/>
      <w:color w:val="000000"/>
      <w:sz w:val="20"/>
      <w:szCs w:val="20"/>
    </w:rPr>
  </w:style>
  <w:style w:type="character" w:customStyle="1" w:styleId="14">
    <w:name w:val="Просмотренная гиперссылка1"/>
    <w:basedOn w:val="a0"/>
    <w:uiPriority w:val="99"/>
    <w:semiHidden/>
    <w:unhideWhenUsed/>
    <w:rsid w:val="00FA3923"/>
    <w:rPr>
      <w:color w:val="800080"/>
      <w:u w:val="single"/>
    </w:rPr>
  </w:style>
  <w:style w:type="character" w:styleId="aff6">
    <w:name w:val="FollowedHyperlink"/>
    <w:basedOn w:val="a0"/>
    <w:uiPriority w:val="99"/>
    <w:unhideWhenUsed/>
    <w:rsid w:val="00FA3923"/>
    <w:rPr>
      <w:color w:val="800080" w:themeColor="followedHyperlink"/>
      <w:u w:val="single"/>
    </w:rPr>
  </w:style>
  <w:style w:type="numbering" w:customStyle="1" w:styleId="23">
    <w:name w:val="Нет списка2"/>
    <w:next w:val="a2"/>
    <w:uiPriority w:val="99"/>
    <w:semiHidden/>
    <w:unhideWhenUsed/>
    <w:rsid w:val="006C6E2B"/>
  </w:style>
  <w:style w:type="table" w:customStyle="1" w:styleId="24">
    <w:name w:val="Сетка таблицы2"/>
    <w:basedOn w:val="a1"/>
    <w:next w:val="a6"/>
    <w:uiPriority w:val="99"/>
    <w:rsid w:val="006C6E2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Placeholder Text"/>
    <w:uiPriority w:val="99"/>
    <w:semiHidden/>
    <w:rsid w:val="006C6E2B"/>
    <w:rPr>
      <w:rFonts w:cs="Times New Roman"/>
      <w:color w:val="808080"/>
    </w:rPr>
  </w:style>
  <w:style w:type="numbering" w:customStyle="1" w:styleId="34">
    <w:name w:val="Нет списка3"/>
    <w:next w:val="a2"/>
    <w:uiPriority w:val="99"/>
    <w:semiHidden/>
    <w:unhideWhenUsed/>
    <w:rsid w:val="001E24DE"/>
  </w:style>
  <w:style w:type="table" w:customStyle="1" w:styleId="35">
    <w:name w:val="Сетка таблицы3"/>
    <w:basedOn w:val="a1"/>
    <w:next w:val="a6"/>
    <w:uiPriority w:val="99"/>
    <w:rsid w:val="001E24DE"/>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1E24DE"/>
  </w:style>
  <w:style w:type="table" w:customStyle="1" w:styleId="111">
    <w:name w:val="Сетка таблицы11"/>
    <w:basedOn w:val="a1"/>
    <w:next w:val="a6"/>
    <w:uiPriority w:val="99"/>
    <w:rsid w:val="001E24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1E24DE"/>
  </w:style>
  <w:style w:type="table" w:customStyle="1" w:styleId="211">
    <w:name w:val="Сетка таблицы21"/>
    <w:basedOn w:val="a1"/>
    <w:next w:val="a6"/>
    <w:uiPriority w:val="99"/>
    <w:rsid w:val="001E24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footnote text"/>
    <w:basedOn w:val="a"/>
    <w:link w:val="aff9"/>
    <w:uiPriority w:val="99"/>
    <w:semiHidden/>
    <w:unhideWhenUsed/>
    <w:rsid w:val="001E24DE"/>
    <w:pPr>
      <w:widowControl/>
      <w:autoSpaceDE/>
      <w:autoSpaceDN/>
      <w:adjustRightInd/>
      <w:ind w:firstLine="709"/>
    </w:pPr>
    <w:rPr>
      <w:rFonts w:ascii="Times New Roman" w:eastAsia="Times New Roman" w:hAnsi="Times New Roman" w:cs="Calibri"/>
      <w:sz w:val="20"/>
      <w:szCs w:val="20"/>
      <w:lang w:eastAsia="en-US"/>
    </w:rPr>
  </w:style>
  <w:style w:type="character" w:customStyle="1" w:styleId="aff9">
    <w:name w:val="Текст сноски Знак"/>
    <w:basedOn w:val="a0"/>
    <w:link w:val="aff8"/>
    <w:uiPriority w:val="99"/>
    <w:semiHidden/>
    <w:rsid w:val="001E24DE"/>
    <w:rPr>
      <w:rFonts w:ascii="Times New Roman" w:eastAsia="Times New Roman" w:hAnsi="Times New Roman" w:cs="Calibri"/>
      <w:sz w:val="20"/>
      <w:szCs w:val="20"/>
      <w:lang w:eastAsia="en-US"/>
    </w:rPr>
  </w:style>
  <w:style w:type="character" w:styleId="affa">
    <w:name w:val="footnote reference"/>
    <w:basedOn w:val="a0"/>
    <w:uiPriority w:val="99"/>
    <w:semiHidden/>
    <w:unhideWhenUsed/>
    <w:rsid w:val="001E24DE"/>
    <w:rPr>
      <w:vertAlign w:val="superscript"/>
    </w:rPr>
  </w:style>
  <w:style w:type="character" w:customStyle="1" w:styleId="textrun">
    <w:name w:val="textrun"/>
    <w:basedOn w:val="a0"/>
    <w:rsid w:val="00A55625"/>
  </w:style>
  <w:style w:type="numbering" w:customStyle="1" w:styleId="41">
    <w:name w:val="Нет списка4"/>
    <w:next w:val="a2"/>
    <w:uiPriority w:val="99"/>
    <w:semiHidden/>
    <w:unhideWhenUsed/>
    <w:rsid w:val="005A7226"/>
  </w:style>
  <w:style w:type="table" w:customStyle="1" w:styleId="42">
    <w:name w:val="Сетка таблицы4"/>
    <w:basedOn w:val="a1"/>
    <w:next w:val="a6"/>
    <w:uiPriority w:val="99"/>
    <w:rsid w:val="005A7226"/>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5A7226"/>
  </w:style>
  <w:style w:type="table" w:customStyle="1" w:styleId="121">
    <w:name w:val="Сетка таблицы12"/>
    <w:basedOn w:val="a1"/>
    <w:next w:val="a6"/>
    <w:uiPriority w:val="99"/>
    <w:rsid w:val="005A72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5A7226"/>
  </w:style>
  <w:style w:type="table" w:customStyle="1" w:styleId="221">
    <w:name w:val="Сетка таблицы22"/>
    <w:basedOn w:val="a1"/>
    <w:next w:val="a6"/>
    <w:uiPriority w:val="99"/>
    <w:rsid w:val="005A72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2"/>
    <w:uiPriority w:val="99"/>
    <w:semiHidden/>
    <w:unhideWhenUsed/>
    <w:rsid w:val="00DA2279"/>
  </w:style>
  <w:style w:type="numbering" w:customStyle="1" w:styleId="130">
    <w:name w:val="Нет списка13"/>
    <w:next w:val="a2"/>
    <w:uiPriority w:val="99"/>
    <w:semiHidden/>
    <w:unhideWhenUsed/>
    <w:rsid w:val="00DA2279"/>
  </w:style>
  <w:style w:type="table" w:customStyle="1" w:styleId="131">
    <w:name w:val="Сетка таблицы13"/>
    <w:basedOn w:val="a1"/>
    <w:next w:val="a6"/>
    <w:uiPriority w:val="59"/>
    <w:rsid w:val="00DA227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B1376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table" w:customStyle="1" w:styleId="140">
    <w:name w:val="Сетка таблицы14"/>
    <w:basedOn w:val="a1"/>
    <w:next w:val="a6"/>
    <w:uiPriority w:val="59"/>
    <w:rsid w:val="0028063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6"/>
    <w:uiPriority w:val="59"/>
    <w:rsid w:val="003A73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59"/>
    <w:rsid w:val="003A73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642250"/>
  </w:style>
  <w:style w:type="table" w:customStyle="1" w:styleId="52">
    <w:name w:val="Сетка таблицы5"/>
    <w:basedOn w:val="a1"/>
    <w:next w:val="a6"/>
    <w:uiPriority w:val="99"/>
    <w:rsid w:val="00642250"/>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uiPriority w:val="99"/>
    <w:semiHidden/>
    <w:unhideWhenUsed/>
    <w:rsid w:val="00642250"/>
  </w:style>
  <w:style w:type="table" w:customStyle="1" w:styleId="17">
    <w:name w:val="Сетка таблицы17"/>
    <w:basedOn w:val="a1"/>
    <w:next w:val="a6"/>
    <w:uiPriority w:val="59"/>
    <w:rsid w:val="0064225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42250"/>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05156"/>
  </w:style>
  <w:style w:type="numbering" w:customStyle="1" w:styleId="150">
    <w:name w:val="Нет списка15"/>
    <w:next w:val="a2"/>
    <w:uiPriority w:val="99"/>
    <w:semiHidden/>
    <w:unhideWhenUsed/>
    <w:rsid w:val="00B05156"/>
  </w:style>
  <w:style w:type="table" w:customStyle="1" w:styleId="18">
    <w:name w:val="Сетка таблицы18"/>
    <w:basedOn w:val="a1"/>
    <w:next w:val="a6"/>
    <w:uiPriority w:val="59"/>
    <w:rsid w:val="00B0515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B0515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6"/>
    <w:uiPriority w:val="59"/>
    <w:rsid w:val="004B1F6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D82E69"/>
  </w:style>
  <w:style w:type="numbering" w:customStyle="1" w:styleId="160">
    <w:name w:val="Нет списка16"/>
    <w:next w:val="a2"/>
    <w:uiPriority w:val="99"/>
    <w:semiHidden/>
    <w:unhideWhenUsed/>
    <w:rsid w:val="00D82E69"/>
  </w:style>
  <w:style w:type="table" w:customStyle="1" w:styleId="1100">
    <w:name w:val="Сетка таблицы110"/>
    <w:basedOn w:val="a1"/>
    <w:next w:val="a6"/>
    <w:uiPriority w:val="59"/>
    <w:rsid w:val="00D82E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D82E6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Revision"/>
    <w:hidden/>
    <w:uiPriority w:val="99"/>
    <w:semiHidden/>
    <w:rsid w:val="00302BA0"/>
    <w:pPr>
      <w:spacing w:after="0" w:line="240" w:lineRule="auto"/>
    </w:pPr>
    <w:rPr>
      <w:rFonts w:ascii="Arial" w:hAnsi="Arial" w:cs="Arial"/>
      <w:sz w:val="18"/>
      <w:szCs w:val="18"/>
    </w:rPr>
  </w:style>
  <w:style w:type="table" w:customStyle="1" w:styleId="60">
    <w:name w:val="Сетка таблицы6"/>
    <w:basedOn w:val="a1"/>
    <w:next w:val="a6"/>
    <w:uiPriority w:val="59"/>
    <w:rsid w:val="00FF148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DA0D66"/>
  </w:style>
  <w:style w:type="table" w:customStyle="1" w:styleId="70">
    <w:name w:val="Сетка таблицы7"/>
    <w:basedOn w:val="a1"/>
    <w:next w:val="a6"/>
    <w:uiPriority w:val="99"/>
    <w:rsid w:val="00DA0D66"/>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2"/>
    <w:uiPriority w:val="99"/>
    <w:semiHidden/>
    <w:unhideWhenUsed/>
    <w:rsid w:val="00DA0D66"/>
  </w:style>
  <w:style w:type="table" w:customStyle="1" w:styleId="114">
    <w:name w:val="Сетка таблицы114"/>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2"/>
    <w:uiPriority w:val="99"/>
    <w:semiHidden/>
    <w:unhideWhenUsed/>
    <w:rsid w:val="00DA0D66"/>
  </w:style>
  <w:style w:type="table" w:customStyle="1" w:styleId="231">
    <w:name w:val="Сетка таблицы23"/>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uiPriority w:val="99"/>
    <w:semiHidden/>
    <w:unhideWhenUsed/>
    <w:rsid w:val="00DA0D66"/>
  </w:style>
  <w:style w:type="table" w:customStyle="1" w:styleId="311">
    <w:name w:val="Сетка таблицы31"/>
    <w:basedOn w:val="a1"/>
    <w:next w:val="a6"/>
    <w:uiPriority w:val="99"/>
    <w:rsid w:val="00DA0D66"/>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uiPriority w:val="99"/>
    <w:semiHidden/>
    <w:unhideWhenUsed/>
    <w:rsid w:val="00DA0D66"/>
  </w:style>
  <w:style w:type="table" w:customStyle="1" w:styleId="115">
    <w:name w:val="Сетка таблицы115"/>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DA0D66"/>
  </w:style>
  <w:style w:type="table" w:customStyle="1" w:styleId="2111">
    <w:name w:val="Сетка таблицы211"/>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2"/>
    <w:uiPriority w:val="99"/>
    <w:semiHidden/>
    <w:unhideWhenUsed/>
    <w:rsid w:val="00DA0D66"/>
  </w:style>
  <w:style w:type="table" w:customStyle="1" w:styleId="411">
    <w:name w:val="Сетка таблицы41"/>
    <w:basedOn w:val="a1"/>
    <w:next w:val="a6"/>
    <w:uiPriority w:val="99"/>
    <w:rsid w:val="00DA0D66"/>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uiPriority w:val="99"/>
    <w:semiHidden/>
    <w:unhideWhenUsed/>
    <w:rsid w:val="00DA0D66"/>
  </w:style>
  <w:style w:type="table" w:customStyle="1" w:styleId="1211">
    <w:name w:val="Сетка таблицы121"/>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2"/>
    <w:uiPriority w:val="99"/>
    <w:semiHidden/>
    <w:unhideWhenUsed/>
    <w:rsid w:val="00DA0D66"/>
  </w:style>
  <w:style w:type="table" w:customStyle="1" w:styleId="2211">
    <w:name w:val="Сетка таблицы221"/>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2"/>
    <w:uiPriority w:val="99"/>
    <w:semiHidden/>
    <w:unhideWhenUsed/>
    <w:rsid w:val="00DA0D66"/>
  </w:style>
  <w:style w:type="numbering" w:customStyle="1" w:styleId="1310">
    <w:name w:val="Нет списка131"/>
    <w:next w:val="a2"/>
    <w:uiPriority w:val="99"/>
    <w:semiHidden/>
    <w:unhideWhenUsed/>
    <w:rsid w:val="00DA0D66"/>
  </w:style>
  <w:style w:type="table" w:customStyle="1" w:styleId="1311">
    <w:name w:val="Сетка таблицы13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1"/>
    <w:next w:val="a2"/>
    <w:uiPriority w:val="99"/>
    <w:semiHidden/>
    <w:unhideWhenUsed/>
    <w:rsid w:val="00DA0D66"/>
  </w:style>
  <w:style w:type="table" w:customStyle="1" w:styleId="511">
    <w:name w:val="Сетка таблицы51"/>
    <w:basedOn w:val="a1"/>
    <w:next w:val="a6"/>
    <w:uiPriority w:val="99"/>
    <w:rsid w:val="00DA0D66"/>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2"/>
    <w:uiPriority w:val="99"/>
    <w:semiHidden/>
    <w:unhideWhenUsed/>
    <w:rsid w:val="00DA0D66"/>
  </w:style>
  <w:style w:type="table" w:customStyle="1" w:styleId="171">
    <w:name w:val="Сетка таблицы17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DA0D6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2"/>
    <w:uiPriority w:val="99"/>
    <w:semiHidden/>
    <w:unhideWhenUsed/>
    <w:rsid w:val="00DA0D66"/>
  </w:style>
  <w:style w:type="numbering" w:customStyle="1" w:styleId="1510">
    <w:name w:val="Нет списка151"/>
    <w:next w:val="a2"/>
    <w:uiPriority w:val="99"/>
    <w:semiHidden/>
    <w:unhideWhenUsed/>
    <w:rsid w:val="00DA0D66"/>
  </w:style>
  <w:style w:type="table" w:customStyle="1" w:styleId="181">
    <w:name w:val="Сетка таблицы18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59"/>
    <w:rsid w:val="00DA0D6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1"/>
    <w:next w:val="a2"/>
    <w:uiPriority w:val="99"/>
    <w:semiHidden/>
    <w:unhideWhenUsed/>
    <w:rsid w:val="00DA0D66"/>
  </w:style>
  <w:style w:type="numbering" w:customStyle="1" w:styleId="1610">
    <w:name w:val="Нет списка161"/>
    <w:next w:val="a2"/>
    <w:uiPriority w:val="99"/>
    <w:semiHidden/>
    <w:unhideWhenUsed/>
    <w:rsid w:val="00DA0D66"/>
  </w:style>
  <w:style w:type="table" w:customStyle="1" w:styleId="1101">
    <w:name w:val="Сетка таблицы110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uiPriority w:val="59"/>
    <w:rsid w:val="00DA0D6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59"/>
    <w:rsid w:val="00DA0D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BE4A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6"/>
    <w:uiPriority w:val="59"/>
    <w:rsid w:val="00777AF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6"/>
    <w:uiPriority w:val="59"/>
    <w:rsid w:val="000803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FB25E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6"/>
    <w:uiPriority w:val="59"/>
    <w:rsid w:val="007044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6"/>
    <w:uiPriority w:val="59"/>
    <w:rsid w:val="0064651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626F11"/>
  </w:style>
  <w:style w:type="table" w:customStyle="1" w:styleId="25">
    <w:name w:val="Сетка таблицы25"/>
    <w:basedOn w:val="a1"/>
    <w:next w:val="a6"/>
    <w:uiPriority w:val="59"/>
    <w:rsid w:val="00626F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_"/>
    <w:basedOn w:val="a0"/>
    <w:link w:val="44"/>
    <w:rsid w:val="00626F11"/>
    <w:rPr>
      <w:b/>
      <w:bCs/>
      <w:sz w:val="28"/>
      <w:szCs w:val="28"/>
      <w:shd w:val="clear" w:color="auto" w:fill="FFFFFF"/>
    </w:rPr>
  </w:style>
  <w:style w:type="paragraph" w:customStyle="1" w:styleId="44">
    <w:name w:val="Основной текст (4)"/>
    <w:basedOn w:val="a"/>
    <w:link w:val="43"/>
    <w:rsid w:val="00626F11"/>
    <w:pPr>
      <w:shd w:val="clear" w:color="auto" w:fill="FFFFFF"/>
      <w:autoSpaceDE/>
      <w:autoSpaceDN/>
      <w:adjustRightInd/>
      <w:spacing w:line="428" w:lineRule="exact"/>
      <w:jc w:val="center"/>
    </w:pPr>
    <w:rPr>
      <w:rFonts w:asciiTheme="minorHAnsi" w:hAnsiTheme="minorHAnsi" w:cstheme="minorBidi"/>
      <w:b/>
      <w:bCs/>
      <w:sz w:val="28"/>
      <w:szCs w:val="28"/>
    </w:rPr>
  </w:style>
  <w:style w:type="table" w:customStyle="1" w:styleId="26">
    <w:name w:val="Сетка таблицы26"/>
    <w:basedOn w:val="a1"/>
    <w:next w:val="a6"/>
    <w:uiPriority w:val="59"/>
    <w:rsid w:val="00B334D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6C6E2B"/>
    <w:pPr>
      <w:widowControl w:val="0"/>
      <w:autoSpaceDE w:val="0"/>
      <w:autoSpaceDN w:val="0"/>
      <w:adjustRightInd w:val="0"/>
      <w:spacing w:after="0" w:line="240" w:lineRule="auto"/>
    </w:pPr>
    <w:rPr>
      <w:rFonts w:ascii="Arial" w:hAnsi="Arial" w:cs="Arial"/>
      <w:sz w:val="18"/>
      <w:szCs w:val="18"/>
    </w:rPr>
  </w:style>
  <w:style w:type="paragraph" w:styleId="1">
    <w:name w:val="heading 1"/>
    <w:basedOn w:val="a"/>
    <w:link w:val="10"/>
    <w:uiPriority w:val="99"/>
    <w:qFormat/>
    <w:rsid w:val="00D8405B"/>
    <w:pPr>
      <w:widowControl/>
      <w:autoSpaceDE/>
      <w:autoSpaceDN/>
      <w:adjustRightInd/>
      <w:spacing w:before="100" w:beforeAutospacing="1" w:after="100" w:afterAutospacing="1"/>
      <w:jc w:val="center"/>
      <w:outlineLvl w:val="0"/>
    </w:pPr>
    <w:rPr>
      <w:rFonts w:eastAsia="Times New Roman"/>
      <w:color w:val="800000"/>
      <w:kern w:val="36"/>
      <w:sz w:val="40"/>
      <w:szCs w:val="40"/>
    </w:rPr>
  </w:style>
  <w:style w:type="paragraph" w:styleId="2">
    <w:name w:val="heading 2"/>
    <w:basedOn w:val="1"/>
    <w:next w:val="a"/>
    <w:link w:val="20"/>
    <w:uiPriority w:val="99"/>
    <w:qFormat/>
    <w:rsid w:val="00D8405B"/>
    <w:pPr>
      <w:widowControl w:val="0"/>
      <w:autoSpaceDE w:val="0"/>
      <w:autoSpaceDN w:val="0"/>
      <w:adjustRightInd w:val="0"/>
      <w:spacing w:before="108" w:beforeAutospacing="0" w:after="108" w:afterAutospacing="0"/>
      <w:outlineLvl w:val="1"/>
    </w:pPr>
    <w:rPr>
      <w:b/>
      <w:bCs/>
      <w:color w:val="000080"/>
      <w:kern w:val="0"/>
      <w:sz w:val="20"/>
      <w:szCs w:val="20"/>
    </w:rPr>
  </w:style>
  <w:style w:type="paragraph" w:styleId="3">
    <w:name w:val="heading 3"/>
    <w:basedOn w:val="a"/>
    <w:link w:val="30"/>
    <w:uiPriority w:val="99"/>
    <w:qFormat/>
    <w:rsid w:val="00D8405B"/>
    <w:pPr>
      <w:widowControl/>
      <w:autoSpaceDE/>
      <w:autoSpaceDN/>
      <w:adjustRightInd/>
      <w:spacing w:before="100" w:beforeAutospacing="1" w:after="100" w:afterAutospacing="1"/>
      <w:outlineLvl w:val="2"/>
    </w:pPr>
    <w:rPr>
      <w:rFonts w:eastAsia="Times New Roman"/>
      <w:b/>
      <w:bCs/>
      <w:color w:val="000080"/>
      <w:sz w:val="24"/>
      <w:szCs w:val="24"/>
    </w:rPr>
  </w:style>
  <w:style w:type="paragraph" w:styleId="4">
    <w:name w:val="heading 4"/>
    <w:basedOn w:val="a"/>
    <w:link w:val="40"/>
    <w:uiPriority w:val="99"/>
    <w:qFormat/>
    <w:rsid w:val="00D8405B"/>
    <w:pPr>
      <w:widowControl/>
      <w:autoSpaceDE/>
      <w:autoSpaceDN/>
      <w:adjustRightInd/>
      <w:spacing w:before="100" w:beforeAutospacing="1" w:after="100" w:afterAutospacing="1"/>
      <w:outlineLvl w:val="3"/>
    </w:pPr>
    <w:rPr>
      <w:rFonts w:ascii="Times New Roman CYR" w:eastAsia="Times New Roman" w:hAnsi="Times New Roman CYR" w:cs="Times New Roman CYR"/>
      <w:b/>
      <w:bCs/>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rsid w:val="00D8405B"/>
    <w:pPr>
      <w:widowControl/>
      <w:tabs>
        <w:tab w:val="center" w:pos="4677"/>
        <w:tab w:val="right" w:pos="9355"/>
      </w:tabs>
      <w:autoSpaceDE/>
      <w:autoSpaceDN/>
      <w:adjustRightInd/>
      <w:ind w:firstLine="709"/>
    </w:pPr>
    <w:rPr>
      <w:rFonts w:ascii="Times New Roman" w:eastAsia="Times New Roman" w:hAnsi="Times New Roman" w:cs="Calibri"/>
      <w:sz w:val="28"/>
      <w:szCs w:val="22"/>
      <w:lang w:eastAsia="en-US"/>
    </w:rPr>
  </w:style>
  <w:style w:type="character" w:customStyle="1" w:styleId="a5">
    <w:name w:val="Верхний колонтитул Знак"/>
    <w:basedOn w:val="a0"/>
    <w:link w:val="a4"/>
    <w:uiPriority w:val="99"/>
    <w:rsid w:val="00D8405B"/>
    <w:rPr>
      <w:rFonts w:ascii="Times New Roman" w:eastAsia="Times New Roman" w:hAnsi="Times New Roman" w:cs="Calibri"/>
      <w:sz w:val="28"/>
      <w:lang w:eastAsia="en-US"/>
    </w:rPr>
  </w:style>
  <w:style w:type="character" w:customStyle="1" w:styleId="10">
    <w:name w:val="Заголовок 1 Знак"/>
    <w:basedOn w:val="a0"/>
    <w:link w:val="1"/>
    <w:uiPriority w:val="99"/>
    <w:rsid w:val="00D8405B"/>
    <w:rPr>
      <w:rFonts w:ascii="Arial" w:eastAsia="Times New Roman" w:hAnsi="Arial" w:cs="Arial"/>
      <w:color w:val="800000"/>
      <w:kern w:val="36"/>
      <w:sz w:val="40"/>
      <w:szCs w:val="40"/>
    </w:rPr>
  </w:style>
  <w:style w:type="character" w:customStyle="1" w:styleId="20">
    <w:name w:val="Заголовок 2 Знак"/>
    <w:basedOn w:val="a0"/>
    <w:link w:val="2"/>
    <w:uiPriority w:val="99"/>
    <w:rsid w:val="00D8405B"/>
    <w:rPr>
      <w:rFonts w:ascii="Arial" w:eastAsia="Times New Roman" w:hAnsi="Arial" w:cs="Arial"/>
      <w:b/>
      <w:bCs/>
      <w:color w:val="000080"/>
      <w:sz w:val="20"/>
      <w:szCs w:val="20"/>
    </w:rPr>
  </w:style>
  <w:style w:type="character" w:customStyle="1" w:styleId="30">
    <w:name w:val="Заголовок 3 Знак"/>
    <w:basedOn w:val="a0"/>
    <w:link w:val="3"/>
    <w:uiPriority w:val="99"/>
    <w:rsid w:val="00D8405B"/>
    <w:rPr>
      <w:rFonts w:ascii="Arial" w:eastAsia="Times New Roman" w:hAnsi="Arial" w:cs="Arial"/>
      <w:b/>
      <w:bCs/>
      <w:color w:val="000080"/>
      <w:sz w:val="24"/>
      <w:szCs w:val="24"/>
    </w:rPr>
  </w:style>
  <w:style w:type="character" w:customStyle="1" w:styleId="40">
    <w:name w:val="Заголовок 4 Знак"/>
    <w:basedOn w:val="a0"/>
    <w:link w:val="4"/>
    <w:uiPriority w:val="99"/>
    <w:rsid w:val="00D8405B"/>
    <w:rPr>
      <w:rFonts w:ascii="Times New Roman CYR" w:eastAsia="Times New Roman" w:hAnsi="Times New Roman CYR" w:cs="Times New Roman CYR"/>
      <w:b/>
      <w:bCs/>
      <w:i/>
      <w:iCs/>
      <w:color w:val="000000"/>
      <w:sz w:val="24"/>
      <w:szCs w:val="24"/>
    </w:rPr>
  </w:style>
  <w:style w:type="table" w:styleId="a6">
    <w:name w:val="Table Grid"/>
    <w:basedOn w:val="a1"/>
    <w:uiPriority w:val="59"/>
    <w:rsid w:val="00D8405B"/>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D8405B"/>
    <w:pPr>
      <w:widowControl/>
      <w:tabs>
        <w:tab w:val="center" w:pos="4677"/>
        <w:tab w:val="right" w:pos="9355"/>
      </w:tabs>
      <w:autoSpaceDE/>
      <w:autoSpaceDN/>
      <w:adjustRightInd/>
      <w:ind w:firstLine="709"/>
    </w:pPr>
    <w:rPr>
      <w:rFonts w:ascii="Times New Roman" w:eastAsia="Times New Roman" w:hAnsi="Times New Roman" w:cs="Calibri"/>
      <w:sz w:val="28"/>
      <w:szCs w:val="22"/>
      <w:lang w:eastAsia="en-US"/>
    </w:rPr>
  </w:style>
  <w:style w:type="character" w:customStyle="1" w:styleId="a8">
    <w:name w:val="Нижний колонтитул Знак"/>
    <w:basedOn w:val="a0"/>
    <w:link w:val="a7"/>
    <w:uiPriority w:val="99"/>
    <w:rsid w:val="00D8405B"/>
    <w:rPr>
      <w:rFonts w:ascii="Times New Roman" w:eastAsia="Times New Roman" w:hAnsi="Times New Roman" w:cs="Calibri"/>
      <w:sz w:val="28"/>
      <w:lang w:eastAsia="en-US"/>
    </w:rPr>
  </w:style>
  <w:style w:type="paragraph" w:styleId="a9">
    <w:name w:val="List Paragraph"/>
    <w:basedOn w:val="a"/>
    <w:uiPriority w:val="99"/>
    <w:qFormat/>
    <w:rsid w:val="00D8405B"/>
    <w:pPr>
      <w:widowControl/>
      <w:autoSpaceDE/>
      <w:autoSpaceDN/>
      <w:adjustRightInd/>
      <w:ind w:left="720" w:firstLine="709"/>
      <w:contextualSpacing/>
    </w:pPr>
    <w:rPr>
      <w:rFonts w:ascii="Times New Roman" w:eastAsia="Times New Roman" w:hAnsi="Times New Roman" w:cs="Calibri"/>
      <w:sz w:val="28"/>
      <w:szCs w:val="22"/>
      <w:lang w:eastAsia="en-US"/>
    </w:rPr>
  </w:style>
  <w:style w:type="paragraph" w:styleId="aa">
    <w:name w:val="Normal (Web)"/>
    <w:basedOn w:val="a"/>
    <w:uiPriority w:val="99"/>
    <w:unhideWhenUsed/>
    <w:rsid w:val="00D8405B"/>
    <w:pPr>
      <w:widowControl/>
      <w:autoSpaceDE/>
      <w:autoSpaceDN/>
      <w:adjustRightInd/>
      <w:spacing w:before="100" w:beforeAutospacing="1" w:after="100" w:afterAutospacing="1"/>
    </w:pPr>
    <w:rPr>
      <w:rFonts w:eastAsia="Times New Roman"/>
      <w:sz w:val="20"/>
      <w:szCs w:val="20"/>
    </w:rPr>
  </w:style>
  <w:style w:type="numbering" w:customStyle="1" w:styleId="11">
    <w:name w:val="Нет списка1"/>
    <w:next w:val="a2"/>
    <w:uiPriority w:val="99"/>
    <w:semiHidden/>
    <w:unhideWhenUsed/>
    <w:rsid w:val="00D8405B"/>
  </w:style>
  <w:style w:type="table" w:customStyle="1" w:styleId="12">
    <w:name w:val="Сетка таблицы1"/>
    <w:basedOn w:val="a1"/>
    <w:next w:val="a6"/>
    <w:uiPriority w:val="99"/>
    <w:rsid w:val="00D8405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Цветовое выделение"/>
    <w:uiPriority w:val="99"/>
    <w:rsid w:val="00D8405B"/>
    <w:rPr>
      <w:b/>
      <w:color w:val="000080"/>
      <w:sz w:val="20"/>
    </w:rPr>
  </w:style>
  <w:style w:type="paragraph" w:customStyle="1" w:styleId="ac">
    <w:name w:val="Текст (лев. подпись)"/>
    <w:basedOn w:val="a"/>
    <w:next w:val="a"/>
    <w:uiPriority w:val="99"/>
    <w:rsid w:val="00D8405B"/>
    <w:rPr>
      <w:rFonts w:eastAsia="Times New Roman"/>
      <w:sz w:val="20"/>
      <w:szCs w:val="20"/>
    </w:rPr>
  </w:style>
  <w:style w:type="paragraph" w:customStyle="1" w:styleId="ad">
    <w:name w:val="Текст (прав. подпись)"/>
    <w:basedOn w:val="a"/>
    <w:next w:val="a"/>
    <w:uiPriority w:val="99"/>
    <w:rsid w:val="00D8405B"/>
    <w:pPr>
      <w:jc w:val="right"/>
    </w:pPr>
    <w:rPr>
      <w:rFonts w:eastAsia="Times New Roman"/>
      <w:sz w:val="20"/>
      <w:szCs w:val="20"/>
    </w:rPr>
  </w:style>
  <w:style w:type="paragraph" w:customStyle="1" w:styleId="ae">
    <w:name w:val="Таблицы (моноширинный)"/>
    <w:basedOn w:val="a"/>
    <w:next w:val="a"/>
    <w:uiPriority w:val="99"/>
    <w:rsid w:val="00D8405B"/>
    <w:pPr>
      <w:jc w:val="both"/>
    </w:pPr>
    <w:rPr>
      <w:rFonts w:ascii="Courier New" w:eastAsia="Times New Roman" w:hAnsi="Courier New" w:cs="Courier New"/>
      <w:sz w:val="20"/>
      <w:szCs w:val="20"/>
    </w:rPr>
  </w:style>
  <w:style w:type="character" w:customStyle="1" w:styleId="af">
    <w:name w:val="Опечатки"/>
    <w:uiPriority w:val="99"/>
    <w:rsid w:val="00D8405B"/>
    <w:rPr>
      <w:color w:val="FF0000"/>
      <w:sz w:val="20"/>
    </w:rPr>
  </w:style>
  <w:style w:type="paragraph" w:customStyle="1" w:styleId="main">
    <w:name w:val="main"/>
    <w:basedOn w:val="a"/>
    <w:uiPriority w:val="99"/>
    <w:rsid w:val="00D8405B"/>
    <w:pPr>
      <w:widowControl/>
      <w:autoSpaceDE/>
      <w:autoSpaceDN/>
      <w:adjustRightInd/>
      <w:spacing w:before="100" w:beforeAutospacing="1" w:after="100" w:afterAutospacing="1"/>
      <w:jc w:val="both"/>
    </w:pPr>
    <w:rPr>
      <w:rFonts w:ascii="Times New Roman" w:eastAsia="Times New Roman" w:hAnsi="Times New Roman" w:cs="Times New Roman"/>
      <w:color w:val="000000"/>
      <w:sz w:val="24"/>
      <w:szCs w:val="24"/>
    </w:rPr>
  </w:style>
  <w:style w:type="paragraph" w:customStyle="1" w:styleId="tabl">
    <w:name w:val="tabl"/>
    <w:basedOn w:val="a"/>
    <w:uiPriority w:val="99"/>
    <w:rsid w:val="00D8405B"/>
    <w:pPr>
      <w:widowControl/>
      <w:autoSpaceDE/>
      <w:autoSpaceDN/>
      <w:adjustRightInd/>
      <w:spacing w:before="100" w:beforeAutospacing="1" w:after="100" w:afterAutospacing="1"/>
    </w:pPr>
    <w:rPr>
      <w:rFonts w:ascii="Times New Roman" w:eastAsia="Times New Roman" w:hAnsi="Times New Roman" w:cs="Times New Roman"/>
      <w:color w:val="000000"/>
      <w:sz w:val="21"/>
      <w:szCs w:val="21"/>
    </w:rPr>
  </w:style>
  <w:style w:type="paragraph" w:customStyle="1" w:styleId="style2">
    <w:name w:val="style2"/>
    <w:basedOn w:val="a"/>
    <w:uiPriority w:val="99"/>
    <w:rsid w:val="00D8405B"/>
    <w:pPr>
      <w:widowControl/>
      <w:autoSpaceDE/>
      <w:autoSpaceDN/>
      <w:adjustRightInd/>
      <w:spacing w:before="100" w:beforeAutospacing="1" w:after="100" w:afterAutospacing="1"/>
      <w:jc w:val="center"/>
    </w:pPr>
    <w:rPr>
      <w:rFonts w:eastAsia="Times New Roman"/>
      <w:i/>
      <w:iCs/>
      <w:color w:val="000000"/>
      <w:sz w:val="24"/>
      <w:szCs w:val="24"/>
    </w:rPr>
  </w:style>
  <w:style w:type="paragraph" w:customStyle="1" w:styleId="style2a">
    <w:name w:val="style2a"/>
    <w:basedOn w:val="a"/>
    <w:uiPriority w:val="99"/>
    <w:rsid w:val="00D8405B"/>
    <w:pPr>
      <w:widowControl/>
      <w:autoSpaceDE/>
      <w:autoSpaceDN/>
      <w:adjustRightInd/>
      <w:spacing w:before="100" w:beforeAutospacing="1" w:after="100" w:afterAutospacing="1"/>
      <w:jc w:val="center"/>
    </w:pPr>
    <w:rPr>
      <w:rFonts w:eastAsia="Times New Roman"/>
      <w:b/>
      <w:bCs/>
      <w:color w:val="000000"/>
      <w:sz w:val="24"/>
      <w:szCs w:val="24"/>
    </w:rPr>
  </w:style>
  <w:style w:type="paragraph" w:customStyle="1" w:styleId="style3">
    <w:name w:val="style3"/>
    <w:basedOn w:val="a"/>
    <w:uiPriority w:val="99"/>
    <w:rsid w:val="00D8405B"/>
    <w:pPr>
      <w:widowControl/>
      <w:autoSpaceDE/>
      <w:autoSpaceDN/>
      <w:adjustRightInd/>
      <w:spacing w:before="100" w:beforeAutospacing="1" w:after="100" w:afterAutospacing="1"/>
      <w:jc w:val="both"/>
    </w:pPr>
    <w:rPr>
      <w:rFonts w:eastAsia="Times New Roman"/>
      <w:color w:val="000000"/>
      <w:sz w:val="22"/>
      <w:szCs w:val="22"/>
    </w:rPr>
  </w:style>
  <w:style w:type="character" w:customStyle="1" w:styleId="urok1">
    <w:name w:val="urok1"/>
    <w:basedOn w:val="a0"/>
    <w:uiPriority w:val="99"/>
    <w:rsid w:val="00D8405B"/>
    <w:rPr>
      <w:rFonts w:ascii="Times New Roman" w:hAnsi="Times New Roman" w:cs="Times New Roman" w:hint="default"/>
      <w:b w:val="0"/>
      <w:bCs w:val="0"/>
    </w:rPr>
  </w:style>
  <w:style w:type="paragraph" w:customStyle="1" w:styleId="31">
    <w:name w:val="стиль3"/>
    <w:basedOn w:val="a"/>
    <w:uiPriority w:val="99"/>
    <w:rsid w:val="00D8405B"/>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character" w:customStyle="1" w:styleId="razr1">
    <w:name w:val="razr1"/>
    <w:basedOn w:val="a0"/>
    <w:uiPriority w:val="99"/>
    <w:rsid w:val="00D8405B"/>
    <w:rPr>
      <w:spacing w:val="36"/>
    </w:rPr>
  </w:style>
  <w:style w:type="character" w:styleId="af0">
    <w:name w:val="Strong"/>
    <w:basedOn w:val="a0"/>
    <w:uiPriority w:val="99"/>
    <w:qFormat/>
    <w:rsid w:val="00D8405B"/>
    <w:rPr>
      <w:b/>
      <w:bCs/>
    </w:rPr>
  </w:style>
  <w:style w:type="paragraph" w:styleId="z-">
    <w:name w:val="HTML Top of Form"/>
    <w:basedOn w:val="a"/>
    <w:next w:val="a"/>
    <w:link w:val="z-0"/>
    <w:hidden/>
    <w:uiPriority w:val="99"/>
    <w:unhideWhenUsed/>
    <w:rsid w:val="00D8405B"/>
    <w:pPr>
      <w:widowControl/>
      <w:pBdr>
        <w:bottom w:val="single" w:sz="6" w:space="1" w:color="auto"/>
      </w:pBdr>
      <w:autoSpaceDE/>
      <w:autoSpaceDN/>
      <w:adjustRightInd/>
      <w:jc w:val="center"/>
    </w:pPr>
    <w:rPr>
      <w:rFonts w:eastAsia="Times New Roman"/>
      <w:vanish/>
      <w:sz w:val="16"/>
      <w:szCs w:val="16"/>
    </w:rPr>
  </w:style>
  <w:style w:type="character" w:customStyle="1" w:styleId="z-0">
    <w:name w:val="z-Начало формы Знак"/>
    <w:basedOn w:val="a0"/>
    <w:link w:val="z-"/>
    <w:uiPriority w:val="99"/>
    <w:rsid w:val="00D8405B"/>
    <w:rPr>
      <w:rFonts w:ascii="Arial" w:eastAsia="Times New Roman" w:hAnsi="Arial" w:cs="Arial"/>
      <w:vanish/>
      <w:sz w:val="16"/>
      <w:szCs w:val="16"/>
    </w:rPr>
  </w:style>
  <w:style w:type="paragraph" w:styleId="z-1">
    <w:name w:val="HTML Bottom of Form"/>
    <w:basedOn w:val="a"/>
    <w:next w:val="a"/>
    <w:link w:val="z-2"/>
    <w:hidden/>
    <w:uiPriority w:val="99"/>
    <w:unhideWhenUsed/>
    <w:rsid w:val="00D8405B"/>
    <w:pPr>
      <w:widowControl/>
      <w:pBdr>
        <w:top w:val="single" w:sz="6" w:space="1" w:color="auto"/>
      </w:pBdr>
      <w:autoSpaceDE/>
      <w:autoSpaceDN/>
      <w:adjustRightInd/>
      <w:jc w:val="center"/>
    </w:pPr>
    <w:rPr>
      <w:rFonts w:eastAsia="Times New Roman"/>
      <w:vanish/>
      <w:sz w:val="16"/>
      <w:szCs w:val="16"/>
    </w:rPr>
  </w:style>
  <w:style w:type="character" w:customStyle="1" w:styleId="z-2">
    <w:name w:val="z-Конец формы Знак"/>
    <w:basedOn w:val="a0"/>
    <w:link w:val="z-1"/>
    <w:uiPriority w:val="99"/>
    <w:rsid w:val="00D8405B"/>
    <w:rPr>
      <w:rFonts w:ascii="Arial" w:eastAsia="Times New Roman" w:hAnsi="Arial" w:cs="Arial"/>
      <w:vanish/>
      <w:sz w:val="16"/>
      <w:szCs w:val="16"/>
    </w:rPr>
  </w:style>
  <w:style w:type="character" w:styleId="af1">
    <w:name w:val="annotation reference"/>
    <w:basedOn w:val="a0"/>
    <w:uiPriority w:val="99"/>
    <w:unhideWhenUsed/>
    <w:rsid w:val="00D8405B"/>
    <w:rPr>
      <w:sz w:val="16"/>
      <w:szCs w:val="16"/>
    </w:rPr>
  </w:style>
  <w:style w:type="paragraph" w:styleId="af2">
    <w:name w:val="annotation text"/>
    <w:basedOn w:val="a"/>
    <w:link w:val="af3"/>
    <w:uiPriority w:val="99"/>
    <w:unhideWhenUsed/>
    <w:rsid w:val="00D8405B"/>
    <w:pPr>
      <w:widowControl/>
      <w:overflowPunct w:val="0"/>
      <w:ind w:firstLine="720"/>
      <w:jc w:val="both"/>
      <w:textAlignment w:val="baseline"/>
    </w:pPr>
    <w:rPr>
      <w:rFonts w:ascii="Times New Roman" w:eastAsia="Times New Roman" w:hAnsi="Times New Roman" w:cs="Times New Roman"/>
      <w:noProof/>
      <w:sz w:val="20"/>
      <w:szCs w:val="20"/>
    </w:rPr>
  </w:style>
  <w:style w:type="character" w:customStyle="1" w:styleId="af3">
    <w:name w:val="Текст примечания Знак"/>
    <w:basedOn w:val="a0"/>
    <w:link w:val="af2"/>
    <w:uiPriority w:val="99"/>
    <w:rsid w:val="00D8405B"/>
    <w:rPr>
      <w:rFonts w:ascii="Times New Roman" w:eastAsia="Times New Roman" w:hAnsi="Times New Roman" w:cs="Times New Roman"/>
      <w:noProof/>
      <w:sz w:val="20"/>
      <w:szCs w:val="20"/>
    </w:rPr>
  </w:style>
  <w:style w:type="paragraph" w:styleId="af4">
    <w:name w:val="annotation subject"/>
    <w:basedOn w:val="af2"/>
    <w:next w:val="af2"/>
    <w:link w:val="af5"/>
    <w:uiPriority w:val="99"/>
    <w:unhideWhenUsed/>
    <w:rsid w:val="00D8405B"/>
    <w:rPr>
      <w:b/>
      <w:bCs/>
    </w:rPr>
  </w:style>
  <w:style w:type="character" w:customStyle="1" w:styleId="af5">
    <w:name w:val="Тема примечания Знак"/>
    <w:basedOn w:val="af3"/>
    <w:link w:val="af4"/>
    <w:uiPriority w:val="99"/>
    <w:rsid w:val="00D8405B"/>
    <w:rPr>
      <w:rFonts w:ascii="Times New Roman" w:eastAsia="Times New Roman" w:hAnsi="Times New Roman" w:cs="Times New Roman"/>
      <w:b/>
      <w:bCs/>
      <w:noProof/>
      <w:sz w:val="20"/>
      <w:szCs w:val="20"/>
    </w:rPr>
  </w:style>
  <w:style w:type="paragraph" w:styleId="af6">
    <w:name w:val="Balloon Text"/>
    <w:basedOn w:val="a"/>
    <w:link w:val="af7"/>
    <w:uiPriority w:val="99"/>
    <w:unhideWhenUsed/>
    <w:rsid w:val="00D8405B"/>
    <w:pPr>
      <w:widowControl/>
      <w:overflowPunct w:val="0"/>
      <w:ind w:firstLine="720"/>
      <w:jc w:val="both"/>
      <w:textAlignment w:val="baseline"/>
    </w:pPr>
    <w:rPr>
      <w:rFonts w:ascii="Tahoma" w:eastAsia="Times New Roman" w:hAnsi="Tahoma" w:cs="Tahoma"/>
      <w:noProof/>
      <w:sz w:val="16"/>
      <w:szCs w:val="16"/>
    </w:rPr>
  </w:style>
  <w:style w:type="character" w:customStyle="1" w:styleId="af7">
    <w:name w:val="Текст выноски Знак"/>
    <w:basedOn w:val="a0"/>
    <w:link w:val="af6"/>
    <w:uiPriority w:val="99"/>
    <w:rsid w:val="00D8405B"/>
    <w:rPr>
      <w:rFonts w:ascii="Tahoma" w:eastAsia="Times New Roman" w:hAnsi="Tahoma" w:cs="Tahoma"/>
      <w:noProof/>
      <w:sz w:val="16"/>
      <w:szCs w:val="16"/>
    </w:rPr>
  </w:style>
  <w:style w:type="paragraph" w:customStyle="1" w:styleId="ConsPlusNormal">
    <w:name w:val="ConsPlusNormal"/>
    <w:rsid w:val="00D840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840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2">
    <w:name w:val="Body Text 3"/>
    <w:basedOn w:val="a"/>
    <w:link w:val="33"/>
    <w:uiPriority w:val="99"/>
    <w:unhideWhenUsed/>
    <w:rsid w:val="00D8405B"/>
    <w:pPr>
      <w:widowControl/>
      <w:autoSpaceDE/>
      <w:autoSpaceDN/>
      <w:adjustRightInd/>
      <w:spacing w:after="120" w:line="276" w:lineRule="auto"/>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D8405B"/>
    <w:rPr>
      <w:rFonts w:ascii="Calibri" w:eastAsia="Times New Roman" w:hAnsi="Calibri" w:cs="Times New Roman"/>
      <w:sz w:val="16"/>
      <w:szCs w:val="16"/>
    </w:rPr>
  </w:style>
  <w:style w:type="character" w:customStyle="1" w:styleId="FontStyle11">
    <w:name w:val="Font Style11"/>
    <w:basedOn w:val="a0"/>
    <w:uiPriority w:val="99"/>
    <w:rsid w:val="00D8405B"/>
    <w:rPr>
      <w:rFonts w:ascii="Times New Roman" w:hAnsi="Times New Roman" w:cs="Times New Roman"/>
      <w:sz w:val="26"/>
      <w:szCs w:val="26"/>
    </w:rPr>
  </w:style>
  <w:style w:type="paragraph" w:customStyle="1" w:styleId="Iauiue">
    <w:name w:val="Iau?iue"/>
    <w:uiPriority w:val="99"/>
    <w:rsid w:val="00D8405B"/>
    <w:pPr>
      <w:spacing w:after="0" w:line="240" w:lineRule="auto"/>
    </w:pPr>
    <w:rPr>
      <w:rFonts w:ascii="Times New Roman" w:eastAsia="Times New Roman" w:hAnsi="Times New Roman" w:cs="Times New Roman"/>
      <w:sz w:val="28"/>
      <w:szCs w:val="20"/>
    </w:rPr>
  </w:style>
  <w:style w:type="paragraph" w:styleId="af8">
    <w:name w:val="Body Text"/>
    <w:basedOn w:val="a"/>
    <w:link w:val="af9"/>
    <w:uiPriority w:val="99"/>
    <w:rsid w:val="00D8405B"/>
    <w:pPr>
      <w:widowControl/>
      <w:autoSpaceDE/>
      <w:autoSpaceDN/>
      <w:adjustRightInd/>
      <w:spacing w:after="120"/>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99"/>
    <w:rsid w:val="00D8405B"/>
    <w:rPr>
      <w:rFonts w:ascii="Times New Roman" w:eastAsia="Times New Roman" w:hAnsi="Times New Roman" w:cs="Times New Roman"/>
      <w:sz w:val="24"/>
      <w:szCs w:val="24"/>
    </w:rPr>
  </w:style>
  <w:style w:type="paragraph" w:customStyle="1" w:styleId="afa">
    <w:name w:val="Знак Знак Знак"/>
    <w:basedOn w:val="a"/>
    <w:uiPriority w:val="99"/>
    <w:rsid w:val="00D8405B"/>
    <w:pPr>
      <w:widowControl/>
      <w:autoSpaceDE/>
      <w:autoSpaceDN/>
      <w:adjustRightInd/>
      <w:spacing w:after="160" w:line="240" w:lineRule="exact"/>
    </w:pPr>
    <w:rPr>
      <w:rFonts w:ascii="Verdana" w:eastAsia="Times New Roman" w:hAnsi="Verdana" w:cs="Times New Roman"/>
      <w:sz w:val="20"/>
      <w:szCs w:val="20"/>
      <w:lang w:val="en-US" w:eastAsia="en-US"/>
    </w:rPr>
  </w:style>
  <w:style w:type="character" w:customStyle="1" w:styleId="FontStyle14">
    <w:name w:val="Font Style14"/>
    <w:basedOn w:val="a0"/>
    <w:uiPriority w:val="99"/>
    <w:rsid w:val="00D8405B"/>
    <w:rPr>
      <w:rFonts w:ascii="Times New Roman" w:hAnsi="Times New Roman" w:cs="Times New Roman"/>
      <w:sz w:val="26"/>
      <w:szCs w:val="26"/>
    </w:rPr>
  </w:style>
  <w:style w:type="paragraph" w:customStyle="1" w:styleId="Style10">
    <w:name w:val="Style10"/>
    <w:basedOn w:val="a"/>
    <w:uiPriority w:val="99"/>
    <w:rsid w:val="00D8405B"/>
    <w:pPr>
      <w:spacing w:line="319" w:lineRule="exact"/>
      <w:ind w:firstLine="710"/>
      <w:jc w:val="both"/>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D8405B"/>
    <w:pPr>
      <w:jc w:val="both"/>
    </w:pPr>
    <w:rPr>
      <w:sz w:val="24"/>
      <w:szCs w:val="24"/>
    </w:rPr>
  </w:style>
  <w:style w:type="paragraph" w:styleId="21">
    <w:name w:val="Body Text 2"/>
    <w:basedOn w:val="a"/>
    <w:link w:val="22"/>
    <w:uiPriority w:val="99"/>
    <w:rsid w:val="00FA3923"/>
    <w:pPr>
      <w:widowControl/>
      <w:autoSpaceDE/>
      <w:autoSpaceDN/>
      <w:adjustRightInd/>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A3923"/>
    <w:rPr>
      <w:rFonts w:ascii="Times New Roman" w:eastAsia="Times New Roman" w:hAnsi="Times New Roman" w:cs="Times New Roman"/>
      <w:sz w:val="24"/>
      <w:szCs w:val="24"/>
    </w:rPr>
  </w:style>
  <w:style w:type="character" w:customStyle="1" w:styleId="51">
    <w:name w:val="Знак Знак51"/>
    <w:uiPriority w:val="99"/>
    <w:rsid w:val="00FA3923"/>
    <w:rPr>
      <w:color w:val="000000"/>
      <w:sz w:val="28"/>
      <w:lang w:val="ru-RU"/>
    </w:rPr>
  </w:style>
  <w:style w:type="character" w:styleId="afc">
    <w:name w:val="page number"/>
    <w:basedOn w:val="a0"/>
    <w:uiPriority w:val="99"/>
    <w:rsid w:val="00FA3923"/>
    <w:rPr>
      <w:rFonts w:cs="Times New Roman"/>
    </w:rPr>
  </w:style>
  <w:style w:type="paragraph" w:customStyle="1" w:styleId="afd">
    <w:name w:val="МОН основной"/>
    <w:basedOn w:val="a"/>
    <w:link w:val="afe"/>
    <w:uiPriority w:val="99"/>
    <w:rsid w:val="00FA3923"/>
    <w:pPr>
      <w:spacing w:line="360" w:lineRule="auto"/>
      <w:ind w:firstLine="709"/>
      <w:jc w:val="both"/>
    </w:pPr>
    <w:rPr>
      <w:rFonts w:ascii="Times New Roman" w:eastAsia="Times New Roman" w:hAnsi="Times New Roman" w:cs="Times New Roman"/>
      <w:sz w:val="28"/>
      <w:szCs w:val="20"/>
    </w:rPr>
  </w:style>
  <w:style w:type="paragraph" w:customStyle="1" w:styleId="aff">
    <w:name w:val="Знак"/>
    <w:basedOn w:val="a"/>
    <w:uiPriority w:val="99"/>
    <w:rsid w:val="00FA3923"/>
    <w:pPr>
      <w:widowControl/>
      <w:autoSpaceDE/>
      <w:autoSpaceDN/>
      <w:adjustRightInd/>
      <w:spacing w:after="160" w:line="240" w:lineRule="exact"/>
    </w:pPr>
    <w:rPr>
      <w:rFonts w:ascii="Verdana" w:eastAsia="Times New Roman" w:hAnsi="Verdana" w:cs="Verdana"/>
      <w:sz w:val="20"/>
      <w:szCs w:val="20"/>
      <w:lang w:val="en-US" w:eastAsia="en-US"/>
    </w:rPr>
  </w:style>
  <w:style w:type="character" w:styleId="aff0">
    <w:name w:val="Emphasis"/>
    <w:basedOn w:val="a0"/>
    <w:uiPriority w:val="99"/>
    <w:qFormat/>
    <w:rsid w:val="00FA3923"/>
    <w:rPr>
      <w:rFonts w:cs="Times New Roman"/>
      <w:i/>
      <w:iCs/>
    </w:rPr>
  </w:style>
  <w:style w:type="paragraph" w:customStyle="1" w:styleId="aff1">
    <w:name w:val="Стиль"/>
    <w:uiPriority w:val="99"/>
    <w:rsid w:val="00FA39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e">
    <w:name w:val="МОН основной Знак"/>
    <w:link w:val="afd"/>
    <w:uiPriority w:val="99"/>
    <w:locked/>
    <w:rsid w:val="00FA3923"/>
    <w:rPr>
      <w:rFonts w:ascii="Times New Roman" w:eastAsia="Times New Roman" w:hAnsi="Times New Roman" w:cs="Times New Roman"/>
      <w:sz w:val="28"/>
      <w:szCs w:val="20"/>
    </w:rPr>
  </w:style>
  <w:style w:type="paragraph" w:styleId="aff2">
    <w:name w:val="Body Text Indent"/>
    <w:basedOn w:val="a"/>
    <w:link w:val="aff3"/>
    <w:uiPriority w:val="99"/>
    <w:rsid w:val="00FA3923"/>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uiPriority w:val="99"/>
    <w:rsid w:val="00FA3923"/>
    <w:rPr>
      <w:rFonts w:ascii="Times New Roman" w:eastAsia="Times New Roman" w:hAnsi="Times New Roman" w:cs="Times New Roman"/>
      <w:sz w:val="24"/>
      <w:szCs w:val="24"/>
    </w:rPr>
  </w:style>
  <w:style w:type="character" w:customStyle="1" w:styleId="5">
    <w:name w:val="Знак Знак5"/>
    <w:uiPriority w:val="99"/>
    <w:locked/>
    <w:rsid w:val="00FA3923"/>
    <w:rPr>
      <w:rFonts w:ascii="Calibri" w:hAnsi="Calibri"/>
    </w:rPr>
  </w:style>
  <w:style w:type="paragraph" w:customStyle="1" w:styleId="13">
    <w:name w:val="Абзац списка1"/>
    <w:basedOn w:val="a"/>
    <w:uiPriority w:val="99"/>
    <w:rsid w:val="00FA3923"/>
    <w:pPr>
      <w:widowControl/>
      <w:autoSpaceDE/>
      <w:autoSpaceDN/>
      <w:adjustRightInd/>
      <w:ind w:left="720"/>
    </w:pPr>
    <w:rPr>
      <w:rFonts w:ascii="Times New Roman" w:eastAsia="Times New Roman" w:hAnsi="Times New Roman" w:cs="Times New Roman"/>
      <w:sz w:val="24"/>
      <w:szCs w:val="24"/>
    </w:rPr>
  </w:style>
  <w:style w:type="character" w:customStyle="1" w:styleId="aff4">
    <w:name w:val="Гипертекстовая ссылка"/>
    <w:basedOn w:val="a0"/>
    <w:uiPriority w:val="99"/>
    <w:rsid w:val="00FA3923"/>
    <w:rPr>
      <w:rFonts w:cs="Times New Roman"/>
      <w:b/>
      <w:color w:val="106BBE"/>
      <w:sz w:val="26"/>
    </w:rPr>
  </w:style>
  <w:style w:type="paragraph" w:customStyle="1" w:styleId="aff5">
    <w:name w:val="Прижатый влево"/>
    <w:basedOn w:val="a"/>
    <w:next w:val="a"/>
    <w:uiPriority w:val="99"/>
    <w:rsid w:val="00FA3923"/>
    <w:rPr>
      <w:rFonts w:eastAsia="Times New Roman"/>
      <w:sz w:val="24"/>
      <w:szCs w:val="24"/>
    </w:rPr>
  </w:style>
  <w:style w:type="character" w:customStyle="1" w:styleId="itemtext1">
    <w:name w:val="itemtext1"/>
    <w:basedOn w:val="a0"/>
    <w:uiPriority w:val="99"/>
    <w:rsid w:val="00FA3923"/>
    <w:rPr>
      <w:rFonts w:ascii="Tahoma" w:hAnsi="Tahoma" w:cs="Tahoma"/>
      <w:color w:val="000000"/>
      <w:sz w:val="20"/>
      <w:szCs w:val="20"/>
    </w:rPr>
  </w:style>
  <w:style w:type="character" w:customStyle="1" w:styleId="14">
    <w:name w:val="Просмотренная гиперссылка1"/>
    <w:basedOn w:val="a0"/>
    <w:uiPriority w:val="99"/>
    <w:semiHidden/>
    <w:unhideWhenUsed/>
    <w:rsid w:val="00FA3923"/>
    <w:rPr>
      <w:color w:val="800080"/>
      <w:u w:val="single"/>
    </w:rPr>
  </w:style>
  <w:style w:type="character" w:styleId="aff6">
    <w:name w:val="FollowedHyperlink"/>
    <w:basedOn w:val="a0"/>
    <w:uiPriority w:val="99"/>
    <w:unhideWhenUsed/>
    <w:rsid w:val="00FA3923"/>
    <w:rPr>
      <w:color w:val="800080" w:themeColor="followedHyperlink"/>
      <w:u w:val="single"/>
    </w:rPr>
  </w:style>
  <w:style w:type="numbering" w:customStyle="1" w:styleId="23">
    <w:name w:val="Нет списка2"/>
    <w:next w:val="a2"/>
    <w:uiPriority w:val="99"/>
    <w:semiHidden/>
    <w:unhideWhenUsed/>
    <w:rsid w:val="006C6E2B"/>
  </w:style>
  <w:style w:type="table" w:customStyle="1" w:styleId="24">
    <w:name w:val="Сетка таблицы2"/>
    <w:basedOn w:val="a1"/>
    <w:next w:val="a6"/>
    <w:uiPriority w:val="99"/>
    <w:rsid w:val="006C6E2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Placeholder Text"/>
    <w:uiPriority w:val="99"/>
    <w:semiHidden/>
    <w:rsid w:val="006C6E2B"/>
    <w:rPr>
      <w:rFonts w:cs="Times New Roman"/>
      <w:color w:val="808080"/>
    </w:rPr>
  </w:style>
  <w:style w:type="numbering" w:customStyle="1" w:styleId="34">
    <w:name w:val="Нет списка3"/>
    <w:next w:val="a2"/>
    <w:uiPriority w:val="99"/>
    <w:semiHidden/>
    <w:unhideWhenUsed/>
    <w:rsid w:val="001E24DE"/>
  </w:style>
  <w:style w:type="table" w:customStyle="1" w:styleId="35">
    <w:name w:val="Сетка таблицы3"/>
    <w:basedOn w:val="a1"/>
    <w:next w:val="a6"/>
    <w:uiPriority w:val="99"/>
    <w:rsid w:val="001E24DE"/>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1E24DE"/>
  </w:style>
  <w:style w:type="table" w:customStyle="1" w:styleId="111">
    <w:name w:val="Сетка таблицы11"/>
    <w:basedOn w:val="a1"/>
    <w:next w:val="a6"/>
    <w:uiPriority w:val="99"/>
    <w:rsid w:val="001E24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1E24DE"/>
  </w:style>
  <w:style w:type="table" w:customStyle="1" w:styleId="211">
    <w:name w:val="Сетка таблицы21"/>
    <w:basedOn w:val="a1"/>
    <w:next w:val="a6"/>
    <w:uiPriority w:val="99"/>
    <w:rsid w:val="001E24D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footnote text"/>
    <w:basedOn w:val="a"/>
    <w:link w:val="aff9"/>
    <w:uiPriority w:val="99"/>
    <w:semiHidden/>
    <w:unhideWhenUsed/>
    <w:rsid w:val="001E24DE"/>
    <w:pPr>
      <w:widowControl/>
      <w:autoSpaceDE/>
      <w:autoSpaceDN/>
      <w:adjustRightInd/>
      <w:ind w:firstLine="709"/>
    </w:pPr>
    <w:rPr>
      <w:rFonts w:ascii="Times New Roman" w:eastAsia="Times New Roman" w:hAnsi="Times New Roman" w:cs="Calibri"/>
      <w:sz w:val="20"/>
      <w:szCs w:val="20"/>
      <w:lang w:eastAsia="en-US"/>
    </w:rPr>
  </w:style>
  <w:style w:type="character" w:customStyle="1" w:styleId="aff9">
    <w:name w:val="Текст сноски Знак"/>
    <w:basedOn w:val="a0"/>
    <w:link w:val="aff8"/>
    <w:uiPriority w:val="99"/>
    <w:semiHidden/>
    <w:rsid w:val="001E24DE"/>
    <w:rPr>
      <w:rFonts w:ascii="Times New Roman" w:eastAsia="Times New Roman" w:hAnsi="Times New Roman" w:cs="Calibri"/>
      <w:sz w:val="20"/>
      <w:szCs w:val="20"/>
      <w:lang w:eastAsia="en-US"/>
    </w:rPr>
  </w:style>
  <w:style w:type="character" w:styleId="affa">
    <w:name w:val="footnote reference"/>
    <w:basedOn w:val="a0"/>
    <w:uiPriority w:val="99"/>
    <w:semiHidden/>
    <w:unhideWhenUsed/>
    <w:rsid w:val="001E24DE"/>
    <w:rPr>
      <w:vertAlign w:val="superscript"/>
    </w:rPr>
  </w:style>
  <w:style w:type="character" w:customStyle="1" w:styleId="textrun">
    <w:name w:val="textrun"/>
    <w:basedOn w:val="a0"/>
    <w:rsid w:val="00A55625"/>
  </w:style>
  <w:style w:type="numbering" w:customStyle="1" w:styleId="41">
    <w:name w:val="Нет списка4"/>
    <w:next w:val="a2"/>
    <w:uiPriority w:val="99"/>
    <w:semiHidden/>
    <w:unhideWhenUsed/>
    <w:rsid w:val="005A7226"/>
  </w:style>
  <w:style w:type="table" w:customStyle="1" w:styleId="42">
    <w:name w:val="Сетка таблицы4"/>
    <w:basedOn w:val="a1"/>
    <w:next w:val="a6"/>
    <w:uiPriority w:val="99"/>
    <w:rsid w:val="005A7226"/>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5A7226"/>
  </w:style>
  <w:style w:type="table" w:customStyle="1" w:styleId="121">
    <w:name w:val="Сетка таблицы12"/>
    <w:basedOn w:val="a1"/>
    <w:next w:val="a6"/>
    <w:uiPriority w:val="99"/>
    <w:rsid w:val="005A72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5A7226"/>
  </w:style>
  <w:style w:type="table" w:customStyle="1" w:styleId="221">
    <w:name w:val="Сетка таблицы22"/>
    <w:basedOn w:val="a1"/>
    <w:next w:val="a6"/>
    <w:uiPriority w:val="99"/>
    <w:rsid w:val="005A72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2"/>
    <w:uiPriority w:val="99"/>
    <w:semiHidden/>
    <w:unhideWhenUsed/>
    <w:rsid w:val="00DA2279"/>
  </w:style>
  <w:style w:type="numbering" w:customStyle="1" w:styleId="130">
    <w:name w:val="Нет списка13"/>
    <w:next w:val="a2"/>
    <w:uiPriority w:val="99"/>
    <w:semiHidden/>
    <w:unhideWhenUsed/>
    <w:rsid w:val="00DA2279"/>
  </w:style>
  <w:style w:type="table" w:customStyle="1" w:styleId="131">
    <w:name w:val="Сетка таблицы13"/>
    <w:basedOn w:val="a1"/>
    <w:next w:val="a6"/>
    <w:uiPriority w:val="59"/>
    <w:rsid w:val="00DA227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B1376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table" w:customStyle="1" w:styleId="140">
    <w:name w:val="Сетка таблицы14"/>
    <w:basedOn w:val="a1"/>
    <w:next w:val="a6"/>
    <w:uiPriority w:val="59"/>
    <w:rsid w:val="0028063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6"/>
    <w:uiPriority w:val="59"/>
    <w:rsid w:val="003A73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59"/>
    <w:rsid w:val="003A73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642250"/>
  </w:style>
  <w:style w:type="table" w:customStyle="1" w:styleId="52">
    <w:name w:val="Сетка таблицы5"/>
    <w:basedOn w:val="a1"/>
    <w:next w:val="a6"/>
    <w:uiPriority w:val="99"/>
    <w:rsid w:val="00642250"/>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uiPriority w:val="99"/>
    <w:semiHidden/>
    <w:unhideWhenUsed/>
    <w:rsid w:val="00642250"/>
  </w:style>
  <w:style w:type="table" w:customStyle="1" w:styleId="17">
    <w:name w:val="Сетка таблицы17"/>
    <w:basedOn w:val="a1"/>
    <w:next w:val="a6"/>
    <w:uiPriority w:val="59"/>
    <w:rsid w:val="0064225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42250"/>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05156"/>
  </w:style>
  <w:style w:type="numbering" w:customStyle="1" w:styleId="150">
    <w:name w:val="Нет списка15"/>
    <w:next w:val="a2"/>
    <w:uiPriority w:val="99"/>
    <w:semiHidden/>
    <w:unhideWhenUsed/>
    <w:rsid w:val="00B05156"/>
  </w:style>
  <w:style w:type="table" w:customStyle="1" w:styleId="18">
    <w:name w:val="Сетка таблицы18"/>
    <w:basedOn w:val="a1"/>
    <w:next w:val="a6"/>
    <w:uiPriority w:val="59"/>
    <w:rsid w:val="00B0515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B0515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6"/>
    <w:uiPriority w:val="59"/>
    <w:rsid w:val="004B1F6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D82E69"/>
  </w:style>
  <w:style w:type="numbering" w:customStyle="1" w:styleId="160">
    <w:name w:val="Нет списка16"/>
    <w:next w:val="a2"/>
    <w:uiPriority w:val="99"/>
    <w:semiHidden/>
    <w:unhideWhenUsed/>
    <w:rsid w:val="00D82E69"/>
  </w:style>
  <w:style w:type="table" w:customStyle="1" w:styleId="1100">
    <w:name w:val="Сетка таблицы110"/>
    <w:basedOn w:val="a1"/>
    <w:next w:val="a6"/>
    <w:uiPriority w:val="59"/>
    <w:rsid w:val="00D82E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D82E6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Revision"/>
    <w:hidden/>
    <w:uiPriority w:val="99"/>
    <w:semiHidden/>
    <w:rsid w:val="00302BA0"/>
    <w:pPr>
      <w:spacing w:after="0" w:line="240" w:lineRule="auto"/>
    </w:pPr>
    <w:rPr>
      <w:rFonts w:ascii="Arial" w:hAnsi="Arial" w:cs="Arial"/>
      <w:sz w:val="18"/>
      <w:szCs w:val="18"/>
    </w:rPr>
  </w:style>
  <w:style w:type="table" w:customStyle="1" w:styleId="60">
    <w:name w:val="Сетка таблицы6"/>
    <w:basedOn w:val="a1"/>
    <w:next w:val="a6"/>
    <w:uiPriority w:val="59"/>
    <w:rsid w:val="00FF148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DA0D66"/>
  </w:style>
  <w:style w:type="table" w:customStyle="1" w:styleId="70">
    <w:name w:val="Сетка таблицы7"/>
    <w:basedOn w:val="a1"/>
    <w:next w:val="a6"/>
    <w:uiPriority w:val="99"/>
    <w:rsid w:val="00DA0D66"/>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2"/>
    <w:uiPriority w:val="99"/>
    <w:semiHidden/>
    <w:unhideWhenUsed/>
    <w:rsid w:val="00DA0D66"/>
  </w:style>
  <w:style w:type="table" w:customStyle="1" w:styleId="114">
    <w:name w:val="Сетка таблицы114"/>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2"/>
    <w:uiPriority w:val="99"/>
    <w:semiHidden/>
    <w:unhideWhenUsed/>
    <w:rsid w:val="00DA0D66"/>
  </w:style>
  <w:style w:type="table" w:customStyle="1" w:styleId="231">
    <w:name w:val="Сетка таблицы23"/>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uiPriority w:val="99"/>
    <w:semiHidden/>
    <w:unhideWhenUsed/>
    <w:rsid w:val="00DA0D66"/>
  </w:style>
  <w:style w:type="table" w:customStyle="1" w:styleId="311">
    <w:name w:val="Сетка таблицы31"/>
    <w:basedOn w:val="a1"/>
    <w:next w:val="a6"/>
    <w:uiPriority w:val="99"/>
    <w:rsid w:val="00DA0D66"/>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uiPriority w:val="99"/>
    <w:semiHidden/>
    <w:unhideWhenUsed/>
    <w:rsid w:val="00DA0D66"/>
  </w:style>
  <w:style w:type="table" w:customStyle="1" w:styleId="115">
    <w:name w:val="Сетка таблицы115"/>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DA0D66"/>
  </w:style>
  <w:style w:type="table" w:customStyle="1" w:styleId="2111">
    <w:name w:val="Сетка таблицы211"/>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2"/>
    <w:uiPriority w:val="99"/>
    <w:semiHidden/>
    <w:unhideWhenUsed/>
    <w:rsid w:val="00DA0D66"/>
  </w:style>
  <w:style w:type="table" w:customStyle="1" w:styleId="411">
    <w:name w:val="Сетка таблицы41"/>
    <w:basedOn w:val="a1"/>
    <w:next w:val="a6"/>
    <w:uiPriority w:val="99"/>
    <w:rsid w:val="00DA0D66"/>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uiPriority w:val="99"/>
    <w:semiHidden/>
    <w:unhideWhenUsed/>
    <w:rsid w:val="00DA0D66"/>
  </w:style>
  <w:style w:type="table" w:customStyle="1" w:styleId="1211">
    <w:name w:val="Сетка таблицы121"/>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2"/>
    <w:uiPriority w:val="99"/>
    <w:semiHidden/>
    <w:unhideWhenUsed/>
    <w:rsid w:val="00DA0D66"/>
  </w:style>
  <w:style w:type="table" w:customStyle="1" w:styleId="2211">
    <w:name w:val="Сетка таблицы221"/>
    <w:basedOn w:val="a1"/>
    <w:next w:val="a6"/>
    <w:uiPriority w:val="99"/>
    <w:rsid w:val="00DA0D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2"/>
    <w:uiPriority w:val="99"/>
    <w:semiHidden/>
    <w:unhideWhenUsed/>
    <w:rsid w:val="00DA0D66"/>
  </w:style>
  <w:style w:type="numbering" w:customStyle="1" w:styleId="1310">
    <w:name w:val="Нет списка131"/>
    <w:next w:val="a2"/>
    <w:uiPriority w:val="99"/>
    <w:semiHidden/>
    <w:unhideWhenUsed/>
    <w:rsid w:val="00DA0D66"/>
  </w:style>
  <w:style w:type="table" w:customStyle="1" w:styleId="1311">
    <w:name w:val="Сетка таблицы13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1"/>
    <w:next w:val="a2"/>
    <w:uiPriority w:val="99"/>
    <w:semiHidden/>
    <w:unhideWhenUsed/>
    <w:rsid w:val="00DA0D66"/>
  </w:style>
  <w:style w:type="table" w:customStyle="1" w:styleId="511">
    <w:name w:val="Сетка таблицы51"/>
    <w:basedOn w:val="a1"/>
    <w:next w:val="a6"/>
    <w:uiPriority w:val="99"/>
    <w:rsid w:val="00DA0D66"/>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2"/>
    <w:uiPriority w:val="99"/>
    <w:semiHidden/>
    <w:unhideWhenUsed/>
    <w:rsid w:val="00DA0D66"/>
  </w:style>
  <w:style w:type="table" w:customStyle="1" w:styleId="171">
    <w:name w:val="Сетка таблицы17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DA0D6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2"/>
    <w:uiPriority w:val="99"/>
    <w:semiHidden/>
    <w:unhideWhenUsed/>
    <w:rsid w:val="00DA0D66"/>
  </w:style>
  <w:style w:type="numbering" w:customStyle="1" w:styleId="1510">
    <w:name w:val="Нет списка151"/>
    <w:next w:val="a2"/>
    <w:uiPriority w:val="99"/>
    <w:semiHidden/>
    <w:unhideWhenUsed/>
    <w:rsid w:val="00DA0D66"/>
  </w:style>
  <w:style w:type="table" w:customStyle="1" w:styleId="181">
    <w:name w:val="Сетка таблицы18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59"/>
    <w:rsid w:val="00DA0D6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1"/>
    <w:next w:val="a2"/>
    <w:uiPriority w:val="99"/>
    <w:semiHidden/>
    <w:unhideWhenUsed/>
    <w:rsid w:val="00DA0D66"/>
  </w:style>
  <w:style w:type="numbering" w:customStyle="1" w:styleId="1610">
    <w:name w:val="Нет списка161"/>
    <w:next w:val="a2"/>
    <w:uiPriority w:val="99"/>
    <w:semiHidden/>
    <w:unhideWhenUsed/>
    <w:rsid w:val="00DA0D66"/>
  </w:style>
  <w:style w:type="table" w:customStyle="1" w:styleId="1101">
    <w:name w:val="Сетка таблицы110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uiPriority w:val="59"/>
    <w:rsid w:val="00DA0D6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6"/>
    <w:uiPriority w:val="59"/>
    <w:rsid w:val="00DA0D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59"/>
    <w:rsid w:val="00DA0D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BE4A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6"/>
    <w:uiPriority w:val="59"/>
    <w:rsid w:val="00777AF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6"/>
    <w:uiPriority w:val="59"/>
    <w:rsid w:val="000803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FB25E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6"/>
    <w:uiPriority w:val="59"/>
    <w:rsid w:val="007044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6"/>
    <w:uiPriority w:val="59"/>
    <w:rsid w:val="0064651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626F11"/>
  </w:style>
  <w:style w:type="table" w:customStyle="1" w:styleId="25">
    <w:name w:val="Сетка таблицы25"/>
    <w:basedOn w:val="a1"/>
    <w:next w:val="a6"/>
    <w:uiPriority w:val="59"/>
    <w:rsid w:val="00626F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_"/>
    <w:basedOn w:val="a0"/>
    <w:link w:val="44"/>
    <w:rsid w:val="00626F11"/>
    <w:rPr>
      <w:b/>
      <w:bCs/>
      <w:sz w:val="28"/>
      <w:szCs w:val="28"/>
      <w:shd w:val="clear" w:color="auto" w:fill="FFFFFF"/>
    </w:rPr>
  </w:style>
  <w:style w:type="paragraph" w:customStyle="1" w:styleId="44">
    <w:name w:val="Основной текст (4)"/>
    <w:basedOn w:val="a"/>
    <w:link w:val="43"/>
    <w:rsid w:val="00626F11"/>
    <w:pPr>
      <w:shd w:val="clear" w:color="auto" w:fill="FFFFFF"/>
      <w:autoSpaceDE/>
      <w:autoSpaceDN/>
      <w:adjustRightInd/>
      <w:spacing w:line="428" w:lineRule="exact"/>
      <w:jc w:val="center"/>
    </w:pPr>
    <w:rPr>
      <w:rFonts w:asciiTheme="minorHAnsi" w:hAnsiTheme="minorHAnsi" w:cstheme="minorBidi"/>
      <w:b/>
      <w:bCs/>
      <w:sz w:val="28"/>
      <w:szCs w:val="28"/>
    </w:rPr>
  </w:style>
  <w:style w:type="table" w:customStyle="1" w:styleId="26">
    <w:name w:val="Сетка таблицы26"/>
    <w:basedOn w:val="a1"/>
    <w:next w:val="a6"/>
    <w:uiPriority w:val="59"/>
    <w:rsid w:val="00B334D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220">
      <w:bodyDiv w:val="1"/>
      <w:marLeft w:val="0"/>
      <w:marRight w:val="0"/>
      <w:marTop w:val="0"/>
      <w:marBottom w:val="0"/>
      <w:divBdr>
        <w:top w:val="none" w:sz="0" w:space="0" w:color="auto"/>
        <w:left w:val="none" w:sz="0" w:space="0" w:color="auto"/>
        <w:bottom w:val="none" w:sz="0" w:space="0" w:color="auto"/>
        <w:right w:val="none" w:sz="0" w:space="0" w:color="auto"/>
      </w:divBdr>
    </w:div>
    <w:div w:id="270743968">
      <w:bodyDiv w:val="1"/>
      <w:marLeft w:val="0"/>
      <w:marRight w:val="0"/>
      <w:marTop w:val="0"/>
      <w:marBottom w:val="0"/>
      <w:divBdr>
        <w:top w:val="none" w:sz="0" w:space="0" w:color="auto"/>
        <w:left w:val="none" w:sz="0" w:space="0" w:color="auto"/>
        <w:bottom w:val="none" w:sz="0" w:space="0" w:color="auto"/>
        <w:right w:val="none" w:sz="0" w:space="0" w:color="auto"/>
      </w:divBdr>
    </w:div>
    <w:div w:id="371227715">
      <w:bodyDiv w:val="1"/>
      <w:marLeft w:val="0"/>
      <w:marRight w:val="0"/>
      <w:marTop w:val="0"/>
      <w:marBottom w:val="0"/>
      <w:divBdr>
        <w:top w:val="none" w:sz="0" w:space="0" w:color="auto"/>
        <w:left w:val="none" w:sz="0" w:space="0" w:color="auto"/>
        <w:bottom w:val="none" w:sz="0" w:space="0" w:color="auto"/>
        <w:right w:val="none" w:sz="0" w:space="0" w:color="auto"/>
      </w:divBdr>
    </w:div>
    <w:div w:id="405691882">
      <w:bodyDiv w:val="1"/>
      <w:marLeft w:val="0"/>
      <w:marRight w:val="0"/>
      <w:marTop w:val="0"/>
      <w:marBottom w:val="0"/>
      <w:divBdr>
        <w:top w:val="none" w:sz="0" w:space="0" w:color="auto"/>
        <w:left w:val="none" w:sz="0" w:space="0" w:color="auto"/>
        <w:bottom w:val="none" w:sz="0" w:space="0" w:color="auto"/>
        <w:right w:val="none" w:sz="0" w:space="0" w:color="auto"/>
      </w:divBdr>
    </w:div>
    <w:div w:id="960233860">
      <w:bodyDiv w:val="1"/>
      <w:marLeft w:val="0"/>
      <w:marRight w:val="0"/>
      <w:marTop w:val="0"/>
      <w:marBottom w:val="0"/>
      <w:divBdr>
        <w:top w:val="none" w:sz="0" w:space="0" w:color="auto"/>
        <w:left w:val="none" w:sz="0" w:space="0" w:color="auto"/>
        <w:bottom w:val="none" w:sz="0" w:space="0" w:color="auto"/>
        <w:right w:val="none" w:sz="0" w:space="0" w:color="auto"/>
      </w:divBdr>
    </w:div>
    <w:div w:id="1029993638">
      <w:bodyDiv w:val="1"/>
      <w:marLeft w:val="0"/>
      <w:marRight w:val="0"/>
      <w:marTop w:val="0"/>
      <w:marBottom w:val="0"/>
      <w:divBdr>
        <w:top w:val="none" w:sz="0" w:space="0" w:color="auto"/>
        <w:left w:val="none" w:sz="0" w:space="0" w:color="auto"/>
        <w:bottom w:val="none" w:sz="0" w:space="0" w:color="auto"/>
        <w:right w:val="none" w:sz="0" w:space="0" w:color="auto"/>
      </w:divBdr>
    </w:div>
    <w:div w:id="1122307851">
      <w:bodyDiv w:val="1"/>
      <w:marLeft w:val="0"/>
      <w:marRight w:val="0"/>
      <w:marTop w:val="0"/>
      <w:marBottom w:val="0"/>
      <w:divBdr>
        <w:top w:val="none" w:sz="0" w:space="0" w:color="auto"/>
        <w:left w:val="none" w:sz="0" w:space="0" w:color="auto"/>
        <w:bottom w:val="none" w:sz="0" w:space="0" w:color="auto"/>
        <w:right w:val="none" w:sz="0" w:space="0" w:color="auto"/>
      </w:divBdr>
    </w:div>
    <w:div w:id="1443501282">
      <w:bodyDiv w:val="1"/>
      <w:marLeft w:val="0"/>
      <w:marRight w:val="0"/>
      <w:marTop w:val="0"/>
      <w:marBottom w:val="0"/>
      <w:divBdr>
        <w:top w:val="none" w:sz="0" w:space="0" w:color="auto"/>
        <w:left w:val="none" w:sz="0" w:space="0" w:color="auto"/>
        <w:bottom w:val="none" w:sz="0" w:space="0" w:color="auto"/>
        <w:right w:val="none" w:sz="0" w:space="0" w:color="auto"/>
      </w:divBdr>
    </w:div>
    <w:div w:id="1536236663">
      <w:bodyDiv w:val="1"/>
      <w:marLeft w:val="0"/>
      <w:marRight w:val="0"/>
      <w:marTop w:val="0"/>
      <w:marBottom w:val="0"/>
      <w:divBdr>
        <w:top w:val="none" w:sz="0" w:space="0" w:color="auto"/>
        <w:left w:val="none" w:sz="0" w:space="0" w:color="auto"/>
        <w:bottom w:val="none" w:sz="0" w:space="0" w:color="auto"/>
        <w:right w:val="none" w:sz="0" w:space="0" w:color="auto"/>
      </w:divBdr>
    </w:div>
    <w:div w:id="1807628273">
      <w:bodyDiv w:val="1"/>
      <w:marLeft w:val="0"/>
      <w:marRight w:val="0"/>
      <w:marTop w:val="0"/>
      <w:marBottom w:val="0"/>
      <w:divBdr>
        <w:top w:val="none" w:sz="0" w:space="0" w:color="auto"/>
        <w:left w:val="none" w:sz="0" w:space="0" w:color="auto"/>
        <w:bottom w:val="none" w:sz="0" w:space="0" w:color="auto"/>
        <w:right w:val="none" w:sz="0" w:space="0" w:color="auto"/>
      </w:divBdr>
    </w:div>
    <w:div w:id="20691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E9BA25DCEC33AFE5BD46DB52C5EDF355946559C7E95F8294F344E5389E9FDF258B76C51A59554EAA0116a1pFH" TargetMode="External"/><Relationship Id="rId21" Type="http://schemas.openxmlformats.org/officeDocument/2006/relationships/hyperlink" Target="consultantplus://offline/ref=9BE9BA25DCEC33AFE5BD46DB52C5EDF355946559C7E95F8294F344E5389E9FDF258B76C51A59554EAC0417a1pFH" TargetMode="External"/><Relationship Id="rId42" Type="http://schemas.openxmlformats.org/officeDocument/2006/relationships/hyperlink" Target="garantF1://12012604.0" TargetMode="External"/><Relationship Id="rId47" Type="http://schemas.openxmlformats.org/officeDocument/2006/relationships/hyperlink" Target="garantF1://12012604.20030" TargetMode="External"/><Relationship Id="rId63" Type="http://schemas.openxmlformats.org/officeDocument/2006/relationships/hyperlink" Target="consultantplus://offline/ref=8D3F3A5BAAE2B8D9AA851FDF963594A200F45D0EA4EF2E60C1EE6A337326B6D4AAE1B77A63B7X4WCL" TargetMode="External"/><Relationship Id="rId68" Type="http://schemas.openxmlformats.org/officeDocument/2006/relationships/hyperlink" Target="consultantplus://offline/ref=C5C1BBF4DBE1724416DC8CD6599DFC013B4E16A4D371A69F84E6143152B5CAB2068C77AECB1EA9F3t0Y1I" TargetMode="External"/><Relationship Id="rId84" Type="http://schemas.openxmlformats.org/officeDocument/2006/relationships/hyperlink" Target="consultantplus://offline/ref=D0512BB48DC213DBC1E31D9F1992AF90C0DD81DDB0914DA5BD3EB6B3E993C3F2058C6440EBB10331C5C586FC7759A8906020ACF4735C7C2C0C5E4AZ4X1L" TargetMode="External"/><Relationship Id="rId89" Type="http://schemas.openxmlformats.org/officeDocument/2006/relationships/hyperlink" Target="consultantplus://offline/ref=D0512BB48DC213DBC1E31D9F1992AF90C0DD81DDB0914DA5BD3EB6B3E993C3F2058C6440EBB10331C5C586FC7759A8906020ACF4735C7C2C0C5E4AZ4X1L" TargetMode="External"/><Relationship Id="rId112" Type="http://schemas.openxmlformats.org/officeDocument/2006/relationships/footer" Target="footer4.xml"/><Relationship Id="rId16" Type="http://schemas.openxmlformats.org/officeDocument/2006/relationships/hyperlink" Target="consultantplus://offline/ref=9BE9BA25DCEC33AFE5BD46DB52C5EDF355946559C7E95F8294F344E5389E9FDF258B76C51A59554EAC0417a1pFH" TargetMode="External"/><Relationship Id="rId107" Type="http://schemas.openxmlformats.org/officeDocument/2006/relationships/hyperlink" Target="consultantplus://offline/ref=D0512BB48DC213DBC1E31D9F1992AF90C0DD81DDB0914FAFBD3EB6B3E993C3F2058C6452EBE90F31C3DD87FA620FF9D5Z3XDL" TargetMode="External"/><Relationship Id="rId11" Type="http://schemas.openxmlformats.org/officeDocument/2006/relationships/endnotes" Target="endnotes.xml"/><Relationship Id="rId32" Type="http://schemas.openxmlformats.org/officeDocument/2006/relationships/hyperlink" Target="consultantplus://offline/ref=9BE9BA25DCEC33AFE5BD58D644A9B3F6529A3C53C6E356D0C0AC1FB86F97958862C42F875E54544FaAp8H" TargetMode="External"/><Relationship Id="rId37" Type="http://schemas.openxmlformats.org/officeDocument/2006/relationships/hyperlink" Target="garantF1://24456704.0" TargetMode="External"/><Relationship Id="rId53" Type="http://schemas.openxmlformats.org/officeDocument/2006/relationships/image" Target="media/image1.wmf"/><Relationship Id="rId58" Type="http://schemas.openxmlformats.org/officeDocument/2006/relationships/hyperlink" Target="consultantplus://offline/ref=3E4184102056FF14566E450097FA60370108C8811CEFE7CD509C84D1F355D55891EA9EB5F78672EA6455FE47D1CF102F76A9D2F8B839LCTEL" TargetMode="External"/><Relationship Id="rId74" Type="http://schemas.openxmlformats.org/officeDocument/2006/relationships/hyperlink" Target="consultantplus://offline/ref=0A7C079F62C36A73AE74259074B3F5FCCF0679DE0232E85E88E24B32455A57261106DB30025F2FwFz2G" TargetMode="External"/><Relationship Id="rId79" Type="http://schemas.openxmlformats.org/officeDocument/2006/relationships/hyperlink" Target="garantF1://12012604.0" TargetMode="External"/><Relationship Id="rId102" Type="http://schemas.openxmlformats.org/officeDocument/2006/relationships/hyperlink" Target="consultantplus://offline/ref=D0512BB48DC213DBC1E303920FFEF195C5D6DBD1B09546FBE061EDEEBE9AC9A542C33D00AABF0A3A9192C2AE710DFFCA342CB2F06D5CZ7X5L" TargetMode="External"/><Relationship Id="rId5" Type="http://schemas.openxmlformats.org/officeDocument/2006/relationships/numbering" Target="numbering.xml"/><Relationship Id="rId90" Type="http://schemas.openxmlformats.org/officeDocument/2006/relationships/hyperlink" Target="consultantplus://offline/ref=D0512BB48DC213DBC1E31D9F1992AF90C0DD81DDB8964CA5BB33EBB9E1CACFF002833B57ECF80F30C5C386FA7D06AD857178A1F26B437C33105C4B48ZBX9L" TargetMode="External"/><Relationship Id="rId95" Type="http://schemas.openxmlformats.org/officeDocument/2006/relationships/hyperlink" Target="consultantplus://offline/ref=D0512BB48DC213DBC1E303920FFEF195C5D6DBD1B09546FBE061EDEEBE9AC9A542C33D00AABF0A3A9192C2AE710DFFCA342CB2F06D5CZ7X5L" TargetMode="External"/><Relationship Id="rId22" Type="http://schemas.openxmlformats.org/officeDocument/2006/relationships/hyperlink" Target="consultantplus://offline/ref=9BE9BA25DCEC33AFE5BD46DB52C5EDF355946559C7E95F8294F344E5389E9FDF258B76C51A59554EA90217a1p9H" TargetMode="External"/><Relationship Id="rId27" Type="http://schemas.openxmlformats.org/officeDocument/2006/relationships/hyperlink" Target="consultantplus://offline/ref=9BE9BA25DCEC33AFE5BD58D644A9B3F6529A3C53C6E356D0C0AC1FB86F97958862C42F875E54544FaAp8H" TargetMode="External"/><Relationship Id="rId43" Type="http://schemas.openxmlformats.org/officeDocument/2006/relationships/hyperlink" Target="consultantplus://offline/ref=784A91B7A50F63E3106822FF7A6F8367110FFF9B2808A3EB8743FC21396B20093795BA3E215Fj0x2K" TargetMode="External"/><Relationship Id="rId48" Type="http://schemas.openxmlformats.org/officeDocument/2006/relationships/hyperlink" Target="consultantplus://offline/ref=3E4184102056FF14566E450097FA60370108C8811CEFE7CD509C84D1F355D55891EA9EB5FB837BEA6455FE47D1CF102F76A9D2F8B839LCTEL" TargetMode="External"/><Relationship Id="rId64" Type="http://schemas.openxmlformats.org/officeDocument/2006/relationships/header" Target="header2.xml"/><Relationship Id="rId69" Type="http://schemas.openxmlformats.org/officeDocument/2006/relationships/hyperlink" Target="consultantplus://offline/ref=0A7C079F62C36A73AE743B9D62DFABF9CB0B24D30639B906DBE41C6D155C026651008E7346502BF65C61D6w1zDG" TargetMode="External"/><Relationship Id="rId113" Type="http://schemas.openxmlformats.org/officeDocument/2006/relationships/header" Target="header8.xml"/><Relationship Id="rId80" Type="http://schemas.openxmlformats.org/officeDocument/2006/relationships/header" Target="header5.xml"/><Relationship Id="rId85" Type="http://schemas.openxmlformats.org/officeDocument/2006/relationships/hyperlink" Target="consultantplus://offline/ref=D0512BB48DC213DBC1E31D9F1992AF90C0DD81DDB8964CA5BB33EBB9E1CACFF002833B57ECF80F30C5C386FA7D06AD857178A1F26B437C33105C4B48ZBX9L" TargetMode="External"/><Relationship Id="rId12" Type="http://schemas.openxmlformats.org/officeDocument/2006/relationships/footer" Target="footer1.xml"/><Relationship Id="rId17" Type="http://schemas.openxmlformats.org/officeDocument/2006/relationships/hyperlink" Target="consultantplus://offline/ref=9BE9BA25DCEC33AFE5BD58D644A9B3F6529D3257C5E756D0C0AC1FB86Fa9p7H" TargetMode="External"/><Relationship Id="rId33" Type="http://schemas.openxmlformats.org/officeDocument/2006/relationships/hyperlink" Target="consultantplus://offline/ref=9BE9BA25DCEC33AFE5BD58D644A9B3F6529A3C53C6E356D0C0AC1FB86F97958862C42F875E54544FaAp8H" TargetMode="External"/><Relationship Id="rId38" Type="http://schemas.openxmlformats.org/officeDocument/2006/relationships/hyperlink" Target="file:///C:/Users/RESHET~1/AppData/Local/Temp/DOC01/DIRECTUM/&#1055;&#1088;&#1080;&#1083;&#1086;&#1078;&#1077;&#1085;&#1080;&#1077;%20&#8470;%20%20&#1055;&#1086;&#1089;&#1090;&#1072;&#1085;&#1086;&#1074;&#1083;&#1077;&#1085;&#1080;&#1077;%20&#1055;&#1088;&#1072;&#1074;&#1080;&#1090;&#1077;&#1083;&#1100;&#1089;&#1090;&#1074;&#1072;%20&#1054;%20&#1074;&#1085;&#1077;&#1089;&#1077;&#1085;&#1080;%20(&#1044;004616)%20(2193546%20v1).DOCX" TargetMode="External"/><Relationship Id="rId59" Type="http://schemas.openxmlformats.org/officeDocument/2006/relationships/hyperlink" Target="consultantplus://offline/ref=2FE47B722E470FF9CA2357FB43861B666F5DFCECF742DE6B245155DD56F24927608938F1B999cD3EL" TargetMode="External"/><Relationship Id="rId103" Type="http://schemas.openxmlformats.org/officeDocument/2006/relationships/hyperlink" Target="consultantplus://offline/ref=D0512BB48DC213DBC1E303920FFEF195C4DFDED8BA9E46FBE061EDEEBE9AC9A550C3650EAFBA1C30C4DD84FB7DZ0X5L" TargetMode="External"/><Relationship Id="rId108" Type="http://schemas.openxmlformats.org/officeDocument/2006/relationships/hyperlink" Target="consultantplus://offline/ref=D0512BB48DC213DBC1E303920FFEF195C5D6DBD1B09546FBE061EDEEBE9AC9A542C33D07A9BE043A9192C2AE710DFFCA342CB2F06D5CZ7X5L" TargetMode="External"/><Relationship Id="rId54" Type="http://schemas.openxmlformats.org/officeDocument/2006/relationships/hyperlink" Target="consultantplus://offline/ref=3E4184102056FF14566E450097FA60370000C98211EBE7CD509C84D1F355D55883EAC6BBFE866DE0311AB812DDLCT7L" TargetMode="External"/><Relationship Id="rId70" Type="http://schemas.openxmlformats.org/officeDocument/2006/relationships/hyperlink" Target="consultantplus://offline/ref=C5C1BBF4DBE1724416DC92DB4FF1A2043C414FA9D37EADC0DEB94F6C05BCC0E541C32EEC8F13A8F20745B2t4Y1I" TargetMode="External"/><Relationship Id="rId75" Type="http://schemas.openxmlformats.org/officeDocument/2006/relationships/hyperlink" Target="consultantplus://offline/ref=8D3F3A5BAAE2B8D9AA851FDF963594A200F45D0EA4EF2E60C1EE6A337326B6D4AAE1B77A63B7X4WCL" TargetMode="External"/><Relationship Id="rId91" Type="http://schemas.openxmlformats.org/officeDocument/2006/relationships/hyperlink" Target="consultantplus://offline/ref=D0512BB48DC213DBC1E31D9F1992AF90C0DD81DDB0914FAFBD3EB6B3E993C3F2058C6452EBE90F31C3DD87FA620FF9D5Z3XDL" TargetMode="External"/><Relationship Id="rId96" Type="http://schemas.openxmlformats.org/officeDocument/2006/relationships/hyperlink" Target="consultantplus://offline/ref=D0512BB48DC213DBC1E31D9F1992AF90C0DD81DDB0914DA5BD3EB6B3E993C3F2058C6440EBB10331C5C586FC7759A8906020ACF4735C7C2C0C5E4AZ4X1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consultantplus://offline/ref=9BE9BA25DCEC33AFE5BD46DB52C5EDF355946559C7E95F8294F344E5389E9FDF258B76C51A59554EAA0C18a1pFH" TargetMode="External"/><Relationship Id="rId23" Type="http://schemas.openxmlformats.org/officeDocument/2006/relationships/hyperlink" Target="consultantplus://offline/ref=9BE9BA25DCEC33AFE5BD46DB52C5EDF355946559C7E95F8294F344E5389E9FDF258B76C51A59554EA90C1Ba1pBH" TargetMode="External"/><Relationship Id="rId28" Type="http://schemas.openxmlformats.org/officeDocument/2006/relationships/hyperlink" Target="consultantplus://offline/ref=9BE9BA25DCEC33AFE5BD58D644A9B3F6529A3C53C6E356D0C0AC1FB86F97958862C42F875E54544FaAp8H" TargetMode="External"/><Relationship Id="rId36" Type="http://schemas.openxmlformats.org/officeDocument/2006/relationships/header" Target="header1.xml"/><Relationship Id="rId49" Type="http://schemas.openxmlformats.org/officeDocument/2006/relationships/hyperlink" Target="consultantplus://offline/ref=3E4184102056FF14566E5B0D81963E320403928D14ECE89F0CC08286AC05D30DD1AA98E2AFC426EC3002A413DDD1143176LAT0L" TargetMode="External"/><Relationship Id="rId57" Type="http://schemas.openxmlformats.org/officeDocument/2006/relationships/hyperlink" Target="consultantplus://offline/ref=3E4184102056FF14566E450097FA6037000ECF8016E7BAC758C588D3F45A8A4F96A392B6FE8276E53B50EB5689C2163769A9CDE4BA38C7L0T5L" TargetMode="External"/><Relationship Id="rId106" Type="http://schemas.openxmlformats.org/officeDocument/2006/relationships/hyperlink" Target="consultantplus://offline/ref=D0512BB48DC213DBC1E31D9F1992AF90C0DD81DDB8964CA5BB33EBB9E1CACFF002833B57ECF80F30C5C386FA7D06AD857178A1F26B437C33105C4B48ZBX9L" TargetMode="External"/><Relationship Id="rId114"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hyperlink" Target="consultantplus://offline/ref=9BE9BA25DCEC33AFE5BD58D644A9B3F6529A3C53C6E356D0C0AC1FB86F97958862C42F875E54544FaAp8H" TargetMode="External"/><Relationship Id="rId44" Type="http://schemas.openxmlformats.org/officeDocument/2006/relationships/hyperlink" Target="garantF1://10064072.0" TargetMode="External"/><Relationship Id="rId52" Type="http://schemas.openxmlformats.org/officeDocument/2006/relationships/hyperlink" Target="consultantplus://offline/ref=3E4184102056FF14566E5B0D81963E320403928D1CEBEE990DC3DF8CA45CDF0FD6A5C7E7BAD57EE1361ABB13C2CD1630L7TFL" TargetMode="External"/><Relationship Id="rId60" Type="http://schemas.openxmlformats.org/officeDocument/2006/relationships/hyperlink" Target="consultantplus://offline/ref=0A7C079F62C36A73AE743B9D62DFABF9CB0B24D30639B906DBE41C6D155C026651008E7346502BF65C61D6w1zDG" TargetMode="External"/><Relationship Id="rId65" Type="http://schemas.openxmlformats.org/officeDocument/2006/relationships/header" Target="header3.xml"/><Relationship Id="rId73" Type="http://schemas.openxmlformats.org/officeDocument/2006/relationships/hyperlink" Target="consultantplus://offline/ref=0A7C079F62C36A73AE74259074B3F5FCCF0679DE0232E85E88E24B32455A57261106DB30025C2CwFzEG" TargetMode="External"/><Relationship Id="rId78" Type="http://schemas.openxmlformats.org/officeDocument/2006/relationships/header" Target="header4.xml"/><Relationship Id="rId81" Type="http://schemas.openxmlformats.org/officeDocument/2006/relationships/hyperlink" Target="consultantplus://offline/ref=D0512BB48DC213DBC1E303920FFEF195C5D6DBD1B09546FBE061EDEEBE9AC9A542C33D00AABF0A3A9192C2AE710DFFCA342CB2F06D5CZ7X5L" TargetMode="External"/><Relationship Id="rId86" Type="http://schemas.openxmlformats.org/officeDocument/2006/relationships/hyperlink" Target="consultantplus://offline/ref=D0512BB48DC213DBC1E31D9F1992AF90C0DD81DDB0914FAFBD3EB6B3E993C3F2058C6452EBE90F31C3DD87FA620FF9D5Z3XDL" TargetMode="External"/><Relationship Id="rId94" Type="http://schemas.openxmlformats.org/officeDocument/2006/relationships/hyperlink" Target="consultantplus://offline/ref=D0512BB48DC213DBC1E303920FFEF195C5D6DBD1B09546FBE061EDEEBE9AC9A542C33D07A9BE043A9192C2AE710DFFCA342CB2F06D5CZ7X5L" TargetMode="External"/><Relationship Id="rId99" Type="http://schemas.openxmlformats.org/officeDocument/2006/relationships/hyperlink" Target="consultantplus://offline/ref=D0512BB48DC213DBC1E303920FFEF195C4DEDAD2BD9146FBE061EDEEBE9AC9A550C3650EAFBA1C30C4DD84FB7DZ0X5L" TargetMode="External"/><Relationship Id="rId101" Type="http://schemas.openxmlformats.org/officeDocument/2006/relationships/hyperlink" Target="consultantplus://offline/ref=D0512BB48DC213DBC1E303920FFEF195C5D6DBD1B09546FBE061EDEEBE9AC9A542C33D07A9BE043A9192C2AE710DFFCA342CB2F06D5CZ7X5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consultantplus://offline/ref=9BE9BA25DCEC33AFE5BD46DB52C5EDF355946559C7E95F8294F344E5389E9FDF258B76C51A59554EAB0519a1p4H" TargetMode="External"/><Relationship Id="rId39" Type="http://schemas.openxmlformats.org/officeDocument/2006/relationships/hyperlink" Target="garantF1://24418566.1000" TargetMode="External"/><Relationship Id="rId109" Type="http://schemas.openxmlformats.org/officeDocument/2006/relationships/header" Target="header6.xml"/><Relationship Id="rId34" Type="http://schemas.openxmlformats.org/officeDocument/2006/relationships/hyperlink" Target="consultantplus://offline/ref=9BE9BA25DCEC33AFE5BD46DB52C5EDF355946559C7E95F8294F344E5389E9FDF258B76C51A59554EAA0116a1pFH" TargetMode="External"/><Relationship Id="rId50" Type="http://schemas.openxmlformats.org/officeDocument/2006/relationships/hyperlink" Target="consultantplus://offline/ref=3E4184102056FF14566E5B0D81963E320403928D1CEBEC930DC3DF8CA45CDF0FD6A5C7F5BA8D72E13006B817D79B477522A5CCFCA639C7138FAB60L3T1L" TargetMode="External"/><Relationship Id="rId55" Type="http://schemas.openxmlformats.org/officeDocument/2006/relationships/hyperlink" Target="consultantplus://offline/ref=3E4184102056FF14566E450097FA60370108C88511E5E7CD509C84D1F355D55891EA9EB7FF8075EA6455FE47D1CF102F76A9D2F8B839LCTEL" TargetMode="External"/><Relationship Id="rId76" Type="http://schemas.openxmlformats.org/officeDocument/2006/relationships/image" Target="media/image2.emf"/><Relationship Id="rId97" Type="http://schemas.openxmlformats.org/officeDocument/2006/relationships/hyperlink" Target="consultantplus://offline/ref=D0512BB48DC213DBC1E31D9F1992AF90C0DD81DDB8964CA5BB33EBB9E1CACFF002833B57ECF80F30C5C386FA7D06AD857178A1F26B437C33105C4B48ZBX9L" TargetMode="External"/><Relationship Id="rId104" Type="http://schemas.openxmlformats.org/officeDocument/2006/relationships/hyperlink" Target="consultantplus://offline/ref=D0512BB48DC213DBC1E31D9F1992AF90C0DD81DDB89649A9BC3DEBB9E1CACFF002833B57FEF8573CC5C598FA7D13FBD434Z2X5L" TargetMode="External"/><Relationship Id="rId7" Type="http://schemas.microsoft.com/office/2007/relationships/stylesWithEffects" Target="stylesWithEffects.xml"/><Relationship Id="rId71" Type="http://schemas.openxmlformats.org/officeDocument/2006/relationships/hyperlink" Target="consultantplus://offline/ref=B8D4535BDE73400C31F76A9092757918D7D1D56B3D54BE6CF56945B49D119145EBB437668315n4KEL" TargetMode="External"/><Relationship Id="rId92" Type="http://schemas.openxmlformats.org/officeDocument/2006/relationships/hyperlink" Target="consultantplus://offline/ref=D0512BB48DC213DBC1E303920FFEF195C4DEDAD2BD9146FBE061EDEEBE9AC9A550C3650EAFBA1C30C4DD84FB7DZ0X5L" TargetMode="External"/><Relationship Id="rId2" Type="http://schemas.openxmlformats.org/officeDocument/2006/relationships/customXml" Target="../customXml/item2.xml"/><Relationship Id="rId29" Type="http://schemas.openxmlformats.org/officeDocument/2006/relationships/hyperlink" Target="consultantplus://offline/ref=9BE9BA25DCEC33AFE5BD46DB52C5EDF355946559C7E95F8294F344E5389E9FDF258B76C51A59554EAA031Aa1p8H" TargetMode="External"/><Relationship Id="rId24" Type="http://schemas.openxmlformats.org/officeDocument/2006/relationships/hyperlink" Target="consultantplus://offline/ref=9BE9BA25DCEC33AFE5BD46DB52C5EDF355946559C7E95F8294F344E5389E9FDF258B76C51A59554EAA0C1Aa1pCH" TargetMode="External"/><Relationship Id="rId40" Type="http://schemas.openxmlformats.org/officeDocument/2006/relationships/hyperlink" Target="garantF1://24418566.0" TargetMode="External"/><Relationship Id="rId45" Type="http://schemas.openxmlformats.org/officeDocument/2006/relationships/hyperlink" Target="file:///C:/Users/RESHET~1/AppData/Local/Temp/DOC01/DIRECTUM/&#1055;&#1088;&#1080;&#1083;&#1086;&#1078;&#1077;&#1085;&#1080;&#1077;%20&#8470;%20%20&#1055;&#1086;&#1089;&#1090;&#1072;&#1085;&#1086;&#1074;&#1083;&#1077;&#1085;&#1080;&#1077;%20&#1055;&#1088;&#1072;&#1074;&#1080;&#1090;&#1077;&#1083;&#1100;&#1089;&#1090;&#1074;&#1072;%20&#1054;%20&#1074;&#1085;&#1077;&#1089;&#1077;&#1085;&#1080;%20(&#1044;004616)%20(2193546%20v1).DOCX" TargetMode="External"/><Relationship Id="rId66" Type="http://schemas.openxmlformats.org/officeDocument/2006/relationships/hyperlink" Target="garantF1://24463755.1000" TargetMode="External"/><Relationship Id="rId87" Type="http://schemas.openxmlformats.org/officeDocument/2006/relationships/hyperlink" Target="consultantplus://offline/ref=D0512BB48DC213DBC1E303920FFEF195C5D6DBD1B09546FBE061EDEEBE9AC9A542C33D07A9BE043A9192C2AE710DFFCA342CB2F06D5CZ7X5L" TargetMode="External"/><Relationship Id="rId110" Type="http://schemas.openxmlformats.org/officeDocument/2006/relationships/header" Target="header7.xml"/><Relationship Id="rId115" Type="http://schemas.openxmlformats.org/officeDocument/2006/relationships/fontTable" Target="fontTable.xml"/><Relationship Id="rId61" Type="http://schemas.openxmlformats.org/officeDocument/2006/relationships/hyperlink" Target="consultantplus://offline/ref=2FE47B722E470FF9CA2349F655EA45636851A1E1F246D53D7C0E0E8001FB437027C661B1F897D7AB4A4035c733L" TargetMode="External"/><Relationship Id="rId82" Type="http://schemas.openxmlformats.org/officeDocument/2006/relationships/hyperlink" Target="consultantplus://offline/ref=D0512BB48DC213DBC1E303920FFEF195C4DFDED8BA9E46FBE061EDEEBE9AC9A550C3650EAFBA1C30C4DD84FB7DZ0X5L" TargetMode="External"/><Relationship Id="rId19" Type="http://schemas.openxmlformats.org/officeDocument/2006/relationships/hyperlink" Target="consultantplus://offline/ref=9BE9BA25DCEC33AFE5BD46DB52C5EDF355946559C7E95F8294F344E5389E9FDF258B76C51A59554EAA0C18a1pFH" TargetMode="External"/><Relationship Id="rId14" Type="http://schemas.openxmlformats.org/officeDocument/2006/relationships/hyperlink" Target="consultantplus://offline/ref=9BE9BA25DCEC33AFE5BD46DB52C5EDF355946559C7E95F8294F344E5389E9FDF258B76C51A59554EA9001Ba1p5H" TargetMode="External"/><Relationship Id="rId30" Type="http://schemas.openxmlformats.org/officeDocument/2006/relationships/hyperlink" Target="consultantplus://offline/ref=9BE9BA25DCEC33AFE5BD58D644A9B3F6529A3C53C6E356D0C0AC1FB86F97958862C42F875E54544FaAp8H" TargetMode="External"/><Relationship Id="rId35" Type="http://schemas.openxmlformats.org/officeDocument/2006/relationships/hyperlink" Target="consultantplus://offline/ref=9BE9BA25DCEC33AFE5BD46DB52C5EDF355946559C7E95F8294F344E5389E9FDF258B76C51A59554EAA0116a1pFH" TargetMode="External"/><Relationship Id="rId56" Type="http://schemas.openxmlformats.org/officeDocument/2006/relationships/hyperlink" Target="consultantplus://offline/ref=3E4184102056FF14566E450097FA6037000ECF8016E7BAC758C588D3F45A8A4F96A392B6FE8175E93B50EB5689C2163769A9CDE4BA38C7L0T5L" TargetMode="External"/><Relationship Id="rId77" Type="http://schemas.openxmlformats.org/officeDocument/2006/relationships/hyperlink" Target="garantF1://12012604.0" TargetMode="External"/><Relationship Id="rId100" Type="http://schemas.openxmlformats.org/officeDocument/2006/relationships/hyperlink" Target="consultantplus://offline/ref=D0512BB48DC213DBC1E303920FFEF195C5D6DBD5BD9F46FBE061EDEEBE9AC9A542C33D02A6BB0A3A9192C2AE710DFFCA342CB2F06D5CZ7X5L" TargetMode="External"/><Relationship Id="rId105" Type="http://schemas.openxmlformats.org/officeDocument/2006/relationships/hyperlink" Target="consultantplus://offline/ref=D0512BB48DC213DBC1E31D9F1992AF90C0DD81DDB0914DA5BD3EB6B3E993C3F2058C6440EBB10331C5C586FC7759A8906020ACF4735C7C2C0C5E4AZ4X1L" TargetMode="External"/><Relationship Id="rId8" Type="http://schemas.openxmlformats.org/officeDocument/2006/relationships/settings" Target="settings.xml"/><Relationship Id="rId51" Type="http://schemas.openxmlformats.org/officeDocument/2006/relationships/hyperlink" Target="consultantplus://offline/ref=3E4184102056FF14566E5B0D81963E320403928D14ECED930BCE8286AC05D30DD1AA98E2BDC47EE03004BA13DDC4426033FDC1FABE26C70C93A96138L9TBL" TargetMode="External"/><Relationship Id="rId72" Type="http://schemas.openxmlformats.org/officeDocument/2006/relationships/hyperlink" Target="consultantplus://offline/ref=0A7C079F62C36A73AE743B9D62DFABF9CB0B24D3063FBE02D8E41C6D155C026651008E7346502BF65D68D4w1z3G" TargetMode="External"/><Relationship Id="rId93" Type="http://schemas.openxmlformats.org/officeDocument/2006/relationships/hyperlink" Target="consultantplus://offline/ref=D0512BB48DC213DBC1E303920FFEF195C5D6DBD5BD9F46FBE061EDEEBE9AC9A542C33D02A6BB0A3A9192C2AE710DFFCA342CB2F06D5CZ7X5L" TargetMode="External"/><Relationship Id="rId98" Type="http://schemas.openxmlformats.org/officeDocument/2006/relationships/hyperlink" Target="consultantplus://offline/ref=D0512BB48DC213DBC1E31D9F1992AF90C0DD81DDB0914FAFBD3EB6B3E993C3F2058C6452EBE90F31C3DD87FA620FF9D5Z3XDL" TargetMode="External"/><Relationship Id="rId3" Type="http://schemas.openxmlformats.org/officeDocument/2006/relationships/customXml" Target="../customXml/item3.xml"/><Relationship Id="rId25" Type="http://schemas.openxmlformats.org/officeDocument/2006/relationships/hyperlink" Target="consultantplus://offline/ref=9BE9BA25DCEC33AFE5BD46DB52C5EDF355946559C7E95F8294F344E5389E9FDF258B76C51A59554EAA051Ba1pBH" TargetMode="External"/><Relationship Id="rId46" Type="http://schemas.openxmlformats.org/officeDocument/2006/relationships/hyperlink" Target="garantF1://70308460.100230" TargetMode="External"/><Relationship Id="rId67" Type="http://schemas.openxmlformats.org/officeDocument/2006/relationships/hyperlink" Target="consultantplus://offline/ref=C5C1BBF4DBE1724416DC8CD6599DFC013B4D12A4D67BA69F84E6143152B5CAB2068C77ACCE1DtAY1I" TargetMode="External"/><Relationship Id="rId116" Type="http://schemas.openxmlformats.org/officeDocument/2006/relationships/theme" Target="theme/theme1.xml"/><Relationship Id="rId20" Type="http://schemas.openxmlformats.org/officeDocument/2006/relationships/hyperlink" Target="consultantplus://offline/ref=9BE9BA25DCEC33AFE5BD46DB52C5EDF355946559C7E95F8294F344E5389E9FDF258B76C51A59554EAC0417a1pFH" TargetMode="External"/><Relationship Id="rId41" Type="http://schemas.openxmlformats.org/officeDocument/2006/relationships/hyperlink" Target="garantF1://12012604.0" TargetMode="External"/><Relationship Id="rId62" Type="http://schemas.openxmlformats.org/officeDocument/2006/relationships/hyperlink" Target="consultantplus://offline/ref=2FE47B722E470FF9CA2349F655EA45636851A1E1F246D53D7C0E0E8001FB437027C661B1F897D7AB4A403Cc73DL" TargetMode="External"/><Relationship Id="rId83" Type="http://schemas.openxmlformats.org/officeDocument/2006/relationships/hyperlink" Target="consultantplus://offline/ref=D0512BB48DC213DBC1E31D9F1992AF90C0DD81DDB89649A9BC3DEBB9E1CACFF002833B57FEF8573CC5C598FA7D13FBD434Z2X5L" TargetMode="External"/><Relationship Id="rId88" Type="http://schemas.openxmlformats.org/officeDocument/2006/relationships/hyperlink" Target="consultantplus://offline/ref=D0512BB48DC213DBC1E303920FFEF195C4DFDED8BA9E46FBE061EDEEBE9AC9A550C3650EAFBA1C30C4DD84FB7DZ0X5L" TargetMode="External"/><Relationship Id="rId11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Date xmlns="f07adec3-9edc-4ba9-a947-c557adee0635">2019-12-15T21:00:00+00:00</DocDate>
    <_x0422__x0438__x043f__x0020__x0434__x043e__x043a__x0443__x043c__x0435__x043d__x0442__x0430_ xmlns="3edf1f5f-5bc0-4166-aad3-435493d12573">ОЦП «Обеспечение доступности дошкольного образования в Ярославской области» на 2011-2021 годы</_x0422__x0438__x043f__x0020__x0434__x043e__x043a__x0443__x043c__x0435__x043d__x0442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4E501BD2E2D4C4D9F9DA687EE19C004" ma:contentTypeVersion="3" ma:contentTypeDescription="Создание документа." ma:contentTypeScope="" ma:versionID="8deafdfa607400eca1380e96ff384c7c">
  <xsd:schema xmlns:xsd="http://www.w3.org/2001/XMLSchema" xmlns:xs="http://www.w3.org/2001/XMLSchema" xmlns:p="http://schemas.microsoft.com/office/2006/metadata/properties" xmlns:ns2="f07adec3-9edc-4ba9-a947-c557adee0635" xmlns:ns3="3edf1f5f-5bc0-4166-aad3-435493d12573" targetNamespace="http://schemas.microsoft.com/office/2006/metadata/properties" ma:root="true" ma:fieldsID="6e9c6e70b38990b2961676c1c2647e82" ns2:_="" ns3:_="">
    <xsd:import namespace="f07adec3-9edc-4ba9-a947-c557adee0635"/>
    <xsd:import namespace="3edf1f5f-5bc0-4166-aad3-435493d12573"/>
    <xsd:element name="properties">
      <xsd:complexType>
        <xsd:sequence>
          <xsd:element name="documentManagement">
            <xsd:complexType>
              <xsd:all>
                <xsd:element ref="ns2:DocDate" minOccurs="0"/>
                <xsd:element ref="ns2:Description" minOccurs="0"/>
                <xsd:element ref="ns3:_x0422__x0438__x043f__x0020__x0434__x043e__x043a__x0443__x043c__x0435__x043d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8" nillable="true" ma:displayName="Дата документа" ma:format="DateOnly" ma:internalName="DocDate">
      <xsd:simpleType>
        <xsd:restriction base="dms:DateTime"/>
      </xsd:simpleType>
    </xsd:element>
    <xsd:element name="Description" ma:index="9"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f1f5f-5bc0-4166-aad3-435493d12573"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0" nillable="true" ma:displayName="Тип документа" ma:format="Dropdown" ma:internalName="_x0422__x0438__x043f__x0020__x0434__x043e__x043a__x0443__x043c__x0435__x043d__x0442__x0430_">
      <xsd:simpleType>
        <xsd:restriction base="dms:Choice">
          <xsd:enumeration value="ВЦП департамента образования Ярославской области"/>
          <xsd:enumeration value="ОЦП «Обеспечение доступности дошкольного образования в Ярославской области» на 2011-2021 годы"/>
          <xsd:enumeration value="ОЦП «Развитие материально-технической базы общеобразовательных учреждений Ярославской области» на 2011-2014 годы"/>
          <xsd:enumeration value="ОЦП «Модернизация профессионального образования в соответствии с приоритетными направлениями развития экономики Ярославской области» на 2013 – 2015 годы"/>
          <xsd:enumeration value="ОЦП «Обеспечение приоритетных направлений развития экономики Ярославской области квалифицированными кадрами рабочих и специалистов на 2011-2012 годы»"/>
          <xsd:enumeration value="Государственная программа Ярославской области «Развитие образования и молодежная политика в Ярославской области» на 2014 - 2024 годы"/>
          <xsd:enumeration value="ОЦП «Развитие материально-технической базы общеобразовательных учреждений Ярославской области» на 2011-2014 г."/>
          <xsd:enumeration value="ОЦП «Развитие дополнительного образования детей в Ярославской области» на 2016–2018 годы"/>
          <xsd:enumeration value="программа1"/>
          <xsd:enumeration value="ОЦП Повышение эффективности и качества профессионального образования Ярославской области"/>
          <xsd:enumeration value="ОЦП «Обеспечение доступности дошкольного образования в Ярославской области» на 2011-2019 годы"/>
          <xsd:enumeration value="ОЦП «Обеспечение доступности дошкольного образования в Ярославской области» на 2011-2019 годы (архив)"/>
          <xsd:enumeration value="ВЦП департамента образования Ярославской области (Архив)"/>
          <xsd:enumeration value="ПРОГРАММА обеспечения информационной безопасности детей и молодёжи, производства и оборота информационной продукции для детей и молодежи Ярославской области на 2018 – 2020 годы"/>
          <xsd:enumeration value="ОЦП «Развитие дополнительного образования детей в Ярославской области» на 2019–2024 годы"/>
          <xsd:enumeration value="РП «Создание (исходя из прогнозируемой потребности) новых мест в образовательных организациях Ярославской области» на 2019 и 2020 годы»"/>
          <xsd:enumeration value="Региональная целевая программа «Образование в Ярославской области»"/>
          <xsd:enumeration value="Региональная целевая программа «Содействие занятости – создание условий дошкольного образования для детей в Ярославской области» на 2021 – 2024 годы."/>
          <xsd:enumeration value="Региональная целевая программа «Содействие занятости женщин – создание условий дошкольного образования для детей в Ярославской области»"/>
          <xsd:enumeration value="Государственная программа Ярославской области «Развитие образования в Ярославской области» на 2021 - 2024 годы"/>
          <xsd:enumeration value="ПРОГРАММА обеспечения информационной безопасности детей и молодёжи, производства информационной продукции для детей и молодежи и оборота информационной продукции Ярославской области на 2021–2027 годы"/>
          <xsd:enumeration value="Программа развития воспитания в Ярославской области на 2021 - 2025 год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BF65-6EA1-4D8F-AB3C-B8A144AC2986}"/>
</file>

<file path=customXml/itemProps2.xml><?xml version="1.0" encoding="utf-8"?>
<ds:datastoreItem xmlns:ds="http://schemas.openxmlformats.org/officeDocument/2006/customXml" ds:itemID="{D9B24C48-749C-4CEF-9074-0F712918D96A}"/>
</file>

<file path=customXml/itemProps3.xml><?xml version="1.0" encoding="utf-8"?>
<ds:datastoreItem xmlns:ds="http://schemas.openxmlformats.org/officeDocument/2006/customXml" ds:itemID="{BCA575D5-3226-48ED-AD30-FFF0449D37ED}"/>
</file>

<file path=customXml/itemProps4.xml><?xml version="1.0" encoding="utf-8"?>
<ds:datastoreItem xmlns:ds="http://schemas.openxmlformats.org/officeDocument/2006/customXml" ds:itemID="{69A6F193-8E2A-4E15-8996-FA7A48371B75}"/>
</file>

<file path=docProps/app.xml><?xml version="1.0" encoding="utf-8"?>
<Properties xmlns="http://schemas.openxmlformats.org/officeDocument/2006/extended-properties" xmlns:vt="http://schemas.openxmlformats.org/officeDocument/2006/docPropsVTypes">
  <Template>Normal.dotm</Template>
  <TotalTime>2</TotalTime>
  <Pages>202</Pages>
  <Words>52584</Words>
  <Characters>299731</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Областная целевая программа «Обеспечение доступности дошкольного образования в Ярославской области» на 2011 – 2021 годы (в ред постановления Правительства области от 16.12.2019 №882-п)</dc:title>
  <dc:creator>Денисенко Оксана Николаевна</dc:creator>
  <cp:lastModifiedBy>Денисенко</cp:lastModifiedBy>
  <cp:revision>2</cp:revision>
  <cp:lastPrinted>2019-07-26T08:17:00Z</cp:lastPrinted>
  <dcterms:created xsi:type="dcterms:W3CDTF">2020-01-14T08:42:00Z</dcterms:created>
  <dcterms:modified xsi:type="dcterms:W3CDTF">2020-01-14T08:42:00Z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0x010100D4E501BD2E2D4C4D9F9DA687EE19C004</vt:lpwstr>
  </property>
  <property fmtid="{D5CDD505-2E9C-101B-9397-08002B2CF9AE}" pid="3" name="INSTALL_ID">
    <vt:lpwstr>34115</vt:lpwstr>
  </property>
</Properties>
</file>